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E8BE7">
      <w:pPr>
        <w:pStyle w:val="23"/>
        <w:bidi w:val="0"/>
        <w:ind w:firstLine="560" w:firstLineChars="200"/>
        <w:rPr>
          <w:rFonts w:hint="eastAsia" w:ascii="仿宋_GB2312" w:hAnsi="仿宋_GB2312" w:eastAsia="仿宋_GB2312" w:cs="仿宋_GB2312"/>
          <w:color w:val="auto"/>
          <w:kern w:val="2"/>
          <w:sz w:val="28"/>
          <w:szCs w:val="28"/>
          <w:highlight w:val="none"/>
          <w:lang w:val="en-US" w:eastAsia="zh-CN" w:bidi="ar-SA"/>
        </w:rPr>
      </w:pPr>
      <w:bookmarkStart w:id="0" w:name="_Toc16146"/>
      <w:bookmarkStart w:id="1" w:name="_Toc8220"/>
      <w:bookmarkStart w:id="2" w:name="_Toc20972"/>
      <w:r>
        <w:rPr>
          <w:rFonts w:hint="eastAsia" w:ascii="仿宋_GB2312" w:hAnsi="仿宋_GB2312" w:eastAsia="仿宋_GB2312" w:cs="仿宋_GB2312"/>
          <w:color w:val="auto"/>
          <w:kern w:val="2"/>
          <w:sz w:val="28"/>
          <w:szCs w:val="28"/>
          <w:highlight w:val="none"/>
          <w:lang w:val="en-US" w:eastAsia="zh-CN" w:bidi="ar-SA"/>
        </w:rPr>
        <w:t>1、具有独立承担民事责任的能力：具有独立承担民事责任的能力且具备向采购人提供相关工程及服务的企业法人、其他组织,企业法人应提供统一社会信用代码的营业执照；其他组织应提供合法证明文件。</w:t>
      </w:r>
    </w:p>
    <w:p w14:paraId="74D9CF6A">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2、有依法缴纳税收和社会保障资金的良好记录：提供2024年09月以来任意3个月依法缴纳税收和社会保险的相关证明材料；注：依法免税或不需要缴纳社会保险的供应商提供相关部门出具的证明文件。</w:t>
      </w:r>
    </w:p>
    <w:p w14:paraId="1DFF7636">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3、具有良好的商业信誉和健全的财务会计制度：提供2024年度经审计的财务报告或开标前六个月内其基本账户银行出具的资信证明或财政部门认可的政府采购专业担保机构出具的担保函。</w:t>
      </w:r>
    </w:p>
    <w:p w14:paraId="14D54BED">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4、具有履行合同所必需的设备和专业技术能力：提供具有履行合同所必需的设备和专业技术能力的承诺。</w:t>
      </w:r>
    </w:p>
    <w:p w14:paraId="376CF0A5">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5、参加政府采购活动前三年内，在经营活动中没有重大违法记录：提供参加政府采购活动前3年内在经营活动中没有重大违法记录的书面声明。</w:t>
      </w:r>
    </w:p>
    <w:p w14:paraId="444178C4">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6、法定代表人身份证明或法定代表人授权委托书：法定代表人直接参加投标的，须提供法定代表人身份证明；法定代表人授权代表参加投标的，须提供法定代表人授权委托书。</w:t>
      </w:r>
    </w:p>
    <w:p w14:paraId="164E0442">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7、企业资质：供应商具备建设行政主管部门颁发的市政公用工程施工总承包三级及以上资质证书，及有效的安全生产许可证。</w:t>
      </w:r>
    </w:p>
    <w:p w14:paraId="087BC485">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8、拟派项目负责人资质和专业要求：证书等级：二级（含二级）以上建造师注册证 专业：市政公用工程专业 补充说明：具备有效的安全生产考核合格证书（B证） , 且在本单位注册，无在建项目（提供承诺书）。</w:t>
      </w:r>
    </w:p>
    <w:p w14:paraId="147892DD">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9、全国建筑市场监管公共服务平台截图：供应商基本信息及项目负责人的基本信息在“全国建筑市场监管公共服务平台”可查询且无不良记录。</w:t>
      </w:r>
    </w:p>
    <w:p w14:paraId="56898CC4">
      <w:pPr>
        <w:pStyle w:val="26"/>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10、信誉要求：供应商未列入“失信被执行人”、“重大税收违法案件当事人名单”和“政府采购严重违法失信行为记录名单”。</w:t>
      </w:r>
    </w:p>
    <w:bookmarkEnd w:id="0"/>
    <w:bookmarkEnd w:id="1"/>
    <w:bookmarkEnd w:id="2"/>
    <w:p w14:paraId="7DC040F4">
      <w:pPr>
        <w:pStyle w:val="22"/>
        <w:pageBreakBefore w:val="0"/>
        <w:widowControl/>
        <w:kinsoku/>
        <w:overflowPunct/>
        <w:bidi w:val="0"/>
        <w:spacing w:line="500" w:lineRule="exact"/>
        <w:ind w:firstLine="0"/>
        <w:jc w:val="both"/>
        <w:rPr>
          <w:rFonts w:hint="eastAsia" w:ascii="仿宋_GB2312" w:hAnsi="仿宋_GB2312" w:eastAsia="仿宋_GB2312" w:cs="仿宋_GB2312"/>
          <w:color w:val="auto"/>
          <w:kern w:val="2"/>
          <w:sz w:val="28"/>
          <w:szCs w:val="28"/>
          <w:highlight w:val="none"/>
          <w:lang w:val="en-US" w:eastAsia="zh-CN" w:bidi="ar-SA"/>
        </w:rPr>
      </w:pPr>
    </w:p>
    <w:p w14:paraId="5AD54186">
      <w:pPr>
        <w:pStyle w:val="22"/>
        <w:pageBreakBefore w:val="0"/>
        <w:widowControl/>
        <w:kinsoku/>
        <w:overflowPunct/>
        <w:bidi w:val="0"/>
        <w:spacing w:line="500" w:lineRule="exact"/>
        <w:ind w:firstLine="0"/>
        <w:jc w:val="both"/>
        <w:rPr>
          <w:rFonts w:hint="eastAsia" w:ascii="仿宋_GB2312" w:hAnsi="仿宋_GB2312" w:eastAsia="仿宋_GB2312" w:cs="仿宋_GB2312"/>
          <w:color w:val="auto"/>
          <w:kern w:val="2"/>
          <w:sz w:val="28"/>
          <w:szCs w:val="28"/>
          <w:highlight w:val="none"/>
          <w:lang w:val="en-US" w:eastAsia="zh-CN" w:bidi="ar-SA"/>
        </w:rPr>
      </w:pPr>
    </w:p>
    <w:p w14:paraId="3CB7FCF3">
      <w:pPr>
        <w:pStyle w:val="22"/>
        <w:pageBreakBefore w:val="0"/>
        <w:widowControl/>
        <w:kinsoku/>
        <w:overflowPunct/>
        <w:bidi w:val="0"/>
        <w:spacing w:line="500" w:lineRule="exact"/>
        <w:ind w:firstLine="0"/>
        <w:jc w:val="both"/>
        <w:rPr>
          <w:rFonts w:hint="eastAsia" w:ascii="仿宋_GB2312" w:hAnsi="仿宋_GB2312" w:eastAsia="仿宋_GB2312" w:cs="仿宋_GB2312"/>
          <w:color w:val="auto"/>
          <w:kern w:val="2"/>
          <w:sz w:val="28"/>
          <w:szCs w:val="28"/>
          <w:highlight w:val="none"/>
          <w:lang w:val="en-US" w:eastAsia="zh-CN" w:bidi="ar-SA"/>
        </w:rPr>
      </w:pPr>
    </w:p>
    <w:p w14:paraId="32CF0263">
      <w:pPr>
        <w:pStyle w:val="22"/>
        <w:pageBreakBefore w:val="0"/>
        <w:widowControl/>
        <w:kinsoku/>
        <w:overflowPunct/>
        <w:bidi w:val="0"/>
        <w:spacing w:line="500" w:lineRule="exact"/>
        <w:ind w:firstLine="0"/>
        <w:jc w:val="both"/>
        <w:rPr>
          <w:rFonts w:hint="eastAsia" w:ascii="仿宋_GB2312" w:hAnsi="仿宋_GB2312" w:eastAsia="仿宋_GB2312" w:cs="仿宋_GB2312"/>
          <w:color w:val="auto"/>
          <w:kern w:val="2"/>
          <w:sz w:val="28"/>
          <w:szCs w:val="28"/>
          <w:highlight w:val="none"/>
          <w:lang w:val="en-US" w:eastAsia="zh-CN" w:bidi="ar-SA"/>
        </w:rPr>
      </w:pPr>
      <w:bookmarkStart w:id="3" w:name="_GoBack"/>
      <w:bookmarkEnd w:id="3"/>
    </w:p>
    <w:p w14:paraId="1B032621">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6BD0602">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4314927">
      <w:pPr>
        <w:pStyle w:val="22"/>
        <w:pageBreakBefore w:val="0"/>
        <w:widowControl/>
        <w:kinsoku/>
        <w:overflowPunct/>
        <w:bidi w:val="0"/>
        <w:spacing w:before="0" w:after="0" w:line="500" w:lineRule="exact"/>
        <w:ind w:firstLine="0"/>
        <w:jc w:val="left"/>
        <w:outlineLvl w:val="3"/>
        <w:rPr>
          <w:rFonts w:hint="eastAsia" w:ascii="仿宋_GB2312" w:hAnsi="仿宋_GB2312" w:eastAsia="仿宋_GB2312" w:cs="仿宋_GB2312"/>
          <w:b/>
          <w:kern w:val="2"/>
          <w:sz w:val="28"/>
          <w:szCs w:val="28"/>
          <w:lang w:val="en-US" w:eastAsia="zh-CN" w:bidi="ar-SA"/>
        </w:rPr>
      </w:pPr>
      <w:r>
        <w:rPr>
          <w:rFonts w:hint="eastAsia" w:ascii="仿宋_GB2312" w:hAnsi="仿宋_GB2312" w:eastAsia="仿宋_GB2312" w:cs="仿宋_GB2312"/>
          <w:b/>
          <w:kern w:val="2"/>
          <w:sz w:val="28"/>
          <w:szCs w:val="28"/>
          <w:lang w:val="en-US" w:eastAsia="zh-CN" w:bidi="ar-SA"/>
        </w:rPr>
        <w:t>附件1</w:t>
      </w:r>
      <w:r>
        <w:rPr>
          <w:rFonts w:hint="eastAsia" w:ascii="仿宋_GB2312" w:hAnsi="仿宋_GB2312" w:eastAsia="仿宋_GB2312" w:cs="仿宋_GB2312"/>
          <w:b/>
          <w:color w:val="auto"/>
          <w:kern w:val="2"/>
          <w:sz w:val="28"/>
          <w:szCs w:val="28"/>
          <w:u w:val="none"/>
          <w:lang w:val="en-US" w:eastAsia="zh-CN" w:bidi="ar-SA"/>
        </w:rPr>
        <w:t>、法定代表人身份证明或法定代表人授权委托书</w:t>
      </w:r>
    </w:p>
    <w:p w14:paraId="3FDFCFAA">
      <w:pPr>
        <w:adjustRightInd w:val="0"/>
        <w:snapToGrid w:val="0"/>
        <w:spacing w:line="360" w:lineRule="auto"/>
        <w:jc w:val="center"/>
        <w:outlineLvl w:val="9"/>
        <w:rPr>
          <w:rFonts w:hint="eastAsia" w:ascii="仿宋_GB2312" w:hAnsi="仿宋_GB2312" w:eastAsia="仿宋_GB2312" w:cs="仿宋_GB2312"/>
          <w:b/>
          <w:sz w:val="28"/>
          <w:szCs w:val="28"/>
        </w:rPr>
      </w:pPr>
    </w:p>
    <w:p w14:paraId="6102CA34">
      <w:pPr>
        <w:adjustRightInd w:val="0"/>
        <w:snapToGrid w:val="0"/>
        <w:spacing w:line="360" w:lineRule="auto"/>
        <w:jc w:val="center"/>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法定代表人身份证明</w:t>
      </w:r>
    </w:p>
    <w:p w14:paraId="1881E061">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lang w:val="en-US" w:eastAsia="zh-CN"/>
        </w:rPr>
        <w:t>供应商</w:t>
      </w:r>
      <w:r>
        <w:rPr>
          <w:rFonts w:hint="eastAsia" w:ascii="仿宋_GB2312" w:hAnsi="仿宋_GB2312" w:eastAsia="仿宋_GB2312" w:cs="仿宋_GB2312"/>
          <w:kern w:val="0"/>
          <w:sz w:val="28"/>
          <w:szCs w:val="28"/>
        </w:rPr>
        <w:t>名称：</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w:t>
      </w:r>
    </w:p>
    <w:p w14:paraId="1B77E55B">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统一社会信用代码：</w:t>
      </w:r>
      <w:r>
        <w:rPr>
          <w:rFonts w:hint="eastAsia" w:ascii="仿宋_GB2312" w:hAnsi="仿宋_GB2312" w:eastAsia="仿宋_GB2312" w:cs="仿宋_GB2312"/>
          <w:kern w:val="0"/>
          <w:sz w:val="28"/>
          <w:szCs w:val="28"/>
          <w:u w:val="single"/>
        </w:rPr>
        <w:t xml:space="preserve">                                  </w:t>
      </w:r>
    </w:p>
    <w:p w14:paraId="62F90A8E">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注册地址：</w:t>
      </w:r>
      <w:r>
        <w:rPr>
          <w:rFonts w:hint="eastAsia" w:ascii="仿宋_GB2312" w:hAnsi="仿宋_GB2312" w:eastAsia="仿宋_GB2312" w:cs="仿宋_GB2312"/>
          <w:kern w:val="0"/>
          <w:sz w:val="28"/>
          <w:szCs w:val="28"/>
          <w:u w:val="single"/>
        </w:rPr>
        <w:t xml:space="preserve">                                          </w:t>
      </w:r>
    </w:p>
    <w:p w14:paraId="09C5BB0A">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成立时间：</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年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日；经营期限：</w:t>
      </w:r>
      <w:r>
        <w:rPr>
          <w:rFonts w:hint="eastAsia" w:ascii="仿宋_GB2312" w:hAnsi="仿宋_GB2312" w:eastAsia="仿宋_GB2312" w:cs="仿宋_GB2312"/>
          <w:kern w:val="0"/>
          <w:sz w:val="28"/>
          <w:szCs w:val="28"/>
          <w:u w:val="single"/>
        </w:rPr>
        <w:t xml:space="preserve">                  </w:t>
      </w:r>
    </w:p>
    <w:p w14:paraId="79ABA9DC">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经营范围：主营：</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；兼营：</w:t>
      </w:r>
      <w:r>
        <w:rPr>
          <w:rFonts w:hint="eastAsia" w:ascii="仿宋_GB2312" w:hAnsi="仿宋_GB2312" w:eastAsia="仿宋_GB2312" w:cs="仿宋_GB2312"/>
          <w:kern w:val="0"/>
          <w:sz w:val="28"/>
          <w:szCs w:val="28"/>
          <w:u w:val="single"/>
        </w:rPr>
        <w:t xml:space="preserve">              </w:t>
      </w:r>
    </w:p>
    <w:p w14:paraId="4F8337DE">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性别：</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年龄：</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系</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w:t>
      </w:r>
      <w:r>
        <w:rPr>
          <w:rFonts w:hint="eastAsia" w:ascii="仿宋_GB2312" w:hAnsi="仿宋_GB2312" w:eastAsia="仿宋_GB2312" w:cs="仿宋_GB2312"/>
          <w:b w:val="0"/>
          <w:bCs w:val="0"/>
          <w:sz w:val="28"/>
          <w:szCs w:val="28"/>
          <w:lang w:val="en-US" w:eastAsia="zh-CN"/>
        </w:rPr>
        <w:t>供应商</w:t>
      </w:r>
      <w:r>
        <w:rPr>
          <w:rFonts w:hint="eastAsia" w:ascii="仿宋_GB2312" w:hAnsi="仿宋_GB2312" w:eastAsia="仿宋_GB2312" w:cs="仿宋_GB2312"/>
          <w:kern w:val="0"/>
          <w:sz w:val="28"/>
          <w:szCs w:val="28"/>
        </w:rPr>
        <w:t>名称）的法定代表人。</w:t>
      </w:r>
    </w:p>
    <w:p w14:paraId="2CAD9185">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特此证明。</w:t>
      </w:r>
    </w:p>
    <w:p w14:paraId="17CF966C">
      <w:pPr>
        <w:autoSpaceDE w:val="0"/>
        <w:autoSpaceDN w:val="0"/>
        <w:adjustRightInd w:val="0"/>
        <w:snapToGrid w:val="0"/>
        <w:spacing w:before="120" w:beforeLines="50" w:line="360" w:lineRule="auto"/>
        <w:ind w:firstLine="560" w:firstLineChars="200"/>
        <w:jc w:val="left"/>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附：法定代表人身份证复印件</w:t>
      </w:r>
    </w:p>
    <w:tbl>
      <w:tblPr>
        <w:tblStyle w:val="16"/>
        <w:tblW w:w="0" w:type="auto"/>
        <w:jc w:val="center"/>
        <w:tblLayout w:type="fixed"/>
        <w:tblCellMar>
          <w:top w:w="0" w:type="dxa"/>
          <w:left w:w="108" w:type="dxa"/>
          <w:bottom w:w="0" w:type="dxa"/>
          <w:right w:w="108" w:type="dxa"/>
        </w:tblCellMar>
      </w:tblPr>
      <w:tblGrid>
        <w:gridCol w:w="4804"/>
      </w:tblGrid>
      <w:tr w14:paraId="10FFF34E">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DCD7DEB">
            <w:pPr>
              <w:spacing w:line="360" w:lineRule="auto"/>
              <w:jc w:val="center"/>
              <w:outlineLvl w:val="9"/>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法定代表人身份证</w:t>
            </w:r>
          </w:p>
          <w:p w14:paraId="2E1C7CC5">
            <w:pPr>
              <w:spacing w:line="360" w:lineRule="auto"/>
              <w:jc w:val="center"/>
              <w:outlineLvl w:val="9"/>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lang w:val="zh-CN"/>
              </w:rPr>
              <w:t>正</w:t>
            </w:r>
            <w:r>
              <w:rPr>
                <w:rFonts w:hint="eastAsia" w:ascii="仿宋_GB2312" w:hAnsi="仿宋_GB2312" w:eastAsia="仿宋_GB2312" w:cs="仿宋_GB2312"/>
                <w:sz w:val="28"/>
                <w:szCs w:val="28"/>
              </w:rPr>
              <w:t>反</w:t>
            </w:r>
            <w:r>
              <w:rPr>
                <w:rFonts w:hint="eastAsia" w:ascii="仿宋_GB2312" w:hAnsi="仿宋_GB2312" w:eastAsia="仿宋_GB2312" w:cs="仿宋_GB2312"/>
                <w:sz w:val="28"/>
                <w:szCs w:val="28"/>
                <w:lang w:val="zh-CN"/>
              </w:rPr>
              <w:t>面复印件</w:t>
            </w:r>
          </w:p>
        </w:tc>
      </w:tr>
    </w:tbl>
    <w:p w14:paraId="5CDA433A">
      <w:pPr>
        <w:snapToGrid w:val="0"/>
        <w:spacing w:line="360" w:lineRule="auto"/>
        <w:ind w:firstLine="560" w:firstLineChars="200"/>
        <w:outlineLvl w:val="9"/>
        <w:rPr>
          <w:rFonts w:hint="eastAsia" w:ascii="仿宋_GB2312" w:hAnsi="仿宋_GB2312" w:eastAsia="仿宋_GB2312" w:cs="仿宋_GB2312"/>
          <w:sz w:val="28"/>
          <w:szCs w:val="28"/>
        </w:rPr>
      </w:pPr>
    </w:p>
    <w:p w14:paraId="15610F4F">
      <w:pPr>
        <w:snapToGrid w:val="0"/>
        <w:spacing w:line="360" w:lineRule="auto"/>
        <w:ind w:firstLine="560" w:firstLineChars="200"/>
        <w:outlineLvl w:val="9"/>
        <w:rPr>
          <w:rFonts w:hint="eastAsia" w:ascii="仿宋_GB2312" w:hAnsi="仿宋_GB2312" w:eastAsia="仿宋_GB2312" w:cs="仿宋_GB2312"/>
          <w:b/>
          <w:bCs/>
          <w:sz w:val="28"/>
          <w:szCs w:val="28"/>
          <w:lang w:val="zh-CN" w:eastAsia="zh-CN"/>
        </w:rPr>
      </w:pPr>
      <w:r>
        <w:rPr>
          <w:rFonts w:hint="eastAsia" w:ascii="仿宋_GB2312" w:hAnsi="仿宋_GB2312" w:eastAsia="仿宋_GB2312" w:cs="仿宋_GB2312"/>
          <w:sz w:val="28"/>
          <w:szCs w:val="28"/>
        </w:rPr>
        <w:t>注：</w:t>
      </w:r>
      <w:r>
        <w:rPr>
          <w:rFonts w:hint="eastAsia" w:ascii="仿宋_GB2312" w:eastAsia="仿宋_GB2312"/>
          <w:sz w:val="28"/>
          <w:szCs w:val="28"/>
        </w:rPr>
        <w:t>仅限法定代表人参加投标时提供</w:t>
      </w:r>
      <w:r>
        <w:rPr>
          <w:rFonts w:hint="eastAsia" w:ascii="仿宋_GB2312" w:hAnsi="仿宋_GB2312" w:eastAsia="仿宋_GB2312" w:cs="仿宋_GB2312"/>
          <w:b w:val="0"/>
          <w:bCs w:val="0"/>
          <w:color w:val="auto"/>
          <w:sz w:val="28"/>
          <w:szCs w:val="28"/>
          <w:lang w:val="zh-CN" w:eastAsia="zh-CN"/>
        </w:rPr>
        <w:t>。</w:t>
      </w:r>
    </w:p>
    <w:p w14:paraId="1F230202">
      <w:pPr>
        <w:spacing w:line="360" w:lineRule="auto"/>
        <w:ind w:firstLine="2240" w:firstLineChars="800"/>
        <w:outlineLvl w:val="9"/>
        <w:rPr>
          <w:rFonts w:hint="eastAsia" w:ascii="仿宋_GB2312" w:hAnsi="仿宋_GB2312" w:eastAsia="仿宋_GB2312" w:cs="仿宋_GB2312"/>
          <w:kern w:val="0"/>
          <w:sz w:val="28"/>
          <w:szCs w:val="28"/>
        </w:rPr>
      </w:pPr>
    </w:p>
    <w:p w14:paraId="19D46901">
      <w:pPr>
        <w:spacing w:line="360" w:lineRule="auto"/>
        <w:ind w:firstLine="3360" w:firstLineChars="1200"/>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lang w:val="en-US" w:eastAsia="zh-CN"/>
        </w:rPr>
        <w:t>供应商</w:t>
      </w:r>
      <w:r>
        <w:rPr>
          <w:rFonts w:hint="eastAsia" w:ascii="仿宋_GB2312" w:hAnsi="仿宋_GB2312" w:eastAsia="仿宋_GB2312" w:cs="仿宋_GB2312"/>
          <w:sz w:val="28"/>
          <w:szCs w:val="28"/>
        </w:rPr>
        <w:t>名称（盖章）：</w:t>
      </w:r>
      <w:r>
        <w:rPr>
          <w:rFonts w:hint="eastAsia" w:ascii="仿宋_GB2312" w:hAnsi="仿宋_GB2312" w:eastAsia="仿宋_GB2312" w:cs="仿宋_GB2312"/>
          <w:sz w:val="28"/>
          <w:szCs w:val="28"/>
          <w:u w:val="single"/>
        </w:rPr>
        <w:t xml:space="preserve">                   </w:t>
      </w:r>
    </w:p>
    <w:p w14:paraId="47CC743B">
      <w:pPr>
        <w:adjustRightInd w:val="0"/>
        <w:snapToGrid w:val="0"/>
        <w:spacing w:line="360" w:lineRule="auto"/>
        <w:ind w:firstLine="3360" w:firstLineChars="1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sz w:val="28"/>
          <w:szCs w:val="28"/>
        </w:rPr>
        <w:t>日    期：</w:t>
      </w:r>
      <w:r>
        <w:rPr>
          <w:rFonts w:hint="eastAsia" w:ascii="仿宋_GB2312" w:hAnsi="仿宋_GB2312" w:eastAsia="仿宋_GB2312" w:cs="仿宋_GB2312"/>
          <w:sz w:val="28"/>
          <w:szCs w:val="28"/>
          <w:u w:val="single"/>
        </w:rPr>
        <w:t xml:space="preserve">                             </w:t>
      </w:r>
    </w:p>
    <w:p w14:paraId="5D51A986">
      <w:pPr>
        <w:adjustRightInd w:val="0"/>
        <w:snapToGrid w:val="0"/>
        <w:spacing w:line="360" w:lineRule="auto"/>
        <w:jc w:val="center"/>
        <w:outlineLvl w:val="9"/>
        <w:rPr>
          <w:rFonts w:hint="eastAsia" w:ascii="仿宋_GB2312" w:hAnsi="仿宋_GB2312" w:eastAsia="仿宋_GB2312" w:cs="仿宋_GB2312"/>
          <w:b/>
          <w:sz w:val="28"/>
          <w:szCs w:val="28"/>
        </w:rPr>
      </w:pPr>
    </w:p>
    <w:p w14:paraId="37892334">
      <w:pPr>
        <w:adjustRightInd w:val="0"/>
        <w:snapToGrid w:val="0"/>
        <w:spacing w:line="360" w:lineRule="auto"/>
        <w:jc w:val="center"/>
        <w:outlineLvl w:val="9"/>
        <w:rPr>
          <w:rFonts w:hint="eastAsia" w:ascii="仿宋_GB2312" w:hAnsi="仿宋_GB2312" w:eastAsia="仿宋_GB2312" w:cs="仿宋_GB2312"/>
          <w:b/>
          <w:sz w:val="28"/>
          <w:szCs w:val="28"/>
        </w:rPr>
      </w:pPr>
    </w:p>
    <w:p w14:paraId="68FEC0CF">
      <w:pPr>
        <w:adjustRightInd w:val="0"/>
        <w:snapToGrid w:val="0"/>
        <w:spacing w:line="360" w:lineRule="auto"/>
        <w:jc w:val="center"/>
        <w:outlineLvl w:val="9"/>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sz w:val="32"/>
          <w:szCs w:val="32"/>
        </w:rPr>
        <w:t>法定代表人</w:t>
      </w:r>
      <w:r>
        <w:rPr>
          <w:rFonts w:hint="eastAsia" w:ascii="仿宋_GB2312" w:hAnsi="仿宋_GB2312" w:eastAsia="仿宋_GB2312" w:cs="仿宋_GB2312"/>
          <w:b/>
          <w:color w:val="auto"/>
          <w:sz w:val="32"/>
          <w:szCs w:val="32"/>
          <w:highlight w:val="none"/>
        </w:rPr>
        <w:t>授权委托书</w:t>
      </w:r>
    </w:p>
    <w:p w14:paraId="3722AF8E">
      <w:pPr>
        <w:spacing w:line="360" w:lineRule="auto"/>
        <w:outlineLvl w:val="9"/>
        <w:rPr>
          <w:rFonts w:hint="eastAsia" w:ascii="仿宋_GB2312" w:hAnsi="仿宋_GB2312" w:eastAsia="仿宋_GB2312" w:cs="仿宋_GB2312"/>
          <w:color w:val="auto"/>
          <w:spacing w:val="4"/>
          <w:sz w:val="28"/>
          <w:szCs w:val="28"/>
          <w:highlight w:val="none"/>
          <w:u w:val="single"/>
        </w:rPr>
      </w:pPr>
      <w:r>
        <w:rPr>
          <w:rFonts w:hint="eastAsia" w:ascii="仿宋_GB2312" w:hAnsi="仿宋_GB2312" w:eastAsia="仿宋_GB2312" w:cs="仿宋_GB2312"/>
          <w:color w:val="auto"/>
          <w:spacing w:val="4"/>
          <w:sz w:val="28"/>
          <w:szCs w:val="28"/>
          <w:highlight w:val="none"/>
          <w:u w:val="single"/>
        </w:rPr>
        <w:t xml:space="preserve">   （采购人名称）    ：</w:t>
      </w:r>
    </w:p>
    <w:p w14:paraId="1351FB6E">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注册于</w:t>
      </w:r>
      <w:r>
        <w:rPr>
          <w:rFonts w:hint="eastAsia" w:ascii="仿宋_GB2312" w:hAnsi="仿宋_GB2312" w:eastAsia="仿宋_GB2312" w:cs="仿宋_GB2312"/>
          <w:color w:val="auto"/>
          <w:sz w:val="28"/>
          <w:szCs w:val="28"/>
          <w:highlight w:val="none"/>
          <w:u w:val="single"/>
          <w:lang w:val="zh-CN"/>
        </w:rPr>
        <w:t xml:space="preserve">      （工商行政管理局名称）</w:t>
      </w:r>
      <w:r>
        <w:rPr>
          <w:rFonts w:hint="eastAsia" w:ascii="仿宋_GB2312" w:hAnsi="仿宋_GB2312" w:eastAsia="仿宋_GB2312" w:cs="仿宋_GB2312"/>
          <w:color w:val="auto"/>
          <w:sz w:val="28"/>
          <w:szCs w:val="28"/>
          <w:highlight w:val="none"/>
          <w:lang w:val="zh-CN"/>
        </w:rPr>
        <w:t>之</w:t>
      </w:r>
      <w:r>
        <w:rPr>
          <w:rFonts w:hint="eastAsia" w:ascii="仿宋_GB2312" w:hAnsi="仿宋_GB2312" w:eastAsia="仿宋_GB2312" w:cs="仿宋_GB2312"/>
          <w:color w:val="auto"/>
          <w:sz w:val="28"/>
          <w:szCs w:val="28"/>
          <w:highlight w:val="none"/>
          <w:u w:val="single"/>
          <w:lang w:val="zh-CN"/>
        </w:rPr>
        <w:t xml:space="preserve">     （供应商全称）</w:t>
      </w:r>
      <w:r>
        <w:rPr>
          <w:rFonts w:hint="eastAsia" w:ascii="仿宋_GB2312" w:hAnsi="仿宋_GB2312" w:eastAsia="仿宋_GB2312" w:cs="仿宋_GB2312"/>
          <w:color w:val="auto"/>
          <w:sz w:val="28"/>
          <w:szCs w:val="28"/>
          <w:highlight w:val="none"/>
          <w:lang w:val="zh-CN"/>
        </w:rPr>
        <w:t>的法定代表人</w:t>
      </w:r>
      <w:r>
        <w:rPr>
          <w:rFonts w:hint="eastAsia" w:ascii="仿宋_GB2312" w:hAnsi="仿宋_GB2312" w:eastAsia="仿宋_GB2312" w:cs="仿宋_GB2312"/>
          <w:color w:val="auto"/>
          <w:sz w:val="28"/>
          <w:szCs w:val="28"/>
          <w:highlight w:val="none"/>
          <w:u w:val="single"/>
          <w:lang w:val="zh-CN"/>
        </w:rPr>
        <w:t xml:space="preserve">      （姓名）</w:t>
      </w:r>
      <w:r>
        <w:rPr>
          <w:rFonts w:hint="eastAsia" w:ascii="仿宋_GB2312" w:hAnsi="仿宋_GB2312" w:eastAsia="仿宋_GB2312" w:cs="仿宋_GB2312"/>
          <w:color w:val="auto"/>
          <w:sz w:val="28"/>
          <w:szCs w:val="28"/>
          <w:highlight w:val="none"/>
          <w:lang w:val="zh-CN"/>
        </w:rPr>
        <w:t>授权</w:t>
      </w:r>
      <w:r>
        <w:rPr>
          <w:rFonts w:hint="eastAsia" w:ascii="仿宋_GB2312" w:hAnsi="仿宋_GB2312" w:eastAsia="仿宋_GB2312" w:cs="仿宋_GB2312"/>
          <w:color w:val="auto"/>
          <w:sz w:val="28"/>
          <w:szCs w:val="28"/>
          <w:highlight w:val="none"/>
          <w:u w:val="single"/>
          <w:lang w:val="zh-CN"/>
        </w:rPr>
        <w:t xml:space="preserve">     （授权代表姓名）</w:t>
      </w:r>
      <w:r>
        <w:rPr>
          <w:rFonts w:hint="eastAsia" w:ascii="仿宋_GB2312" w:hAnsi="仿宋_GB2312" w:eastAsia="仿宋_GB2312" w:cs="仿宋_GB2312"/>
          <w:color w:val="auto"/>
          <w:sz w:val="28"/>
          <w:szCs w:val="28"/>
          <w:highlight w:val="none"/>
        </w:rPr>
        <w:t>为我方合法</w:t>
      </w:r>
      <w:r>
        <w:rPr>
          <w:rFonts w:hint="eastAsia" w:ascii="仿宋_GB2312" w:hAnsi="仿宋_GB2312" w:eastAsia="仿宋_GB2312" w:cs="仿宋_GB2312"/>
          <w:color w:val="auto"/>
          <w:sz w:val="28"/>
          <w:szCs w:val="28"/>
          <w:highlight w:val="none"/>
          <w:lang w:eastAsia="zh-CN"/>
        </w:rPr>
        <w:t>委托代理人</w:t>
      </w:r>
      <w:r>
        <w:rPr>
          <w:rFonts w:hint="eastAsia" w:ascii="仿宋_GB2312" w:hAnsi="仿宋_GB2312" w:eastAsia="仿宋_GB2312" w:cs="仿宋_GB2312"/>
          <w:color w:val="auto"/>
          <w:sz w:val="28"/>
          <w:szCs w:val="28"/>
          <w:highlight w:val="none"/>
        </w:rPr>
        <w:t>。代理人根据授权，以我方名义签署、澄清、说明、递交、撤回、修改</w:t>
      </w:r>
      <w:r>
        <w:rPr>
          <w:rFonts w:hint="eastAsia" w:ascii="仿宋_GB2312" w:hAnsi="仿宋_GB2312" w:eastAsia="仿宋_GB2312" w:cs="仿宋_GB2312"/>
          <w:color w:val="auto"/>
          <w:sz w:val="28"/>
          <w:szCs w:val="28"/>
          <w:highlight w:val="none"/>
          <w:u w:val="single"/>
        </w:rPr>
        <w:t xml:space="preserve">     （项目名称）           </w:t>
      </w:r>
      <w:r>
        <w:rPr>
          <w:rFonts w:hint="eastAsia" w:ascii="仿宋_GB2312" w:hAnsi="仿宋_GB2312" w:eastAsia="仿宋_GB2312" w:cs="仿宋_GB2312"/>
          <w:color w:val="auto"/>
          <w:sz w:val="28"/>
          <w:szCs w:val="28"/>
          <w:highlight w:val="none"/>
          <w:lang w:val="en-US" w:eastAsia="zh-CN"/>
        </w:rPr>
        <w:t>响应</w:t>
      </w:r>
      <w:r>
        <w:rPr>
          <w:rFonts w:hint="eastAsia" w:ascii="仿宋_GB2312" w:hAnsi="仿宋_GB2312" w:eastAsia="仿宋_GB2312" w:cs="仿宋_GB2312"/>
          <w:color w:val="auto"/>
          <w:sz w:val="28"/>
          <w:szCs w:val="28"/>
          <w:highlight w:val="none"/>
        </w:rPr>
        <w:t>文件、签订合同和处理有关事宜，其法律后果由我方承担。</w:t>
      </w:r>
    </w:p>
    <w:p w14:paraId="639EADCC">
      <w:pPr>
        <w:autoSpaceDE w:val="0"/>
        <w:autoSpaceDN w:val="0"/>
        <w:adjustRightInd w:val="0"/>
        <w:spacing w:line="360" w:lineRule="auto"/>
        <w:ind w:firstLine="63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代理人无转委托权。</w:t>
      </w:r>
    </w:p>
    <w:p w14:paraId="3248F1D9">
      <w:pPr>
        <w:autoSpaceDE w:val="0"/>
        <w:autoSpaceDN w:val="0"/>
        <w:adjustRightInd w:val="0"/>
        <w:spacing w:line="360" w:lineRule="auto"/>
        <w:ind w:firstLine="630" w:firstLineChars="0"/>
        <w:outlineLvl w:val="9"/>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说明：</w:t>
      </w:r>
      <w:r>
        <w:rPr>
          <w:rFonts w:hint="eastAsia" w:ascii="仿宋_GB2312" w:hAnsi="仿宋_GB2312" w:eastAsia="仿宋_GB2312" w:cs="仿宋_GB2312"/>
          <w:color w:val="auto"/>
          <w:sz w:val="28"/>
          <w:szCs w:val="28"/>
          <w:highlight w:val="none"/>
        </w:rPr>
        <w:t>本授权</w:t>
      </w:r>
      <w:r>
        <w:rPr>
          <w:rFonts w:hint="eastAsia" w:ascii="仿宋_GB2312" w:hAnsi="仿宋_GB2312" w:eastAsia="仿宋_GB2312" w:cs="仿宋_GB2312"/>
          <w:color w:val="auto"/>
          <w:sz w:val="28"/>
          <w:szCs w:val="28"/>
          <w:highlight w:val="none"/>
          <w:lang w:eastAsia="zh-CN"/>
        </w:rPr>
        <w:t>委托</w:t>
      </w:r>
      <w:r>
        <w:rPr>
          <w:rFonts w:hint="eastAsia" w:ascii="仿宋_GB2312" w:hAnsi="仿宋_GB2312" w:eastAsia="仿宋_GB2312" w:cs="仿宋_GB2312"/>
          <w:color w:val="auto"/>
          <w:sz w:val="28"/>
          <w:szCs w:val="28"/>
          <w:highlight w:val="none"/>
        </w:rPr>
        <w:t>书</w:t>
      </w:r>
      <w:r>
        <w:rPr>
          <w:rFonts w:hint="eastAsia" w:ascii="仿宋_GB2312" w:hAnsi="仿宋_GB2312" w:eastAsia="仿宋_GB2312" w:cs="仿宋_GB2312"/>
          <w:color w:val="auto"/>
          <w:sz w:val="28"/>
          <w:szCs w:val="28"/>
          <w:highlight w:val="none"/>
          <w:lang w:eastAsia="zh-CN"/>
        </w:rPr>
        <w:t>自</w:t>
      </w:r>
      <w:r>
        <w:rPr>
          <w:rFonts w:hint="eastAsia" w:ascii="仿宋_GB2312" w:hAnsi="仿宋_GB2312" w:eastAsia="仿宋_GB2312" w:cs="仿宋_GB2312"/>
          <w:color w:val="auto"/>
          <w:sz w:val="28"/>
          <w:szCs w:val="28"/>
          <w:highlight w:val="none"/>
        </w:rPr>
        <w:t>签发之日起</w:t>
      </w:r>
      <w:r>
        <w:rPr>
          <w:rFonts w:hint="eastAsia" w:ascii="仿宋_GB2312" w:hAnsi="仿宋_GB2312" w:eastAsia="仿宋_GB2312" w:cs="仿宋_GB2312"/>
          <w:color w:val="auto"/>
          <w:sz w:val="28"/>
          <w:szCs w:val="28"/>
          <w:highlight w:val="none"/>
          <w:lang w:eastAsia="zh-CN"/>
        </w:rPr>
        <w:t>生效，授权委托书有效期自投标有效期</w:t>
      </w:r>
      <w:r>
        <w:rPr>
          <w:rFonts w:hint="eastAsia" w:ascii="仿宋_GB2312" w:hAnsi="仿宋_GB2312" w:eastAsia="仿宋_GB2312" w:cs="仿宋_GB2312"/>
          <w:color w:val="auto"/>
          <w:sz w:val="28"/>
          <w:szCs w:val="28"/>
          <w:highlight w:val="none"/>
          <w:lang w:val="en-US" w:eastAsia="zh-CN"/>
        </w:rPr>
        <w:t>届满之日起</w:t>
      </w:r>
      <w:r>
        <w:rPr>
          <w:rFonts w:hint="eastAsia" w:ascii="仿宋_GB2312" w:hAnsi="仿宋_GB2312" w:eastAsia="仿宋_GB2312" w:cs="仿宋_GB2312"/>
          <w:color w:val="auto"/>
          <w:sz w:val="28"/>
          <w:szCs w:val="28"/>
          <w:highlight w:val="none"/>
          <w:lang w:val="zh-CN"/>
        </w:rPr>
        <w:t>失效，仅限授权代表负责投标时提供</w:t>
      </w:r>
      <w:r>
        <w:rPr>
          <w:rFonts w:hint="eastAsia" w:ascii="仿宋_GB2312" w:hAnsi="仿宋_GB2312" w:eastAsia="仿宋_GB2312" w:cs="仿宋_GB2312"/>
          <w:b w:val="0"/>
          <w:bCs w:val="0"/>
          <w:color w:val="auto"/>
          <w:sz w:val="28"/>
          <w:szCs w:val="28"/>
          <w:lang w:val="zh-CN" w:eastAsia="zh-CN"/>
        </w:rPr>
        <w:t>，</w:t>
      </w:r>
      <w:r>
        <w:rPr>
          <w:rFonts w:hint="eastAsia" w:ascii="仿宋_GB2312" w:hAnsi="仿宋_GB2312" w:eastAsia="仿宋_GB2312" w:cs="仿宋_GB2312"/>
          <w:b/>
          <w:bCs/>
          <w:color w:val="auto"/>
          <w:sz w:val="28"/>
          <w:szCs w:val="28"/>
          <w:lang w:val="zh-CN" w:eastAsia="zh-CN"/>
        </w:rPr>
        <w:t>后附授权代表开标截止时间前3个月内任意时段缴纳社会保障资金的证明材料</w:t>
      </w:r>
      <w:r>
        <w:rPr>
          <w:rFonts w:hint="eastAsia" w:ascii="仿宋_GB2312" w:hAnsi="仿宋_GB2312" w:eastAsia="仿宋_GB2312" w:cs="仿宋_GB2312"/>
          <w:b/>
          <w:bCs/>
          <w:sz w:val="28"/>
          <w:szCs w:val="28"/>
          <w:lang w:eastAsia="zh-CN"/>
        </w:rPr>
        <w:t>。</w:t>
      </w:r>
    </w:p>
    <w:p w14:paraId="79F9181D">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val="0"/>
          <w:bCs w:val="0"/>
          <w:sz w:val="28"/>
          <w:szCs w:val="28"/>
          <w:lang w:val="en-US" w:eastAsia="zh-CN"/>
        </w:rPr>
        <w:t>供应商</w:t>
      </w:r>
      <w:r>
        <w:rPr>
          <w:rFonts w:hint="eastAsia" w:ascii="仿宋_GB2312" w:hAnsi="仿宋_GB2312" w:eastAsia="仿宋_GB2312" w:cs="仿宋_GB2312"/>
          <w:color w:val="auto"/>
          <w:sz w:val="28"/>
          <w:szCs w:val="28"/>
          <w:highlight w:val="none"/>
        </w:rPr>
        <w:t>名称：</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（盖      章） </w:t>
      </w:r>
    </w:p>
    <w:p w14:paraId="56C7C6DD">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p>
    <w:p w14:paraId="637634DE">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身份证号：</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                                </w:t>
      </w:r>
    </w:p>
    <w:p w14:paraId="5C145A7D">
      <w:pPr>
        <w:spacing w:line="360"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zh-CN"/>
        </w:rPr>
        <w:t>授权代表</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r>
        <w:rPr>
          <w:rFonts w:hint="eastAsia" w:ascii="仿宋_GB2312" w:hAnsi="仿宋_GB2312" w:eastAsia="仿宋_GB2312" w:cs="仿宋_GB2312"/>
          <w:sz w:val="28"/>
          <w:szCs w:val="28"/>
        </w:rPr>
        <w:t>）</w:t>
      </w:r>
    </w:p>
    <w:p w14:paraId="2744DCDF">
      <w:pPr>
        <w:spacing w:line="360"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身份证号：</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rPr>
        <w:t xml:space="preserve"> </w:t>
      </w:r>
    </w:p>
    <w:p w14:paraId="0C49AFC0">
      <w:pPr>
        <w:spacing w:line="360" w:lineRule="auto"/>
        <w:ind w:firstLine="700" w:firstLineChars="25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tbl>
      <w:tblPr>
        <w:tblStyle w:val="16"/>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05BA7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exact"/>
          <w:jc w:val="center"/>
        </w:trPr>
        <w:tc>
          <w:tcPr>
            <w:tcW w:w="4618" w:type="dxa"/>
            <w:noWrap w:val="0"/>
            <w:vAlign w:val="center"/>
          </w:tcPr>
          <w:p w14:paraId="1E10434E">
            <w:pPr>
              <w:jc w:val="center"/>
              <w:outlineLvl w:val="9"/>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法定代表人身份证复印件</w:t>
            </w:r>
          </w:p>
          <w:p w14:paraId="76D35B5A">
            <w:pPr>
              <w:jc w:val="center"/>
              <w:outlineLvl w:val="9"/>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lang w:val="zh-CN"/>
              </w:rPr>
              <w:t>（正、反面）</w:t>
            </w:r>
          </w:p>
        </w:tc>
        <w:tc>
          <w:tcPr>
            <w:tcW w:w="4618" w:type="dxa"/>
            <w:noWrap w:val="0"/>
            <w:vAlign w:val="center"/>
          </w:tcPr>
          <w:p w14:paraId="2BB96284">
            <w:pPr>
              <w:jc w:val="center"/>
              <w:outlineLvl w:val="9"/>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授权代表身份证复印件</w:t>
            </w:r>
          </w:p>
          <w:p w14:paraId="2E686659">
            <w:pPr>
              <w:widowControl/>
              <w:jc w:val="center"/>
              <w:outlineLvl w:val="9"/>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lang w:val="zh-CN"/>
              </w:rPr>
              <w:t>（正、反面）</w:t>
            </w:r>
          </w:p>
        </w:tc>
      </w:tr>
    </w:tbl>
    <w:p w14:paraId="1C70F342">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2"/>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372826A">
      <w:pPr>
        <w:pStyle w:val="8"/>
        <w:shd w:val="clear" w:color="auto" w:fill="auto"/>
        <w:adjustRightInd w:val="0"/>
        <w:snapToGrid w:val="0"/>
        <w:spacing w:line="360" w:lineRule="auto"/>
        <w:jc w:val="center"/>
        <w:rPr>
          <w:rFonts w:hint="eastAsia" w:ascii="仿宋" w:hAnsi="仿宋" w:eastAsia="仿宋" w:cs="仿宋"/>
          <w:b/>
          <w:sz w:val="40"/>
          <w:szCs w:val="40"/>
          <w:highlight w:val="none"/>
          <w:lang w:eastAsia="zh-CN"/>
        </w:rPr>
      </w:pPr>
      <w:r>
        <w:rPr>
          <w:rFonts w:hint="eastAsia" w:ascii="仿宋" w:hAnsi="仿宋" w:eastAsia="仿宋" w:cs="仿宋"/>
          <w:b/>
          <w:sz w:val="40"/>
          <w:szCs w:val="40"/>
          <w:highlight w:val="none"/>
          <w:lang w:eastAsia="zh-CN"/>
        </w:rPr>
        <w:t>信誉书面声明</w:t>
      </w:r>
    </w:p>
    <w:p w14:paraId="76D154D0">
      <w:pPr>
        <w:shd w:val="clear" w:color="auto" w:fill="auto"/>
        <w:spacing w:line="360" w:lineRule="auto"/>
        <w:rPr>
          <w:rFonts w:hint="eastAsia" w:ascii="仿宋" w:hAnsi="仿宋" w:eastAsia="仿宋" w:cs="仿宋"/>
          <w:spacing w:val="4"/>
          <w:sz w:val="24"/>
          <w:szCs w:val="24"/>
          <w:highlight w:val="none"/>
          <w:u w:val="single"/>
        </w:rPr>
      </w:pPr>
    </w:p>
    <w:p w14:paraId="7E06F80F">
      <w:pPr>
        <w:shd w:val="clear" w:color="auto" w:fill="auto"/>
        <w:spacing w:line="360" w:lineRule="auto"/>
        <w:rPr>
          <w:rFonts w:hint="eastAsia" w:ascii="仿宋_GB2312" w:hAnsi="仿宋_GB2312" w:eastAsia="仿宋_GB2312" w:cs="仿宋_GB2312"/>
          <w:color w:val="auto"/>
          <w:spacing w:val="4"/>
          <w:sz w:val="28"/>
          <w:szCs w:val="28"/>
          <w:highlight w:val="none"/>
          <w:u w:val="single"/>
        </w:rPr>
      </w:pPr>
      <w:r>
        <w:rPr>
          <w:rFonts w:hint="eastAsia" w:ascii="仿宋_GB2312" w:hAnsi="仿宋_GB2312" w:eastAsia="仿宋_GB2312" w:cs="仿宋_GB2312"/>
          <w:color w:val="auto"/>
          <w:spacing w:val="4"/>
          <w:sz w:val="28"/>
          <w:szCs w:val="28"/>
          <w:highlight w:val="none"/>
          <w:u w:val="single"/>
        </w:rPr>
        <w:t xml:space="preserve">   （采购人名称）    ：</w:t>
      </w:r>
    </w:p>
    <w:p w14:paraId="51CE7B80">
      <w:pPr>
        <w:shd w:val="clear" w:color="auto" w:fill="auto"/>
        <w:spacing w:line="540" w:lineRule="exact"/>
        <w:ind w:right="-197" w:rightChars="-94"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我单位作为</w:t>
      </w:r>
      <w:r>
        <w:rPr>
          <w:rFonts w:hint="eastAsia" w:ascii="仿宋_GB2312" w:hAnsi="仿宋_GB2312" w:eastAsia="仿宋_GB2312" w:cs="仿宋_GB2312"/>
          <w:color w:val="auto"/>
          <w:sz w:val="28"/>
          <w:szCs w:val="28"/>
          <w:highlight w:val="none"/>
          <w:u w:val="single"/>
        </w:rPr>
        <w:t xml:space="preserve">   （项目名称）    </w:t>
      </w:r>
      <w:r>
        <w:rPr>
          <w:rFonts w:hint="eastAsia" w:ascii="仿宋_GB2312" w:hAnsi="仿宋_GB2312" w:eastAsia="仿宋_GB2312" w:cs="仿宋_GB2312"/>
          <w:color w:val="auto"/>
          <w:sz w:val="28"/>
          <w:szCs w:val="28"/>
          <w:highlight w:val="none"/>
        </w:rPr>
        <w:t>的</w:t>
      </w:r>
      <w:r>
        <w:rPr>
          <w:rFonts w:hint="eastAsia" w:ascii="仿宋_GB2312" w:hAnsi="仿宋_GB2312" w:eastAsia="仿宋_GB2312" w:cs="仿宋_GB2312"/>
          <w:color w:val="auto"/>
          <w:sz w:val="28"/>
          <w:szCs w:val="28"/>
          <w:highlight w:val="none"/>
          <w:lang w:eastAsia="zh-CN"/>
        </w:rPr>
        <w:t>供应商</w:t>
      </w:r>
      <w:r>
        <w:rPr>
          <w:rFonts w:hint="eastAsia" w:ascii="仿宋_GB2312" w:hAnsi="仿宋_GB2312" w:eastAsia="仿宋_GB2312" w:cs="仿宋_GB2312"/>
          <w:color w:val="auto"/>
          <w:sz w:val="28"/>
          <w:szCs w:val="28"/>
          <w:highlight w:val="none"/>
        </w:rPr>
        <w:t>，在此郑重声明：</w:t>
      </w:r>
    </w:p>
    <w:p w14:paraId="283B9DBD">
      <w:pPr>
        <w:pStyle w:val="5"/>
        <w:numPr>
          <w:ilvl w:val="0"/>
          <w:numId w:val="1"/>
        </w:numPr>
        <w:shd w:val="clear" w:color="auto" w:fill="auto"/>
        <w:spacing w:line="6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我</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rPr>
        <w:t>（填“有”或“</w:t>
      </w:r>
      <w:r>
        <w:rPr>
          <w:rFonts w:hint="eastAsia" w:ascii="仿宋_GB2312" w:hAnsi="仿宋_GB2312" w:eastAsia="仿宋_GB2312" w:cs="仿宋_GB2312"/>
          <w:color w:val="auto"/>
          <w:sz w:val="28"/>
          <w:szCs w:val="28"/>
          <w:highlight w:val="none"/>
          <w:u w:val="none"/>
          <w:lang w:val="en-US" w:eastAsia="zh-CN"/>
        </w:rPr>
        <w:t>没有</w:t>
      </w:r>
      <w:r>
        <w:rPr>
          <w:rFonts w:hint="eastAsia" w:ascii="仿宋_GB2312" w:hAnsi="仿宋_GB2312" w:eastAsia="仿宋_GB2312" w:cs="仿宋_GB2312"/>
          <w:color w:val="auto"/>
          <w:sz w:val="28"/>
          <w:szCs w:val="28"/>
          <w:highlight w:val="none"/>
          <w:u w:val="none"/>
        </w:rPr>
        <w:t>”）被列入“信用中国”网站(www.creditchina.gov.cn/)中“失信被执行人”当事人名单</w:t>
      </w:r>
      <w:r>
        <w:rPr>
          <w:rFonts w:hint="eastAsia" w:ascii="仿宋_GB2312" w:hAnsi="仿宋_GB2312" w:eastAsia="仿宋_GB2312" w:cs="仿宋_GB2312"/>
          <w:color w:val="auto"/>
          <w:sz w:val="28"/>
          <w:szCs w:val="28"/>
          <w:highlight w:val="none"/>
          <w:lang w:val="en-US" w:eastAsia="zh-CN"/>
        </w:rPr>
        <w:t>；</w:t>
      </w:r>
    </w:p>
    <w:p w14:paraId="7B5E9E91">
      <w:pPr>
        <w:pStyle w:val="5"/>
        <w:numPr>
          <w:ilvl w:val="0"/>
          <w:numId w:val="0"/>
        </w:numPr>
        <w:shd w:val="clear" w:color="auto" w:fill="auto"/>
        <w:spacing w:line="600" w:lineRule="exact"/>
        <w:ind w:firstLine="560" w:firstLineChars="200"/>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highlight w:val="none"/>
          <w:lang w:eastAsia="zh-CN"/>
        </w:rPr>
        <w:t>二、</w:t>
      </w:r>
      <w:r>
        <w:rPr>
          <w:rFonts w:hint="eastAsia" w:ascii="仿宋_GB2312" w:hAnsi="仿宋_GB2312" w:eastAsia="仿宋_GB2312" w:cs="仿宋_GB2312"/>
          <w:color w:val="auto"/>
          <w:sz w:val="28"/>
          <w:szCs w:val="28"/>
          <w:highlight w:val="none"/>
        </w:rPr>
        <w:t>我</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rPr>
        <w:t>（填“有”或“</w:t>
      </w:r>
      <w:r>
        <w:rPr>
          <w:rFonts w:hint="eastAsia" w:ascii="仿宋_GB2312" w:hAnsi="仿宋_GB2312" w:eastAsia="仿宋_GB2312" w:cs="仿宋_GB2312"/>
          <w:color w:val="auto"/>
          <w:sz w:val="28"/>
          <w:szCs w:val="28"/>
          <w:highlight w:val="none"/>
          <w:u w:val="none"/>
          <w:lang w:val="en-US" w:eastAsia="zh-CN"/>
        </w:rPr>
        <w:t>没有</w:t>
      </w:r>
      <w:r>
        <w:rPr>
          <w:rFonts w:hint="eastAsia" w:ascii="仿宋_GB2312" w:hAnsi="仿宋_GB2312" w:eastAsia="仿宋_GB2312" w:cs="仿宋_GB2312"/>
          <w:color w:val="auto"/>
          <w:sz w:val="28"/>
          <w:szCs w:val="28"/>
          <w:highlight w:val="none"/>
          <w:u w:val="none"/>
        </w:rPr>
        <w:t>”）被列入“信用中国”网站(www.creditchina.gov.cn/)中“重大税收违法失信主体”当事人名单</w:t>
      </w:r>
      <w:r>
        <w:rPr>
          <w:rFonts w:hint="eastAsia" w:ascii="仿宋_GB2312" w:hAnsi="仿宋_GB2312" w:eastAsia="仿宋_GB2312" w:cs="仿宋_GB2312"/>
          <w:color w:val="auto"/>
          <w:sz w:val="28"/>
          <w:szCs w:val="28"/>
          <w:highlight w:val="none"/>
          <w:lang w:val="en-US" w:eastAsia="zh-CN"/>
        </w:rPr>
        <w:t>；</w:t>
      </w:r>
    </w:p>
    <w:p w14:paraId="1EB98213">
      <w:pPr>
        <w:pStyle w:val="5"/>
        <w:numPr>
          <w:ilvl w:val="0"/>
          <w:numId w:val="0"/>
        </w:numPr>
        <w:shd w:val="clear" w:color="auto" w:fill="auto"/>
        <w:spacing w:line="6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rPr>
        <w:t>我</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rPr>
        <w:t>（填“有”或“</w:t>
      </w:r>
      <w:r>
        <w:rPr>
          <w:rFonts w:hint="eastAsia" w:ascii="仿宋_GB2312" w:hAnsi="仿宋_GB2312" w:eastAsia="仿宋_GB2312" w:cs="仿宋_GB2312"/>
          <w:color w:val="auto"/>
          <w:sz w:val="28"/>
          <w:szCs w:val="28"/>
          <w:highlight w:val="none"/>
          <w:u w:val="none"/>
          <w:lang w:val="en-US" w:eastAsia="zh-CN"/>
        </w:rPr>
        <w:t>没有</w:t>
      </w:r>
      <w:r>
        <w:rPr>
          <w:rFonts w:hint="eastAsia" w:ascii="仿宋_GB2312" w:hAnsi="仿宋_GB2312" w:eastAsia="仿宋_GB2312" w:cs="仿宋_GB2312"/>
          <w:color w:val="auto"/>
          <w:sz w:val="28"/>
          <w:szCs w:val="28"/>
          <w:highlight w:val="none"/>
          <w:u w:val="none"/>
        </w:rPr>
        <w:t>”）</w:t>
      </w:r>
      <w:r>
        <w:rPr>
          <w:rFonts w:hint="eastAsia" w:ascii="仿宋_GB2312" w:hAnsi="仿宋_GB2312" w:eastAsia="仿宋_GB2312" w:cs="仿宋_GB2312"/>
          <w:color w:val="auto"/>
          <w:sz w:val="28"/>
          <w:szCs w:val="28"/>
          <w:highlight w:val="none"/>
          <w:lang w:val="en-US" w:eastAsia="zh-CN"/>
        </w:rPr>
        <w:t>处于中国政府采购网 (www.ccgp.gov.cn/)“政府采购严重违法失信行为记录名单”中的禁止参加政府采购活动期间；</w:t>
      </w:r>
    </w:p>
    <w:p w14:paraId="5B9BA209">
      <w:pPr>
        <w:pStyle w:val="5"/>
        <w:numPr>
          <w:ilvl w:val="0"/>
          <w:numId w:val="0"/>
        </w:numPr>
        <w:shd w:val="clear" w:color="auto" w:fill="auto"/>
        <w:spacing w:line="600" w:lineRule="exact"/>
        <w:ind w:firstLine="560" w:firstLineChars="200"/>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lang w:val="zh-CN"/>
        </w:rPr>
        <w:t>本单位对上述声明内容的真实性负责。</w:t>
      </w:r>
      <w:r>
        <w:rPr>
          <w:rFonts w:hint="eastAsia" w:ascii="仿宋_GB2312" w:hAnsi="仿宋_GB2312" w:eastAsia="仿宋_GB2312" w:cs="仿宋_GB2312"/>
          <w:color w:val="auto"/>
          <w:sz w:val="28"/>
          <w:szCs w:val="28"/>
          <w:highlight w:val="none"/>
          <w:u w:val="none"/>
        </w:rPr>
        <w:t>如有不实，我方将无条件地退出本项目的采购活动，并遵照《</w:t>
      </w:r>
      <w:r>
        <w:rPr>
          <w:rFonts w:hint="eastAsia" w:ascii="仿宋_GB2312" w:hAnsi="仿宋_GB2312" w:eastAsia="仿宋_GB2312" w:cs="仿宋_GB2312"/>
          <w:color w:val="auto"/>
          <w:sz w:val="28"/>
          <w:szCs w:val="28"/>
          <w:highlight w:val="none"/>
          <w:u w:val="none"/>
          <w:lang w:val="en-US" w:eastAsia="zh-CN"/>
        </w:rPr>
        <w:t>中华人民共和国</w:t>
      </w:r>
      <w:r>
        <w:rPr>
          <w:rFonts w:hint="eastAsia" w:ascii="仿宋_GB2312" w:hAnsi="仿宋_GB2312" w:eastAsia="仿宋_GB2312" w:cs="仿宋_GB2312"/>
          <w:color w:val="auto"/>
          <w:sz w:val="28"/>
          <w:szCs w:val="28"/>
          <w:highlight w:val="none"/>
          <w:u w:val="none"/>
        </w:rPr>
        <w:t>政府采购法》有关</w:t>
      </w:r>
      <w:r>
        <w:rPr>
          <w:rFonts w:hint="eastAsia" w:ascii="仿宋_GB2312" w:hAnsi="仿宋_GB2312" w:eastAsia="仿宋_GB2312" w:cs="仿宋_GB2312"/>
          <w:color w:val="auto"/>
          <w:sz w:val="28"/>
          <w:szCs w:val="28"/>
          <w:highlight w:val="none"/>
          <w:u w:val="none"/>
          <w:lang w:eastAsia="zh-CN"/>
        </w:rPr>
        <w:t>“</w:t>
      </w:r>
      <w:r>
        <w:rPr>
          <w:rFonts w:hint="eastAsia" w:ascii="仿宋_GB2312" w:hAnsi="仿宋_GB2312" w:eastAsia="仿宋_GB2312" w:cs="仿宋_GB2312"/>
          <w:color w:val="auto"/>
          <w:sz w:val="28"/>
          <w:szCs w:val="28"/>
          <w:highlight w:val="none"/>
          <w:u w:val="none"/>
        </w:rPr>
        <w:t>提供虚假材料的规定</w:t>
      </w:r>
      <w:r>
        <w:rPr>
          <w:rFonts w:hint="eastAsia" w:ascii="仿宋_GB2312" w:hAnsi="仿宋_GB2312" w:eastAsia="仿宋_GB2312" w:cs="仿宋_GB2312"/>
          <w:color w:val="auto"/>
          <w:sz w:val="28"/>
          <w:szCs w:val="28"/>
          <w:highlight w:val="none"/>
          <w:u w:val="none"/>
          <w:lang w:eastAsia="zh-CN"/>
        </w:rPr>
        <w:t>”</w:t>
      </w:r>
      <w:r>
        <w:rPr>
          <w:rFonts w:hint="eastAsia" w:ascii="仿宋_GB2312" w:hAnsi="仿宋_GB2312" w:eastAsia="仿宋_GB2312" w:cs="仿宋_GB2312"/>
          <w:color w:val="auto"/>
          <w:sz w:val="28"/>
          <w:szCs w:val="28"/>
          <w:highlight w:val="none"/>
          <w:u w:val="none"/>
        </w:rPr>
        <w:t>接受处罚。</w:t>
      </w:r>
    </w:p>
    <w:p w14:paraId="15008C32">
      <w:pPr>
        <w:pStyle w:val="5"/>
        <w:numPr>
          <w:ilvl w:val="0"/>
          <w:numId w:val="0"/>
        </w:numPr>
        <w:shd w:val="clear" w:color="auto" w:fill="auto"/>
        <w:spacing w:line="600" w:lineRule="exact"/>
        <w:ind w:firstLine="560" w:firstLineChars="200"/>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rPr>
        <w:t>特此声明。</w:t>
      </w:r>
    </w:p>
    <w:p w14:paraId="5189AACF">
      <w:pPr>
        <w:shd w:val="clear" w:color="auto" w:fill="auto"/>
        <w:autoSpaceDE w:val="0"/>
        <w:autoSpaceDN w:val="0"/>
        <w:adjustRightInd w:val="0"/>
        <w:spacing w:line="360" w:lineRule="auto"/>
        <w:ind w:firstLine="560" w:firstLineChars="200"/>
        <w:rPr>
          <w:rFonts w:hint="eastAsia" w:ascii="仿宋_GB2312" w:hAnsi="仿宋_GB2312" w:eastAsia="仿宋_GB2312" w:cs="仿宋_GB2312"/>
          <w:color w:val="auto"/>
          <w:sz w:val="28"/>
          <w:szCs w:val="28"/>
          <w:highlight w:val="none"/>
        </w:rPr>
      </w:pPr>
    </w:p>
    <w:p w14:paraId="4AFD02D5">
      <w:pPr>
        <w:spacing w:line="360" w:lineRule="auto"/>
        <w:ind w:firstLine="3080" w:firstLineChars="11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供应商：</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（公章)</w:t>
      </w:r>
    </w:p>
    <w:p w14:paraId="7D8C8F0C">
      <w:pPr>
        <w:spacing w:line="360" w:lineRule="auto"/>
        <w:ind w:firstLine="3080" w:firstLineChars="11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法定代表人或被授权人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p>
    <w:p w14:paraId="45250D19">
      <w:pPr>
        <w:spacing w:line="360" w:lineRule="auto"/>
        <w:ind w:firstLine="3080" w:firstLineChars="11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日   期：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年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月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p>
    <w:p w14:paraId="42A1AC17">
      <w:pPr>
        <w:pStyle w:val="22"/>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r>
        <w:rPr>
          <w:rFonts w:hint="eastAsia" w:ascii="仿宋_GB2312" w:hAnsi="仿宋_GB2312" w:eastAsia="仿宋_GB2312" w:cs="仿宋_GB2312"/>
          <w:color w:val="auto"/>
          <w:sz w:val="28"/>
          <w:szCs w:val="28"/>
          <w:highlight w:val="none"/>
          <w:u w:val="single"/>
        </w:rPr>
        <w:t xml:space="preserve"> </w:t>
      </w:r>
    </w:p>
    <w:p w14:paraId="7D8F5A60">
      <w:pPr>
        <w:pStyle w:val="11"/>
        <w:numPr>
          <w:ilvl w:val="0"/>
          <w:numId w:val="0"/>
        </w:numPr>
        <w:spacing w:after="0" w:line="360" w:lineRule="auto"/>
        <w:jc w:val="left"/>
        <w:outlineLvl w:val="9"/>
        <w:rPr>
          <w:rFonts w:hint="eastAsia" w:ascii="仿宋" w:hAnsi="仿宋" w:eastAsia="仿宋" w:cs="仿宋"/>
          <w:kern w:val="0"/>
          <w:sz w:val="28"/>
          <w:szCs w:val="28"/>
          <w:highlight w:val="none"/>
          <w:lang w:eastAsia="zh-CN"/>
        </w:rPr>
      </w:pPr>
    </w:p>
    <w:p w14:paraId="10771376">
      <w:pPr>
        <w:adjustRightInd w:val="0"/>
        <w:snapToGrid w:val="0"/>
        <w:spacing w:line="360" w:lineRule="auto"/>
        <w:jc w:val="center"/>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项目经理无在建承诺</w:t>
      </w:r>
    </w:p>
    <w:p w14:paraId="143179B0">
      <w:pPr>
        <w:spacing w:line="360" w:lineRule="auto"/>
        <w:rPr>
          <w:rFonts w:hint="eastAsia" w:ascii="宋体" w:hAnsi="宋体" w:cs="宋体"/>
          <w:color w:val="000000"/>
          <w:sz w:val="24"/>
          <w:u w:val="single"/>
        </w:rPr>
      </w:pPr>
    </w:p>
    <w:p w14:paraId="096CCE02">
      <w:pPr>
        <w:spacing w:line="360" w:lineRule="auto"/>
        <w:ind w:firstLine="480" w:firstLineChars="200"/>
        <w:outlineLvl w:val="9"/>
        <w:rPr>
          <w:rFonts w:hint="eastAsia" w:ascii="仿宋_GB2312" w:hAnsi="仿宋_GB2312" w:eastAsia="仿宋_GB2312" w:cs="仿宋_GB2312"/>
          <w:color w:val="auto"/>
          <w:sz w:val="28"/>
          <w:szCs w:val="28"/>
          <w:highlight w:val="none"/>
        </w:rPr>
      </w:pPr>
      <w:r>
        <w:rPr>
          <w:rFonts w:hint="eastAsia" w:ascii="宋体" w:hAnsi="宋体" w:cs="宋体"/>
          <w:color w:val="000000"/>
          <w:sz w:val="24"/>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 xml:space="preserve">  （采购人名称）</w:t>
      </w:r>
      <w:r>
        <w:rPr>
          <w:rFonts w:hint="eastAsia" w:ascii="仿宋_GB2312" w:hAnsi="仿宋_GB2312" w:eastAsia="仿宋_GB2312" w:cs="仿宋_GB2312"/>
          <w:color w:val="auto"/>
          <w:sz w:val="28"/>
          <w:szCs w:val="28"/>
          <w:highlight w:val="none"/>
        </w:rPr>
        <w:t>：</w:t>
      </w:r>
    </w:p>
    <w:p w14:paraId="0D3F9A57">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我方在此声明，我方拟派</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（项目名称）的项目经理</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姓名）现阶段没有担任任何在建项目的项目经理。 </w:t>
      </w:r>
    </w:p>
    <w:p w14:paraId="442486D4">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我方保证上述信息的真实和准确，并愿意承担因我方就此弄虚作假所引起的一切法律后果。 </w:t>
      </w:r>
    </w:p>
    <w:p w14:paraId="07CD4574">
      <w:pPr>
        <w:spacing w:line="360" w:lineRule="auto"/>
        <w:ind w:firstLine="560" w:firstLineChars="2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特此承诺！</w:t>
      </w:r>
    </w:p>
    <w:p w14:paraId="57D8075D">
      <w:pPr>
        <w:spacing w:line="360" w:lineRule="auto"/>
        <w:ind w:firstLine="560" w:firstLineChars="200"/>
        <w:outlineLvl w:val="9"/>
        <w:rPr>
          <w:rFonts w:hint="eastAsia" w:ascii="仿宋_GB2312" w:hAnsi="仿宋_GB2312" w:eastAsia="仿宋_GB2312" w:cs="仿宋_GB2312"/>
          <w:color w:val="auto"/>
          <w:sz w:val="28"/>
          <w:szCs w:val="28"/>
          <w:highlight w:val="none"/>
        </w:rPr>
      </w:pPr>
    </w:p>
    <w:p w14:paraId="2312997C">
      <w:pPr>
        <w:spacing w:line="360" w:lineRule="auto"/>
        <w:ind w:firstLine="560" w:firstLineChars="200"/>
        <w:outlineLvl w:val="9"/>
        <w:rPr>
          <w:rFonts w:hint="eastAsia" w:ascii="仿宋_GB2312" w:hAnsi="仿宋_GB2312" w:eastAsia="仿宋_GB2312" w:cs="仿宋_GB2312"/>
          <w:color w:val="auto"/>
          <w:sz w:val="28"/>
          <w:szCs w:val="28"/>
          <w:highlight w:val="none"/>
        </w:rPr>
      </w:pPr>
    </w:p>
    <w:p w14:paraId="0F2B87C5">
      <w:pPr>
        <w:spacing w:line="360" w:lineRule="auto"/>
        <w:ind w:firstLine="560" w:firstLineChars="200"/>
        <w:outlineLvl w:val="9"/>
        <w:rPr>
          <w:rFonts w:hint="eastAsia" w:ascii="仿宋_GB2312" w:hAnsi="仿宋_GB2312" w:eastAsia="仿宋_GB2312" w:cs="仿宋_GB2312"/>
          <w:color w:val="auto"/>
          <w:sz w:val="28"/>
          <w:szCs w:val="28"/>
          <w:highlight w:val="none"/>
        </w:rPr>
      </w:pPr>
    </w:p>
    <w:p w14:paraId="72F7A09F">
      <w:pPr>
        <w:spacing w:line="360" w:lineRule="auto"/>
        <w:ind w:firstLine="560" w:firstLineChars="200"/>
        <w:outlineLvl w:val="9"/>
        <w:rPr>
          <w:rFonts w:hint="eastAsia" w:ascii="仿宋_GB2312" w:hAnsi="仿宋_GB2312" w:eastAsia="仿宋_GB2312" w:cs="仿宋_GB2312"/>
          <w:color w:val="auto"/>
          <w:sz w:val="28"/>
          <w:szCs w:val="28"/>
          <w:highlight w:val="none"/>
        </w:rPr>
      </w:pPr>
    </w:p>
    <w:p w14:paraId="0D6F13FB">
      <w:pPr>
        <w:spacing w:line="360" w:lineRule="auto"/>
        <w:ind w:firstLine="3080" w:firstLineChars="11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供应商：</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（公章)</w:t>
      </w:r>
    </w:p>
    <w:p w14:paraId="112190D0">
      <w:pPr>
        <w:spacing w:line="360" w:lineRule="auto"/>
        <w:ind w:firstLine="3080" w:firstLineChars="11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法定代表人或被授权人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p>
    <w:p w14:paraId="7A6BC0EC">
      <w:pPr>
        <w:spacing w:line="360" w:lineRule="auto"/>
        <w:ind w:firstLine="3080" w:firstLineChars="11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日   期：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年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月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p>
    <w:p w14:paraId="5EBFE3F6">
      <w:pPr>
        <w:spacing w:line="360" w:lineRule="auto"/>
        <w:ind w:firstLine="560" w:firstLineChars="200"/>
        <w:outlineLvl w:val="9"/>
        <w:rPr>
          <w:rFonts w:hint="eastAsia" w:ascii="仿宋_GB2312" w:hAnsi="仿宋_GB2312" w:eastAsia="仿宋_GB2312" w:cs="仿宋_GB2312"/>
          <w:color w:val="auto"/>
          <w:sz w:val="28"/>
          <w:szCs w:val="28"/>
          <w:highlight w:val="none"/>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9B8D9B"/>
    <w:multiLevelType w:val="singleLevel"/>
    <w:tmpl w:val="E39B8D9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8A070F"/>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2A196B"/>
    <w:rsid w:val="3635623E"/>
    <w:rsid w:val="378A6BE6"/>
    <w:rsid w:val="38511E09"/>
    <w:rsid w:val="38E4419B"/>
    <w:rsid w:val="39717144"/>
    <w:rsid w:val="3AC76A42"/>
    <w:rsid w:val="3C462815"/>
    <w:rsid w:val="3D593965"/>
    <w:rsid w:val="3ECA590D"/>
    <w:rsid w:val="3EDD5F83"/>
    <w:rsid w:val="3EEE3549"/>
    <w:rsid w:val="40BA6186"/>
    <w:rsid w:val="415A498A"/>
    <w:rsid w:val="41661B63"/>
    <w:rsid w:val="44B6254F"/>
    <w:rsid w:val="45F928EE"/>
    <w:rsid w:val="46AD0816"/>
    <w:rsid w:val="46D76996"/>
    <w:rsid w:val="47316146"/>
    <w:rsid w:val="47894369"/>
    <w:rsid w:val="488005F7"/>
    <w:rsid w:val="4C22261C"/>
    <w:rsid w:val="4CF01828"/>
    <w:rsid w:val="4D1663C4"/>
    <w:rsid w:val="4D2870AF"/>
    <w:rsid w:val="4D9711CF"/>
    <w:rsid w:val="4D9E47F4"/>
    <w:rsid w:val="4DB16869"/>
    <w:rsid w:val="4DDF3FD3"/>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565849"/>
    <w:rsid w:val="5E927905"/>
    <w:rsid w:val="62AB062D"/>
    <w:rsid w:val="63C435F8"/>
    <w:rsid w:val="64A7494A"/>
    <w:rsid w:val="64C65C70"/>
    <w:rsid w:val="64EF4E96"/>
    <w:rsid w:val="66405B1C"/>
    <w:rsid w:val="689D625E"/>
    <w:rsid w:val="691769FD"/>
    <w:rsid w:val="69E95AFF"/>
    <w:rsid w:val="6A0172DF"/>
    <w:rsid w:val="6A88420E"/>
    <w:rsid w:val="6AC31919"/>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0"/>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Plain Text"/>
    <w:basedOn w:val="1"/>
    <w:next w:val="1"/>
    <w:qFormat/>
    <w:uiPriority w:val="0"/>
    <w:rPr>
      <w:rFonts w:ascii="宋体" w:hAnsi="Courier New"/>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7"/>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4"/>
    <w:qFormat/>
    <w:uiPriority w:val="0"/>
    <w:rPr>
      <w:rFonts w:ascii="Arial" w:hAnsi="Arial" w:eastAsia="黑体" w:cs="Arial"/>
      <w:b/>
      <w:sz w:val="28"/>
      <w:szCs w:val="28"/>
      <w:lang w:bidi="ar-SA"/>
    </w:rPr>
  </w:style>
  <w:style w:type="character" w:customStyle="1" w:styleId="20">
    <w:name w:val="正文文本 Char"/>
    <w:link w:val="6"/>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b/>
      <w:kern w:val="44"/>
      <w:sz w:val="44"/>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1766</Words>
  <Characters>1841</Characters>
  <Lines>0</Lines>
  <Paragraphs>0</Paragraphs>
  <TotalTime>0</TotalTime>
  <ScaleCrop>false</ScaleCrop>
  <LinksUpToDate>false</LinksUpToDate>
  <CharactersWithSpaces>2580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刚子（速标图文13002973918）</cp:lastModifiedBy>
  <dcterms:modified xsi:type="dcterms:W3CDTF">2025-10-24T03:18:39Z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0CD5E961964A4A51A085C0D6E6EAD283</vt:lpwstr>
  </property>
  <property fmtid="{D5CDD505-2E9C-101B-9397-08002B2CF9AE}" pid="4" name="KSOTemplateDocerSaveRecord">
    <vt:lpwstr>eyJoZGlkIjoiZmYzODExY2QxOTcyY2JmYWY4MGU5NDI2NDhmN2NiMGQiLCJ1c2VySWQiOiIzODU3MjQ5NzMifQ==</vt:lpwstr>
  </property>
</Properties>
</file>