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060CA">
      <w:pPr>
        <w:keepNext w:val="0"/>
        <w:keepLines w:val="0"/>
        <w:pageBreakBefore w:val="0"/>
        <w:widowControl w:val="0"/>
        <w:tabs>
          <w:tab w:val="left" w:pos="725"/>
        </w:tabs>
        <w:kinsoku/>
        <w:wordWrap/>
        <w:overflowPunct/>
        <w:topLinePunct w:val="0"/>
        <w:autoSpaceDE/>
        <w:autoSpaceDN/>
        <w:bidi w:val="0"/>
        <w:adjustRightInd/>
        <w:snapToGrid/>
        <w:spacing w:line="500" w:lineRule="exact"/>
        <w:ind w:right="34" w:rightChars="0"/>
        <w:textAlignment w:val="auto"/>
        <w:rPr>
          <w:rFonts w:hint="eastAsia" w:ascii="宋体" w:hAnsi="宋体" w:eastAsia="宋体" w:cs="宋体"/>
          <w:b/>
          <w:bCs w:val="0"/>
          <w:kern w:val="2"/>
          <w:sz w:val="24"/>
          <w:szCs w:val="24"/>
          <w:lang w:val="en-US" w:eastAsia="zh-CN" w:bidi="ar-SA"/>
        </w:rPr>
      </w:pPr>
      <w:r>
        <w:rPr>
          <w:rFonts w:hint="eastAsia" w:ascii="宋体" w:hAnsi="宋体" w:cs="宋体"/>
          <w:b/>
          <w:bCs w:val="0"/>
          <w:kern w:val="2"/>
          <w:sz w:val="24"/>
          <w:szCs w:val="24"/>
          <w:lang w:val="en-US" w:eastAsia="zh-CN" w:bidi="ar-SA"/>
        </w:rPr>
        <w:t>1.</w:t>
      </w:r>
      <w:r>
        <w:rPr>
          <w:rFonts w:hint="eastAsia" w:ascii="宋体" w:hAnsi="宋体" w:eastAsia="宋体" w:cs="宋体"/>
          <w:b/>
          <w:bCs w:val="0"/>
          <w:kern w:val="2"/>
          <w:sz w:val="24"/>
          <w:szCs w:val="24"/>
          <w:lang w:val="en-US" w:eastAsia="zh-CN" w:bidi="ar-SA"/>
        </w:rPr>
        <w:t>满足《中华人民共和国政府采购法》第二十二条规定，需提供以下证明资料：</w:t>
      </w:r>
    </w:p>
    <w:p w14:paraId="5B51D4A2">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1、企业法人应提供统一社会信用代码的营业执照；事业法人应提供统一社会信用代码的事业单位法人证；其他组织应提供合法证明文件；自然人应提供身份证明文件</w:t>
      </w:r>
      <w:bookmarkStart w:id="1" w:name="_GoBack"/>
      <w:bookmarkEnd w:id="1"/>
      <w:r>
        <w:rPr>
          <w:rFonts w:hint="eastAsia" w:ascii="宋体" w:hAnsi="宋体" w:eastAsia="宋体" w:cs="宋体"/>
          <w:bCs/>
          <w:kern w:val="2"/>
          <w:sz w:val="24"/>
          <w:szCs w:val="24"/>
          <w:lang w:val="en-US" w:eastAsia="zh-CN" w:bidi="ar-SA"/>
        </w:rPr>
        <w:t>；</w:t>
      </w:r>
    </w:p>
    <w:p w14:paraId="2587A299">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2、具有良好的商业信誉和健全的财务会计制度以及有依法缴纳税收和社会保障资金的良好记录：</w:t>
      </w:r>
    </w:p>
    <w:p w14:paraId="6A1D666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（1）财务状况报告：提供具有财务审计资质单位出具的</w:t>
      </w:r>
      <w:r>
        <w:rPr>
          <w:rFonts w:hint="eastAsia" w:ascii="宋体" w:hAnsi="宋体" w:cs="宋体"/>
          <w:bCs/>
          <w:kern w:val="2"/>
          <w:sz w:val="24"/>
          <w:szCs w:val="24"/>
          <w:highlight w:val="none"/>
          <w:lang w:val="en-US" w:eastAsia="zh-CN" w:bidi="ar-SA"/>
        </w:rPr>
        <w:t>2024</w:t>
      </w:r>
      <w:r>
        <w:rPr>
          <w:rFonts w:hint="eastAsia" w:ascii="宋体" w:hAnsi="宋体" w:eastAsia="宋体" w:cs="宋体"/>
          <w:bCs/>
          <w:kern w:val="2"/>
          <w:sz w:val="24"/>
          <w:szCs w:val="24"/>
          <w:highlight w:val="none"/>
          <w:lang w:val="en-US" w:eastAsia="zh-CN" w:bidi="ar-SA"/>
        </w:rPr>
        <w:t>年度财务审计报告（成立时间至开标时间不足一年的可提供成立后任意时段的资产负债表）或投标文件递交截止时间前六个月内其基本账户银行出具的资信证明（附基本账户证明）或政府采购信用担保机构出具的投标担保函；</w:t>
      </w:r>
    </w:p>
    <w:p w14:paraId="42C6C62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（2）税收缴纳证明：提供</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文件递交截止时间前一年内任意一个月的缴费凭据；依法免税的应提供相关文件证明；</w:t>
      </w:r>
    </w:p>
    <w:p w14:paraId="2EE9970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（3）社会保障资金缴纳证明：提供</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文件递交截止时间前一年内任意一个月的社保缴费凭据或社保机构开具的社会保险参保缴费情况证明；依法不需要缴纳社会保障资金的供应商应提供相关文件证明；</w:t>
      </w:r>
    </w:p>
    <w:p w14:paraId="30EAC6C5">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2" w:firstLineChars="200"/>
        <w:textAlignment w:val="auto"/>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招标文件格式要求出具承诺函（详见附件1），中标供应商的承诺函同中标结果一并公示。</w:t>
      </w:r>
    </w:p>
    <w:p w14:paraId="3996621B">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7E109A5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7BF41C72">
      <w:pPr>
        <w:pStyle w:val="21"/>
        <w:pageBreakBefore w:val="0"/>
        <w:numPr>
          <w:ilvl w:val="0"/>
          <w:numId w:val="0"/>
        </w:numPr>
        <w:kinsoku/>
        <w:wordWrap/>
        <w:overflowPunct/>
        <w:bidi w:val="0"/>
        <w:spacing w:beforeAutospacing="0" w:afterAutospacing="0" w:line="360" w:lineRule="auto"/>
        <w:ind w:firstLine="482" w:firstLineChars="200"/>
        <w:jc w:val="both"/>
        <w:outlineLvl w:val="9"/>
        <w:rPr>
          <w:rFonts w:hint="eastAsia" w:ascii="宋体" w:hAnsi="宋体" w:eastAsia="宋体" w:cs="宋体"/>
          <w:b/>
          <w:bCs/>
          <w:color w:val="auto"/>
        </w:rPr>
      </w:pPr>
      <w:r>
        <w:rPr>
          <w:rFonts w:hint="eastAsia" w:cs="宋体"/>
          <w:b/>
          <w:bCs/>
          <w:color w:val="auto"/>
          <w:kern w:val="0"/>
          <w:sz w:val="24"/>
          <w:szCs w:val="24"/>
          <w:lang w:val="en-US" w:eastAsia="zh-CN" w:bidi="ar-SA"/>
        </w:rPr>
        <w:t>2</w:t>
      </w:r>
      <w:r>
        <w:rPr>
          <w:rFonts w:hint="eastAsia" w:ascii="宋体" w:hAnsi="宋体" w:eastAsia="宋体" w:cs="宋体"/>
          <w:b/>
          <w:bCs/>
          <w:color w:val="auto"/>
          <w:kern w:val="0"/>
          <w:sz w:val="24"/>
          <w:szCs w:val="24"/>
          <w:lang w:val="en-US" w:eastAsia="zh-CN" w:bidi="ar-SA"/>
        </w:rPr>
        <w:t>.</w:t>
      </w:r>
      <w:r>
        <w:rPr>
          <w:rFonts w:hint="eastAsia" w:ascii="宋体" w:hAnsi="宋体" w:eastAsia="宋体" w:cs="宋体"/>
          <w:b/>
          <w:bCs/>
          <w:color w:val="auto"/>
        </w:rPr>
        <w:t>本项目的特定资格要求：</w:t>
      </w:r>
    </w:p>
    <w:p w14:paraId="539AD38E">
      <w:pPr>
        <w:pStyle w:val="21"/>
        <w:pageBreakBefore w:val="0"/>
        <w:numPr>
          <w:ilvl w:val="0"/>
          <w:numId w:val="2"/>
        </w:numPr>
        <w:kinsoku/>
        <w:wordWrap/>
        <w:overflowPunct/>
        <w:bidi w:val="0"/>
        <w:spacing w:beforeAutospacing="0" w:afterAutospacing="0" w:line="360" w:lineRule="auto"/>
        <w:ind w:firstLine="480" w:firstLineChars="200"/>
        <w:jc w:val="both"/>
        <w:outlineLvl w:val="9"/>
        <w:rPr>
          <w:rFonts w:hint="eastAsia" w:ascii="宋体" w:hAnsi="宋体" w:eastAsia="宋体" w:cs="宋体"/>
          <w:color w:val="auto"/>
        </w:rPr>
      </w:pPr>
      <w:r>
        <w:rPr>
          <w:rFonts w:hint="eastAsia" w:ascii="宋体" w:hAnsi="宋体" w:eastAsia="宋体" w:cs="宋体"/>
          <w:color w:val="auto"/>
        </w:rPr>
        <w:t>法定代表人授权书/法定代表人身份证明书；</w:t>
      </w:r>
    </w:p>
    <w:p w14:paraId="6996AEF0">
      <w:pPr>
        <w:pStyle w:val="21"/>
        <w:pageBreakBefore w:val="0"/>
        <w:numPr>
          <w:ilvl w:val="0"/>
          <w:numId w:val="2"/>
        </w:numPr>
        <w:kinsoku/>
        <w:wordWrap/>
        <w:overflowPunct/>
        <w:bidi w:val="0"/>
        <w:spacing w:beforeAutospacing="0" w:afterAutospacing="0" w:line="360" w:lineRule="auto"/>
        <w:ind w:firstLine="480" w:firstLineChars="200"/>
        <w:jc w:val="both"/>
        <w:outlineLvl w:val="9"/>
        <w:rPr>
          <w:rFonts w:hint="eastAsia" w:ascii="宋体" w:hAnsi="宋体" w:eastAsia="宋体" w:cs="宋体"/>
          <w:color w:val="auto"/>
        </w:rPr>
      </w:pPr>
      <w:r>
        <w:rPr>
          <w:rFonts w:hint="eastAsia" w:ascii="宋体" w:hAnsi="宋体" w:eastAsia="宋体" w:cs="宋体"/>
          <w:color w:val="auto"/>
        </w:rPr>
        <w:t>投标保证金交纳凭证；</w:t>
      </w:r>
    </w:p>
    <w:p w14:paraId="509282C7">
      <w:pPr>
        <w:pStyle w:val="21"/>
        <w:pageBreakBefore w:val="0"/>
        <w:numPr>
          <w:ilvl w:val="0"/>
          <w:numId w:val="2"/>
        </w:numPr>
        <w:kinsoku/>
        <w:wordWrap/>
        <w:overflowPunct/>
        <w:bidi w:val="0"/>
        <w:spacing w:beforeAutospacing="0" w:afterAutospacing="0" w:line="360" w:lineRule="auto"/>
        <w:ind w:firstLine="480" w:firstLineChars="200"/>
        <w:jc w:val="both"/>
        <w:outlineLvl w:val="9"/>
        <w:rPr>
          <w:rFonts w:hint="eastAsia" w:ascii="宋体" w:hAnsi="宋体" w:eastAsia="宋体" w:cs="宋体"/>
          <w:color w:val="auto"/>
        </w:rPr>
      </w:pPr>
      <w:r>
        <w:rPr>
          <w:rFonts w:hint="eastAsia" w:ascii="宋体" w:hAnsi="宋体" w:eastAsia="宋体" w:cs="宋体"/>
          <w:color w:val="auto"/>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14:paraId="7FD6186E">
      <w:pPr>
        <w:pStyle w:val="21"/>
        <w:pageBreakBefore w:val="0"/>
        <w:numPr>
          <w:ilvl w:val="0"/>
          <w:numId w:val="2"/>
        </w:numPr>
        <w:kinsoku/>
        <w:wordWrap/>
        <w:overflowPunct/>
        <w:bidi w:val="0"/>
        <w:spacing w:beforeAutospacing="0" w:afterAutospacing="0" w:line="360" w:lineRule="auto"/>
        <w:ind w:firstLine="480" w:firstLineChars="200"/>
        <w:jc w:val="both"/>
        <w:outlineLvl w:val="9"/>
        <w:rPr>
          <w:rFonts w:hint="eastAsia" w:ascii="宋体" w:hAnsi="宋体" w:eastAsia="宋体" w:cs="宋体"/>
          <w:color w:val="auto"/>
        </w:rPr>
      </w:pPr>
      <w:r>
        <w:rPr>
          <w:rFonts w:hint="eastAsia" w:ascii="宋体" w:hAnsi="宋体" w:eastAsia="宋体" w:cs="宋体"/>
          <w:color w:val="auto"/>
          <w:lang w:val="en-US" w:eastAsia="zh-CN"/>
        </w:rPr>
        <w:t xml:space="preserve">经销商需提供合法有效的医疗器械经营许可证或第二类医疗器械经营备案凭证，生产厂家需提供合法有效的医疗器械生产许可证或备案凭证，并提供医疗器械注册证。 </w:t>
      </w:r>
    </w:p>
    <w:p w14:paraId="7B96804D">
      <w:pPr>
        <w:pStyle w:val="17"/>
        <w:rPr>
          <w:rFonts w:hint="eastAsia" w:eastAsia="宋体"/>
          <w:lang w:eastAsia="zh-CN"/>
        </w:rPr>
      </w:pPr>
    </w:p>
    <w:p w14:paraId="7B4A42F1">
      <w:pPr>
        <w:spacing w:line="500" w:lineRule="atLeast"/>
        <w:jc w:val="left"/>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r>
        <w:rPr>
          <w:rFonts w:hint="eastAsia" w:ascii="宋体" w:hAnsi="宋体" w:eastAsia="宋体" w:cs="宋体"/>
          <w:bCs/>
          <w:kern w:val="2"/>
          <w:sz w:val="24"/>
          <w:szCs w:val="24"/>
          <w:lang w:val="en-US" w:eastAsia="zh-CN" w:bidi="ar-SA"/>
        </w:rPr>
        <w:t>附件1：</w:t>
      </w:r>
    </w:p>
    <w:p w14:paraId="2BD5666E">
      <w:pPr>
        <w:spacing w:line="500" w:lineRule="atLeast"/>
        <w:jc w:val="center"/>
        <w:rPr>
          <w:rFonts w:hint="eastAsia" w:ascii="宋体" w:hAnsi="宋体" w:eastAsia="宋体" w:cs="宋体"/>
          <w:b/>
          <w:sz w:val="32"/>
          <w:szCs w:val="21"/>
          <w:highlight w:val="none"/>
        </w:rPr>
      </w:pPr>
      <w:r>
        <w:rPr>
          <w:rFonts w:hint="eastAsia" w:ascii="宋体" w:hAnsi="宋体" w:eastAsia="宋体" w:cs="宋体"/>
          <w:b/>
          <w:sz w:val="32"/>
          <w:szCs w:val="21"/>
          <w:highlight w:val="none"/>
        </w:rPr>
        <w:t>承诺书</w:t>
      </w:r>
    </w:p>
    <w:p w14:paraId="213884C1">
      <w:pPr>
        <w:spacing w:line="500" w:lineRule="atLeast"/>
        <w:rPr>
          <w:rFonts w:hint="eastAsia" w:ascii="宋体" w:hAnsi="宋体" w:cs="仿宋"/>
          <w:sz w:val="24"/>
          <w:szCs w:val="24"/>
          <w:highlight w:val="none"/>
        </w:rPr>
      </w:pPr>
      <w:r>
        <w:rPr>
          <w:rFonts w:hint="eastAsia" w:ascii="宋体" w:hAnsi="宋体" w:cs="仿宋"/>
          <w:bCs/>
          <w:sz w:val="24"/>
          <w:szCs w:val="24"/>
          <w:highlight w:val="none"/>
        </w:rPr>
        <w:t>致</w:t>
      </w:r>
      <w:r>
        <w:rPr>
          <w:rFonts w:hint="eastAsia" w:ascii="宋体" w:hAnsi="宋体" w:cs="仿宋"/>
          <w:bCs/>
          <w:sz w:val="24"/>
          <w:szCs w:val="24"/>
          <w:highlight w:val="none"/>
          <w:u w:val="single"/>
        </w:rPr>
        <w:t xml:space="preserve">         </w:t>
      </w:r>
      <w:r>
        <w:rPr>
          <w:rFonts w:hint="eastAsia" w:ascii="宋体" w:hAnsi="宋体" w:cs="仿宋"/>
          <w:bCs/>
          <w:sz w:val="24"/>
          <w:szCs w:val="24"/>
          <w:highlight w:val="none"/>
        </w:rPr>
        <w:t>（采购人）</w:t>
      </w:r>
      <w:r>
        <w:rPr>
          <w:rFonts w:hint="eastAsia" w:ascii="宋体" w:hAnsi="宋体" w:cs="仿宋"/>
          <w:sz w:val="24"/>
          <w:szCs w:val="24"/>
          <w:highlight w:val="none"/>
        </w:rPr>
        <w:t>：</w:t>
      </w:r>
    </w:p>
    <w:p w14:paraId="053DEAF2">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作为参加贵单位组织的</w:t>
      </w:r>
      <w:r>
        <w:rPr>
          <w:rFonts w:hint="eastAsia" w:ascii="宋体" w:hAnsi="宋体" w:cs="仿宋"/>
          <w:sz w:val="24"/>
          <w:szCs w:val="24"/>
          <w:highlight w:val="none"/>
          <w:u w:val="single"/>
        </w:rPr>
        <w:t xml:space="preserve">          </w:t>
      </w:r>
      <w:r>
        <w:rPr>
          <w:rFonts w:hint="eastAsia" w:ascii="宋体" w:hAnsi="宋体" w:cs="仿宋"/>
          <w:sz w:val="24"/>
          <w:szCs w:val="24"/>
          <w:highlight w:val="none"/>
        </w:rPr>
        <w:t>（项目名称）的</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供应商，本公司郑重承诺：</w:t>
      </w:r>
    </w:p>
    <w:p w14:paraId="058B7D97">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1、我公司具有独立承担民事责任的能力；</w:t>
      </w:r>
    </w:p>
    <w:p w14:paraId="67B03C98">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2、我公司具有良好的商业信誉和健全的财务会计制度；</w:t>
      </w:r>
    </w:p>
    <w:p w14:paraId="3DEDFFA6">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3、我公司具有履行合同所必需的设备和专业技术能力；</w:t>
      </w:r>
    </w:p>
    <w:p w14:paraId="17E448A0">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4、我公司有依法缴纳税收和社会保障资金的良好记录；</w:t>
      </w:r>
    </w:p>
    <w:p w14:paraId="04F5CFD9">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5、在参加本项目</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之前不存在被依法禁止经营行为、财产被接管或冻结的情况，如有隐瞒实情，愿承担一切责任及后果。</w:t>
      </w:r>
    </w:p>
    <w:p w14:paraId="6AF6E8EC">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6、近三年受到有关行政主管部门的行政处理、不良行为记录为</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en-US" w:eastAsia="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rPr>
        <w:t>次（没有填</w:t>
      </w:r>
      <w:r>
        <w:rPr>
          <w:rFonts w:hint="eastAsia" w:ascii="宋体" w:hAnsi="宋体" w:cs="仿宋"/>
          <w:b/>
          <w:sz w:val="24"/>
          <w:szCs w:val="24"/>
          <w:highlight w:val="none"/>
        </w:rPr>
        <w:t>零</w:t>
      </w:r>
      <w:r>
        <w:rPr>
          <w:rFonts w:hint="eastAsia" w:ascii="宋体" w:hAnsi="宋体" w:cs="仿宋"/>
          <w:sz w:val="24"/>
          <w:szCs w:val="24"/>
          <w:highlight w:val="none"/>
        </w:rPr>
        <w:t>），如有隐瞒实情，愿承担一切责任及后果。</w:t>
      </w:r>
    </w:p>
    <w:p w14:paraId="21DC8FF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7、参加本次</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提交的所有资格证明文件是真实的、有效的，如有隐瞒实情，愿承担一切责任及后果。</w:t>
      </w:r>
    </w:p>
    <w:p w14:paraId="362DBE7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3FF1EE54">
      <w:pPr>
        <w:spacing w:line="500" w:lineRule="atLeast"/>
        <w:ind w:firstLine="570"/>
        <w:rPr>
          <w:rFonts w:hint="eastAsia" w:ascii="宋体" w:hAnsi="宋体" w:cs="仿宋"/>
          <w:sz w:val="24"/>
          <w:szCs w:val="24"/>
          <w:highlight w:val="none"/>
        </w:rPr>
      </w:pPr>
    </w:p>
    <w:p w14:paraId="4D0358E3">
      <w:pPr>
        <w:spacing w:line="500" w:lineRule="atLeast"/>
        <w:ind w:firstLine="570"/>
        <w:rPr>
          <w:rFonts w:hint="eastAsia" w:ascii="宋体" w:hAnsi="宋体" w:cs="仿宋"/>
          <w:sz w:val="24"/>
          <w:szCs w:val="24"/>
          <w:highlight w:val="none"/>
        </w:rPr>
      </w:pPr>
    </w:p>
    <w:p w14:paraId="3EE53631">
      <w:pPr>
        <w:spacing w:line="500" w:lineRule="atLeast"/>
        <w:ind w:firstLine="3480" w:firstLineChars="1450"/>
        <w:jc w:val="left"/>
        <w:rPr>
          <w:rFonts w:hint="eastAsia" w:ascii="宋体" w:hAnsi="宋体" w:cs="仿宋"/>
          <w:sz w:val="24"/>
          <w:szCs w:val="24"/>
          <w:highlight w:val="none"/>
          <w:lang w:val="zh-CN"/>
        </w:rPr>
      </w:pPr>
      <w:r>
        <w:rPr>
          <w:rFonts w:hint="eastAsia" w:ascii="宋体" w:hAnsi="宋体" w:cs="仿宋"/>
          <w:sz w:val="24"/>
          <w:szCs w:val="24"/>
          <w:highlight w:val="none"/>
          <w:lang w:val="zh-CN"/>
        </w:rPr>
        <w:t>供</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应</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商：</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lang w:val="zh-CN"/>
        </w:rPr>
        <w:t>（公</w:t>
      </w:r>
      <w:r>
        <w:rPr>
          <w:rFonts w:hint="eastAsia" w:ascii="宋体" w:hAnsi="宋体" w:cs="仿宋"/>
          <w:sz w:val="24"/>
          <w:szCs w:val="24"/>
          <w:highlight w:val="none"/>
        </w:rPr>
        <w:t xml:space="preserve">      </w:t>
      </w:r>
      <w:r>
        <w:rPr>
          <w:rFonts w:hint="eastAsia" w:ascii="宋体" w:hAnsi="宋体" w:cs="仿宋"/>
          <w:sz w:val="24"/>
          <w:szCs w:val="24"/>
          <w:highlight w:val="none"/>
          <w:lang w:val="zh-CN"/>
        </w:rPr>
        <w:t>章）</w:t>
      </w:r>
    </w:p>
    <w:p w14:paraId="52B695E7">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法定代表人或被授权委托人：</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（签字或盖章）</w:t>
      </w:r>
    </w:p>
    <w:p w14:paraId="65DAF991">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 xml:space="preserve">日   </w:t>
      </w:r>
      <w:r>
        <w:rPr>
          <w:rFonts w:hint="eastAsia" w:hAnsi="宋体" w:cs="仿宋"/>
          <w:b w:val="0"/>
          <w:kern w:val="2"/>
          <w:sz w:val="24"/>
          <w:szCs w:val="24"/>
          <w:highlight w:val="none"/>
        </w:rPr>
        <w:t xml:space="preserve"> </w:t>
      </w:r>
      <w:r>
        <w:rPr>
          <w:rFonts w:hint="eastAsia" w:hAnsi="宋体" w:cs="仿宋"/>
          <w:b w:val="0"/>
          <w:kern w:val="2"/>
          <w:sz w:val="24"/>
          <w:szCs w:val="24"/>
          <w:highlight w:val="none"/>
          <w:lang w:val="zh-CN"/>
        </w:rPr>
        <w:t xml:space="preserve">  期：</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年</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月</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日</w:t>
      </w:r>
    </w:p>
    <w:p w14:paraId="354A69DA">
      <w:pPr>
        <w:spacing w:line="480" w:lineRule="auto"/>
        <w:jc w:val="right"/>
        <w:rPr>
          <w:rFonts w:hint="eastAsia" w:ascii="宋体" w:hAnsi="宋体" w:cs="仿宋"/>
          <w:b/>
          <w:bCs/>
          <w:sz w:val="24"/>
          <w:szCs w:val="24"/>
          <w:highlight w:val="none"/>
        </w:rPr>
      </w:pPr>
    </w:p>
    <w:p w14:paraId="3153F4FF">
      <w:pPr>
        <w:keepNext w:val="0"/>
        <w:keepLines w:val="0"/>
        <w:pageBreakBefore w:val="0"/>
        <w:widowControl w:val="0"/>
        <w:tabs>
          <w:tab w:val="left" w:pos="725"/>
        </w:tabs>
        <w:kinsoku/>
        <w:wordWrap/>
        <w:overflowPunct/>
        <w:topLinePunct w:val="0"/>
        <w:autoSpaceDE/>
        <w:autoSpaceDN/>
        <w:bidi w:val="0"/>
        <w:adjustRightInd/>
        <w:snapToGrid/>
        <w:spacing w:line="400" w:lineRule="exact"/>
        <w:ind w:right="33" w:rightChars="0"/>
        <w:textAlignment w:val="auto"/>
        <w:rPr>
          <w:rFonts w:hint="eastAsia" w:ascii="宋体" w:hAnsi="宋体" w:eastAsia="宋体" w:cs="宋体"/>
          <w:bCs/>
          <w:kern w:val="2"/>
          <w:sz w:val="24"/>
          <w:szCs w:val="24"/>
          <w:lang w:val="en-US" w:eastAsia="zh-CN" w:bidi="ar-SA"/>
        </w:rPr>
      </w:pPr>
      <w:r>
        <w:rPr>
          <w:rFonts w:hint="eastAsia" w:ascii="宋体" w:hAnsi="宋体" w:cs="仿宋"/>
          <w:b/>
          <w:bCs/>
          <w:sz w:val="24"/>
          <w:szCs w:val="24"/>
          <w:highlight w:val="none"/>
        </w:rPr>
        <w:t>注：</w:t>
      </w:r>
      <w:r>
        <w:rPr>
          <w:rFonts w:hint="eastAsia" w:ascii="宋体" w:hAnsi="宋体" w:cs="仿宋"/>
          <w:b/>
          <w:bCs/>
          <w:sz w:val="24"/>
          <w:szCs w:val="24"/>
          <w:highlight w:val="none"/>
          <w:lang w:val="en-US" w:eastAsia="zh-CN"/>
        </w:rPr>
        <w:t>中标（成交）</w:t>
      </w:r>
      <w:r>
        <w:rPr>
          <w:rFonts w:ascii="宋体" w:hAnsi="宋体" w:cs="仿宋"/>
          <w:b/>
          <w:bCs/>
          <w:sz w:val="24"/>
          <w:szCs w:val="24"/>
          <w:highlight w:val="none"/>
        </w:rPr>
        <w:t>供应商的承诺函同</w:t>
      </w:r>
      <w:r>
        <w:rPr>
          <w:rFonts w:hint="eastAsia" w:ascii="宋体" w:hAnsi="宋体" w:cs="仿宋"/>
          <w:b/>
          <w:bCs/>
          <w:sz w:val="24"/>
          <w:szCs w:val="24"/>
          <w:highlight w:val="none"/>
          <w:lang w:val="en-US" w:eastAsia="zh-CN"/>
        </w:rPr>
        <w:t>成交</w:t>
      </w:r>
      <w:r>
        <w:rPr>
          <w:rFonts w:ascii="宋体" w:hAnsi="宋体" w:cs="仿宋"/>
          <w:b/>
          <w:bCs/>
          <w:sz w:val="24"/>
          <w:szCs w:val="24"/>
          <w:highlight w:val="none"/>
        </w:rPr>
        <w:t>结果一并公示</w:t>
      </w:r>
      <w:r>
        <w:rPr>
          <w:rFonts w:hint="eastAsia" w:ascii="宋体" w:hAnsi="宋体" w:cs="仿宋"/>
          <w:b/>
          <w:bCs/>
          <w:sz w:val="24"/>
          <w:szCs w:val="24"/>
          <w:highlight w:val="none"/>
        </w:rPr>
        <w:t>。</w:t>
      </w:r>
    </w:p>
    <w:p w14:paraId="63242810">
      <w:pPr>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p>
    <w:p w14:paraId="29659537">
      <w:pPr>
        <w:snapToGrid w:val="0"/>
        <w:spacing w:line="360" w:lineRule="auto"/>
        <w:jc w:val="center"/>
        <w:rPr>
          <w:rFonts w:hint="eastAsia" w:ascii="宋体" w:hAnsi="宋体" w:cs="宋体"/>
          <w:b/>
          <w:sz w:val="32"/>
          <w:szCs w:val="32"/>
        </w:rPr>
      </w:pPr>
      <w:bookmarkStart w:id="0" w:name="_Toc21216"/>
      <w:r>
        <w:rPr>
          <w:rFonts w:hint="eastAsia" w:ascii="宋体" w:hAnsi="宋体"/>
          <w:b/>
          <w:sz w:val="32"/>
          <w:szCs w:val="32"/>
        </w:rPr>
        <w:t>法定代表人</w:t>
      </w:r>
      <w:r>
        <w:rPr>
          <w:rFonts w:hint="eastAsia" w:ascii="宋体" w:hAnsi="宋体"/>
          <w:b/>
          <w:sz w:val="32"/>
          <w:szCs w:val="32"/>
          <w:lang w:val="en-US" w:eastAsia="zh-CN"/>
        </w:rPr>
        <w:t>身份</w:t>
      </w:r>
      <w:r>
        <w:rPr>
          <w:rFonts w:hint="eastAsia" w:ascii="宋体" w:hAnsi="宋体"/>
          <w:b/>
          <w:sz w:val="32"/>
          <w:szCs w:val="32"/>
        </w:rPr>
        <w:t>证明书</w:t>
      </w:r>
      <w:r>
        <w:rPr>
          <w:rFonts w:hint="eastAsia" w:ascii="宋体" w:hAnsi="宋体"/>
          <w:b/>
          <w:sz w:val="32"/>
          <w:szCs w:val="32"/>
          <w:lang w:val="en-US" w:eastAsia="zh-CN"/>
        </w:rPr>
        <w:t>或</w:t>
      </w:r>
      <w:r>
        <w:rPr>
          <w:rFonts w:hint="eastAsia" w:ascii="宋体" w:hAnsi="宋体"/>
          <w:b/>
          <w:sz w:val="32"/>
          <w:szCs w:val="32"/>
        </w:rPr>
        <w:t>法定代表人授权书</w:t>
      </w:r>
    </w:p>
    <w:p w14:paraId="163AF1D3">
      <w:pPr>
        <w:pStyle w:val="52"/>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2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4FF24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9716" w:type="dxa"/>
            <w:gridSpan w:val="6"/>
            <w:noWrap w:val="0"/>
            <w:vAlign w:val="center"/>
          </w:tcPr>
          <w:p w14:paraId="0C2C34F4">
            <w:pPr>
              <w:tabs>
                <w:tab w:val="left" w:pos="210"/>
              </w:tabs>
              <w:spacing w:line="320" w:lineRule="exact"/>
              <w:rPr>
                <w:rFonts w:hint="default" w:ascii="宋体" w:hAnsi="宋体" w:eastAsia="宋体" w:cs="宋体"/>
                <w:kern w:val="0"/>
                <w:sz w:val="24"/>
                <w:u w:val="single"/>
                <w:lang w:val="en-US" w:eastAsia="zh-CN"/>
              </w:rPr>
            </w:pPr>
            <w:r>
              <w:rPr>
                <w:rFonts w:hint="eastAsia" w:ascii="宋体" w:hAnsi="宋体" w:cs="宋体"/>
                <w:kern w:val="0"/>
                <w:sz w:val="24"/>
              </w:rPr>
              <w:t>致：</w:t>
            </w:r>
            <w:r>
              <w:rPr>
                <w:rFonts w:hint="eastAsia" w:ascii="宋体" w:hAnsi="宋体" w:cs="宋体"/>
                <w:kern w:val="0"/>
                <w:sz w:val="24"/>
                <w:u w:val="single"/>
                <w:lang w:val="en-US" w:eastAsia="zh-CN"/>
              </w:rPr>
              <w:t xml:space="preserve">       （采购人名称）        </w:t>
            </w:r>
          </w:p>
        </w:tc>
      </w:tr>
      <w:tr w14:paraId="5A10D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00" w:type="dxa"/>
            <w:vMerge w:val="restart"/>
            <w:noWrap w:val="0"/>
            <w:vAlign w:val="center"/>
          </w:tcPr>
          <w:p w14:paraId="1D3D2857">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03921351">
            <w:pPr>
              <w:tabs>
                <w:tab w:val="left" w:pos="210"/>
              </w:tabs>
              <w:spacing w:line="320" w:lineRule="exact"/>
              <w:jc w:val="center"/>
              <w:rPr>
                <w:rFonts w:ascii="宋体" w:hAnsi="宋体" w:cs="宋体"/>
                <w:kern w:val="0"/>
                <w:sz w:val="24"/>
              </w:rPr>
            </w:pPr>
          </w:p>
          <w:p w14:paraId="3C36F65D">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277D2057">
            <w:pPr>
              <w:tabs>
                <w:tab w:val="left" w:pos="210"/>
              </w:tabs>
              <w:spacing w:line="320" w:lineRule="exact"/>
              <w:jc w:val="center"/>
              <w:rPr>
                <w:rFonts w:ascii="宋体" w:hAnsi="宋体" w:cs="宋体"/>
                <w:kern w:val="0"/>
                <w:sz w:val="24"/>
              </w:rPr>
            </w:pPr>
          </w:p>
          <w:p w14:paraId="7B70540E">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2B1A14AA">
            <w:pPr>
              <w:tabs>
                <w:tab w:val="left" w:pos="210"/>
              </w:tabs>
              <w:spacing w:line="320" w:lineRule="exact"/>
              <w:jc w:val="center"/>
              <w:rPr>
                <w:rFonts w:ascii="宋体" w:hAnsi="宋体" w:cs="宋体"/>
                <w:kern w:val="0"/>
                <w:sz w:val="24"/>
              </w:rPr>
            </w:pPr>
          </w:p>
          <w:p w14:paraId="2B5CA463">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21504928">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55694334">
            <w:pPr>
              <w:tabs>
                <w:tab w:val="left" w:pos="210"/>
              </w:tabs>
              <w:spacing w:line="320" w:lineRule="exact"/>
              <w:jc w:val="center"/>
              <w:rPr>
                <w:rFonts w:ascii="宋体" w:hAnsi="宋体" w:cs="宋体"/>
                <w:kern w:val="0"/>
                <w:sz w:val="24"/>
              </w:rPr>
            </w:pPr>
          </w:p>
        </w:tc>
      </w:tr>
      <w:tr w14:paraId="0810E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900" w:type="dxa"/>
            <w:vMerge w:val="continue"/>
            <w:noWrap w:val="0"/>
            <w:vAlign w:val="center"/>
          </w:tcPr>
          <w:p w14:paraId="394136A6">
            <w:pPr>
              <w:tabs>
                <w:tab w:val="left" w:pos="210"/>
              </w:tabs>
              <w:spacing w:line="320" w:lineRule="exact"/>
              <w:jc w:val="center"/>
              <w:rPr>
                <w:rFonts w:ascii="宋体" w:hAnsi="宋体" w:cs="宋体"/>
                <w:kern w:val="0"/>
                <w:sz w:val="24"/>
              </w:rPr>
            </w:pPr>
          </w:p>
        </w:tc>
        <w:tc>
          <w:tcPr>
            <w:tcW w:w="2160" w:type="dxa"/>
            <w:noWrap w:val="0"/>
            <w:vAlign w:val="center"/>
          </w:tcPr>
          <w:p w14:paraId="1AE48939">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20336679">
            <w:pPr>
              <w:tabs>
                <w:tab w:val="left" w:pos="210"/>
              </w:tabs>
              <w:spacing w:line="320" w:lineRule="exact"/>
              <w:jc w:val="center"/>
              <w:rPr>
                <w:rFonts w:ascii="宋体" w:hAnsi="宋体" w:cs="宋体"/>
                <w:kern w:val="0"/>
                <w:sz w:val="24"/>
              </w:rPr>
            </w:pPr>
          </w:p>
        </w:tc>
      </w:tr>
      <w:tr w14:paraId="3D328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00" w:type="dxa"/>
            <w:vMerge w:val="continue"/>
            <w:noWrap w:val="0"/>
            <w:vAlign w:val="center"/>
          </w:tcPr>
          <w:p w14:paraId="20C01516">
            <w:pPr>
              <w:tabs>
                <w:tab w:val="left" w:pos="210"/>
              </w:tabs>
              <w:spacing w:line="320" w:lineRule="exact"/>
              <w:jc w:val="center"/>
              <w:rPr>
                <w:rFonts w:ascii="宋体" w:hAnsi="宋体" w:cs="宋体"/>
                <w:kern w:val="0"/>
                <w:sz w:val="24"/>
              </w:rPr>
            </w:pPr>
          </w:p>
        </w:tc>
        <w:tc>
          <w:tcPr>
            <w:tcW w:w="2160" w:type="dxa"/>
            <w:noWrap w:val="0"/>
            <w:vAlign w:val="center"/>
          </w:tcPr>
          <w:p w14:paraId="1727872C">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0BDAD648">
            <w:pPr>
              <w:tabs>
                <w:tab w:val="left" w:pos="210"/>
              </w:tabs>
              <w:spacing w:line="320" w:lineRule="exact"/>
              <w:jc w:val="center"/>
              <w:rPr>
                <w:rFonts w:ascii="宋体" w:hAnsi="宋体" w:cs="宋体"/>
                <w:kern w:val="0"/>
                <w:sz w:val="24"/>
              </w:rPr>
            </w:pPr>
          </w:p>
        </w:tc>
      </w:tr>
      <w:tr w14:paraId="6F4CB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Merge w:val="continue"/>
            <w:noWrap w:val="0"/>
            <w:vAlign w:val="center"/>
          </w:tcPr>
          <w:p w14:paraId="4A73E965">
            <w:pPr>
              <w:tabs>
                <w:tab w:val="left" w:pos="210"/>
              </w:tabs>
              <w:spacing w:line="320" w:lineRule="exact"/>
              <w:jc w:val="center"/>
              <w:rPr>
                <w:rFonts w:ascii="宋体" w:hAnsi="宋体" w:cs="宋体"/>
                <w:kern w:val="0"/>
                <w:sz w:val="24"/>
              </w:rPr>
            </w:pPr>
          </w:p>
        </w:tc>
        <w:tc>
          <w:tcPr>
            <w:tcW w:w="2160" w:type="dxa"/>
            <w:noWrap w:val="0"/>
            <w:vAlign w:val="center"/>
          </w:tcPr>
          <w:p w14:paraId="1066ECCE">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456E4C2C">
            <w:pPr>
              <w:tabs>
                <w:tab w:val="left" w:pos="210"/>
              </w:tabs>
              <w:spacing w:line="320" w:lineRule="exact"/>
              <w:jc w:val="center"/>
              <w:rPr>
                <w:rFonts w:ascii="宋体" w:hAnsi="宋体" w:cs="宋体"/>
                <w:kern w:val="0"/>
                <w:sz w:val="24"/>
              </w:rPr>
            </w:pPr>
          </w:p>
        </w:tc>
      </w:tr>
      <w:tr w14:paraId="1B20B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900" w:type="dxa"/>
            <w:vMerge w:val="continue"/>
            <w:noWrap w:val="0"/>
            <w:vAlign w:val="center"/>
          </w:tcPr>
          <w:p w14:paraId="2A016A13">
            <w:pPr>
              <w:tabs>
                <w:tab w:val="left" w:pos="210"/>
              </w:tabs>
              <w:spacing w:line="320" w:lineRule="exact"/>
              <w:jc w:val="center"/>
              <w:rPr>
                <w:rFonts w:ascii="宋体" w:hAnsi="宋体" w:cs="宋体"/>
                <w:kern w:val="0"/>
                <w:sz w:val="24"/>
              </w:rPr>
            </w:pPr>
          </w:p>
        </w:tc>
        <w:tc>
          <w:tcPr>
            <w:tcW w:w="2160" w:type="dxa"/>
            <w:noWrap w:val="0"/>
            <w:vAlign w:val="center"/>
          </w:tcPr>
          <w:p w14:paraId="52F87EB6">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391FA9EA">
            <w:pPr>
              <w:tabs>
                <w:tab w:val="left" w:pos="210"/>
              </w:tabs>
              <w:spacing w:line="320" w:lineRule="exact"/>
              <w:rPr>
                <w:rFonts w:ascii="宋体" w:hAnsi="宋体" w:cs="宋体"/>
                <w:kern w:val="0"/>
                <w:sz w:val="24"/>
              </w:rPr>
            </w:pPr>
          </w:p>
        </w:tc>
      </w:tr>
      <w:tr w14:paraId="185DF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00" w:type="dxa"/>
            <w:vMerge w:val="continue"/>
            <w:noWrap w:val="0"/>
            <w:vAlign w:val="center"/>
          </w:tcPr>
          <w:p w14:paraId="1EABA4DC">
            <w:pPr>
              <w:tabs>
                <w:tab w:val="left" w:pos="210"/>
              </w:tabs>
              <w:spacing w:line="320" w:lineRule="exact"/>
              <w:jc w:val="center"/>
              <w:rPr>
                <w:rFonts w:ascii="宋体" w:hAnsi="宋体" w:cs="宋体"/>
                <w:kern w:val="0"/>
                <w:sz w:val="24"/>
              </w:rPr>
            </w:pPr>
          </w:p>
        </w:tc>
        <w:tc>
          <w:tcPr>
            <w:tcW w:w="2160" w:type="dxa"/>
            <w:noWrap w:val="0"/>
            <w:vAlign w:val="center"/>
          </w:tcPr>
          <w:p w14:paraId="74DE3274">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1F2525CC">
            <w:pPr>
              <w:tabs>
                <w:tab w:val="left" w:pos="210"/>
              </w:tabs>
              <w:spacing w:line="320" w:lineRule="exact"/>
              <w:jc w:val="center"/>
              <w:rPr>
                <w:rFonts w:ascii="宋体" w:hAnsi="宋体" w:cs="宋体"/>
                <w:kern w:val="0"/>
                <w:sz w:val="24"/>
              </w:rPr>
            </w:pPr>
          </w:p>
        </w:tc>
      </w:tr>
      <w:tr w14:paraId="05407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DE598E6">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7E020913">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159EB149">
            <w:pPr>
              <w:tabs>
                <w:tab w:val="left" w:pos="210"/>
              </w:tabs>
              <w:spacing w:line="320" w:lineRule="exact"/>
              <w:jc w:val="center"/>
              <w:rPr>
                <w:rFonts w:ascii="宋体" w:hAnsi="宋体" w:cs="宋体"/>
                <w:kern w:val="0"/>
                <w:sz w:val="24"/>
              </w:rPr>
            </w:pPr>
          </w:p>
        </w:tc>
        <w:tc>
          <w:tcPr>
            <w:tcW w:w="2156" w:type="dxa"/>
            <w:noWrap w:val="0"/>
            <w:vAlign w:val="center"/>
          </w:tcPr>
          <w:p w14:paraId="02F6A364">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67C30CBB">
            <w:pPr>
              <w:tabs>
                <w:tab w:val="left" w:pos="210"/>
              </w:tabs>
              <w:spacing w:line="320" w:lineRule="exact"/>
              <w:jc w:val="center"/>
              <w:rPr>
                <w:rFonts w:ascii="宋体" w:hAnsi="宋体" w:cs="宋体"/>
                <w:kern w:val="0"/>
                <w:sz w:val="24"/>
              </w:rPr>
            </w:pPr>
          </w:p>
        </w:tc>
      </w:tr>
      <w:tr w14:paraId="270C2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0C834C1">
            <w:pPr>
              <w:tabs>
                <w:tab w:val="left" w:pos="210"/>
              </w:tabs>
              <w:spacing w:line="320" w:lineRule="exact"/>
              <w:jc w:val="center"/>
              <w:rPr>
                <w:rFonts w:ascii="宋体" w:hAnsi="宋体" w:cs="宋体"/>
                <w:kern w:val="0"/>
                <w:sz w:val="24"/>
              </w:rPr>
            </w:pPr>
          </w:p>
        </w:tc>
        <w:tc>
          <w:tcPr>
            <w:tcW w:w="2160" w:type="dxa"/>
            <w:noWrap w:val="0"/>
            <w:vAlign w:val="center"/>
          </w:tcPr>
          <w:p w14:paraId="129BE0A9">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5138BBFE">
            <w:pPr>
              <w:tabs>
                <w:tab w:val="left" w:pos="210"/>
              </w:tabs>
              <w:spacing w:line="320" w:lineRule="exact"/>
              <w:jc w:val="center"/>
              <w:rPr>
                <w:rFonts w:ascii="宋体" w:hAnsi="宋体" w:cs="宋体"/>
                <w:kern w:val="0"/>
                <w:sz w:val="24"/>
              </w:rPr>
            </w:pPr>
          </w:p>
        </w:tc>
        <w:tc>
          <w:tcPr>
            <w:tcW w:w="2156" w:type="dxa"/>
            <w:noWrap w:val="0"/>
            <w:vAlign w:val="center"/>
          </w:tcPr>
          <w:p w14:paraId="50298F14">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01E65617">
            <w:pPr>
              <w:tabs>
                <w:tab w:val="left" w:pos="210"/>
              </w:tabs>
              <w:spacing w:line="320" w:lineRule="exact"/>
              <w:jc w:val="center"/>
              <w:rPr>
                <w:rFonts w:ascii="宋体" w:hAnsi="宋体" w:cs="宋体"/>
                <w:kern w:val="0"/>
                <w:sz w:val="24"/>
              </w:rPr>
            </w:pPr>
          </w:p>
        </w:tc>
      </w:tr>
      <w:tr w14:paraId="2050D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5C2499">
            <w:pPr>
              <w:tabs>
                <w:tab w:val="left" w:pos="210"/>
              </w:tabs>
              <w:spacing w:line="320" w:lineRule="exact"/>
              <w:jc w:val="center"/>
              <w:rPr>
                <w:rFonts w:ascii="宋体" w:hAnsi="宋体" w:cs="宋体"/>
                <w:kern w:val="0"/>
                <w:sz w:val="24"/>
              </w:rPr>
            </w:pPr>
          </w:p>
        </w:tc>
        <w:tc>
          <w:tcPr>
            <w:tcW w:w="2160" w:type="dxa"/>
            <w:noWrap w:val="0"/>
            <w:vAlign w:val="center"/>
          </w:tcPr>
          <w:p w14:paraId="7F4468A3">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5D438EE8">
            <w:pPr>
              <w:tabs>
                <w:tab w:val="left" w:pos="210"/>
              </w:tabs>
              <w:spacing w:line="320" w:lineRule="exact"/>
              <w:jc w:val="center"/>
              <w:rPr>
                <w:rFonts w:ascii="宋体" w:hAnsi="宋体" w:cs="宋体"/>
                <w:kern w:val="0"/>
                <w:sz w:val="24"/>
              </w:rPr>
            </w:pPr>
          </w:p>
        </w:tc>
      </w:tr>
      <w:tr w14:paraId="7BCDC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3A6304DD">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7E929326">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36964F28">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法定代表人（签字或盖章）</w:t>
            </w:r>
          </w:p>
        </w:tc>
      </w:tr>
      <w:tr w14:paraId="19939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3CB321B5">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376E1C58">
            <w:pPr>
              <w:tabs>
                <w:tab w:val="left" w:pos="210"/>
              </w:tabs>
              <w:spacing w:line="320" w:lineRule="exact"/>
              <w:jc w:val="center"/>
              <w:rPr>
                <w:rFonts w:ascii="宋体" w:hAnsi="宋体" w:cs="宋体"/>
                <w:kern w:val="0"/>
                <w:sz w:val="24"/>
              </w:rPr>
            </w:pPr>
          </w:p>
        </w:tc>
        <w:tc>
          <w:tcPr>
            <w:tcW w:w="4500" w:type="dxa"/>
            <w:gridSpan w:val="3"/>
            <w:noWrap w:val="0"/>
            <w:vAlign w:val="bottom"/>
          </w:tcPr>
          <w:p w14:paraId="657FBDE7">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3088557D">
            <w:pPr>
              <w:tabs>
                <w:tab w:val="left" w:pos="210"/>
              </w:tabs>
              <w:spacing w:line="320" w:lineRule="exact"/>
              <w:jc w:val="center"/>
              <w:rPr>
                <w:rFonts w:ascii="宋体" w:hAnsi="宋体" w:cs="宋体"/>
                <w:kern w:val="0"/>
                <w:sz w:val="24"/>
              </w:rPr>
            </w:pPr>
          </w:p>
          <w:p w14:paraId="6788E5AC">
            <w:pPr>
              <w:tabs>
                <w:tab w:val="left" w:pos="210"/>
              </w:tabs>
              <w:spacing w:line="320" w:lineRule="exact"/>
              <w:jc w:val="center"/>
              <w:rPr>
                <w:rFonts w:ascii="宋体" w:hAnsi="宋体" w:cs="宋体"/>
                <w:kern w:val="0"/>
                <w:sz w:val="24"/>
              </w:rPr>
            </w:pPr>
          </w:p>
          <w:p w14:paraId="68C3A7DD">
            <w:pPr>
              <w:tabs>
                <w:tab w:val="left" w:pos="210"/>
              </w:tabs>
              <w:spacing w:line="320" w:lineRule="exact"/>
              <w:jc w:val="center"/>
              <w:rPr>
                <w:rFonts w:ascii="宋体" w:hAnsi="宋体" w:cs="宋体"/>
                <w:kern w:val="0"/>
                <w:sz w:val="24"/>
              </w:rPr>
            </w:pPr>
          </w:p>
          <w:p w14:paraId="47A61658">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55714439">
      <w:pPr>
        <w:spacing w:line="240" w:lineRule="auto"/>
        <w:ind w:firstLine="720" w:firstLineChars="300"/>
        <w:rPr>
          <w:rFonts w:hint="eastAsia" w:ascii="宋体" w:hAnsi="宋体"/>
          <w:sz w:val="24"/>
        </w:rPr>
      </w:pPr>
    </w:p>
    <w:p w14:paraId="16B3C8E4">
      <w:pPr>
        <w:pStyle w:val="52"/>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r>
        <w:rPr>
          <w:rFonts w:hint="eastAsia" w:ascii="宋体" w:hAnsi="宋体" w:cs="宋体"/>
          <w:sz w:val="24"/>
          <w:lang w:val="zh-CN"/>
        </w:rPr>
        <w:t>法定代表人授权书</w:t>
      </w:r>
    </w:p>
    <w:p w14:paraId="2083BADE">
      <w:pPr>
        <w:pStyle w:val="14"/>
        <w:spacing w:line="500" w:lineRule="exact"/>
        <w:rPr>
          <w:rFonts w:hAnsi="宋体" w:cs="宋体"/>
          <w:b/>
          <w:bCs/>
          <w:sz w:val="24"/>
          <w:szCs w:val="24"/>
        </w:rPr>
      </w:pPr>
      <w:r>
        <w:rPr>
          <w:rFonts w:hint="eastAsia" w:ascii="宋体" w:hAnsi="宋体" w:cs="宋体"/>
          <w:kern w:val="0"/>
          <w:sz w:val="24"/>
          <w:u w:val="single"/>
          <w:lang w:val="en-US" w:eastAsia="zh-CN"/>
        </w:rPr>
        <w:t xml:space="preserve">       （采购人名称）        </w:t>
      </w:r>
      <w:r>
        <w:rPr>
          <w:rFonts w:hint="eastAsia" w:hAnsi="宋体" w:cs="宋体"/>
          <w:sz w:val="24"/>
          <w:szCs w:val="24"/>
        </w:rPr>
        <w:t>：</w:t>
      </w:r>
    </w:p>
    <w:p w14:paraId="7D1DF149">
      <w:pPr>
        <w:pStyle w:val="14"/>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w:t>
      </w:r>
      <w:r>
        <w:rPr>
          <w:rFonts w:hint="eastAsia" w:hAnsi="宋体" w:cs="宋体"/>
          <w:sz w:val="24"/>
          <w:szCs w:val="24"/>
          <w:lang w:val="en-US" w:eastAsia="zh-CN"/>
        </w:rPr>
        <w:t>投标</w:t>
      </w:r>
      <w:r>
        <w:rPr>
          <w:rFonts w:hint="eastAsia" w:hAnsi="宋体" w:cs="宋体"/>
          <w:sz w:val="24"/>
          <w:szCs w:val="24"/>
        </w:rPr>
        <w:t>、洽谈、执行等具体事务，签署全部有关文件、文书、协议、合同，本公司对被授权人在本项目中的签名承担全部法律责任。</w:t>
      </w:r>
    </w:p>
    <w:p w14:paraId="648F24E9">
      <w:pPr>
        <w:pStyle w:val="14"/>
        <w:wordWrap w:val="0"/>
        <w:spacing w:line="500" w:lineRule="exact"/>
        <w:ind w:firstLine="480" w:firstLineChars="200"/>
        <w:rPr>
          <w:rFonts w:hAnsi="宋体" w:cs="宋体"/>
          <w:sz w:val="24"/>
          <w:szCs w:val="24"/>
          <w:u w:val="single"/>
        </w:rPr>
      </w:pPr>
      <w:r>
        <w:rPr>
          <w:rFonts w:hint="eastAsia" w:hAnsi="宋体" w:cs="宋体"/>
          <w:sz w:val="24"/>
          <w:szCs w:val="24"/>
        </w:rPr>
        <w:t>本授权书自</w:t>
      </w:r>
      <w:r>
        <w:rPr>
          <w:rFonts w:hint="eastAsia" w:hAnsi="宋体" w:cs="宋体"/>
          <w:sz w:val="24"/>
          <w:szCs w:val="24"/>
          <w:lang w:val="en-US" w:eastAsia="zh-CN"/>
        </w:rPr>
        <w:t>投标</w:t>
      </w:r>
      <w:r>
        <w:rPr>
          <w:rFonts w:hint="eastAsia" w:hAnsi="宋体" w:cs="宋体"/>
          <w:sz w:val="24"/>
          <w:szCs w:val="24"/>
        </w:rPr>
        <w:t>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7153B404">
      <w:pPr>
        <w:pStyle w:val="14"/>
        <w:spacing w:line="500" w:lineRule="exact"/>
        <w:ind w:firstLine="480" w:firstLineChars="200"/>
        <w:rPr>
          <w:rFonts w:hint="eastAsia" w:hAnsi="宋体" w:cs="宋体"/>
          <w:sz w:val="24"/>
          <w:szCs w:val="24"/>
        </w:rPr>
      </w:pPr>
    </w:p>
    <w:p w14:paraId="142ED91E">
      <w:pPr>
        <w:pStyle w:val="14"/>
        <w:spacing w:line="500" w:lineRule="exact"/>
        <w:ind w:firstLine="480" w:firstLineChars="200"/>
        <w:rPr>
          <w:rFonts w:hAnsi="宋体" w:cs="宋体"/>
          <w:sz w:val="24"/>
          <w:szCs w:val="24"/>
        </w:rPr>
      </w:pPr>
      <w:r>
        <w:rPr>
          <w:rFonts w:hint="eastAsia" w:hAnsi="宋体" w:cs="宋体"/>
          <w:sz w:val="24"/>
          <w:szCs w:val="24"/>
        </w:rPr>
        <w:t>委托单位（公章）：</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法定代表人（签字或盖章）：</w:t>
      </w:r>
      <w:r>
        <w:rPr>
          <w:rFonts w:hAnsi="宋体" w:cs="宋体"/>
          <w:sz w:val="24"/>
          <w:szCs w:val="24"/>
          <w:u w:val="single"/>
        </w:rPr>
        <w:t xml:space="preserve">          </w:t>
      </w:r>
    </w:p>
    <w:p w14:paraId="57CEBCF3">
      <w:pPr>
        <w:pStyle w:val="14"/>
        <w:spacing w:line="500" w:lineRule="exact"/>
        <w:ind w:firstLine="480" w:firstLineChars="200"/>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4134F74A">
      <w:pPr>
        <w:pStyle w:val="14"/>
        <w:spacing w:line="500" w:lineRule="exact"/>
        <w:ind w:firstLine="480" w:firstLineChars="200"/>
        <w:rPr>
          <w:rFonts w:hAnsi="宋体" w:cs="宋体"/>
          <w:sz w:val="24"/>
          <w:szCs w:val="24"/>
        </w:rPr>
      </w:pPr>
      <w:r>
        <w:rPr>
          <w:rFonts w:hint="eastAsia" w:hAnsi="宋体" w:cs="宋体"/>
          <w:sz w:val="24"/>
          <w:szCs w:val="24"/>
        </w:rPr>
        <w:t>附：被授权人姓名（签字）：</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4625738D">
      <w:pPr>
        <w:pStyle w:val="14"/>
        <w:spacing w:line="500" w:lineRule="exact"/>
        <w:ind w:firstLine="960" w:firstLineChars="4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37606ECA">
      <w:pPr>
        <w:pStyle w:val="14"/>
        <w:spacing w:line="500" w:lineRule="exact"/>
        <w:ind w:firstLine="960" w:firstLineChars="4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53BD410C">
      <w:pPr>
        <w:pStyle w:val="14"/>
        <w:spacing w:line="500" w:lineRule="exact"/>
        <w:ind w:firstLine="2760" w:firstLineChars="1150"/>
        <w:rPr>
          <w:rFonts w:hint="eastAsia" w:hAnsi="宋体" w:cs="宋体"/>
          <w:sz w:val="24"/>
          <w:szCs w:val="24"/>
        </w:rPr>
      </w:pPr>
    </w:p>
    <w:p w14:paraId="501718AC">
      <w:pPr>
        <w:pStyle w:val="14"/>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23"/>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38896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577C4323">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109D92FB">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bookmarkEnd w:id="0"/>
    </w:tbl>
    <w:p w14:paraId="5F46BBA0">
      <w:pPr>
        <w:autoSpaceDE w:val="0"/>
        <w:autoSpaceDN w:val="0"/>
        <w:adjustRightInd w:val="0"/>
        <w:spacing w:line="440" w:lineRule="exact"/>
        <w:jc w:val="left"/>
        <w:rPr>
          <w:rFonts w:ascii="宋体" w:hAnsi="宋体" w:cs="仿宋_GB2312"/>
          <w:kern w:val="0"/>
          <w:sz w:val="24"/>
        </w:rPr>
      </w:pPr>
    </w:p>
    <w:p w14:paraId="0CC7472A">
      <w:pPr>
        <w:rPr>
          <w:rFonts w:hint="eastAsia"/>
          <w:lang w:val="en-US" w:eastAsia="zh-CN"/>
        </w:rPr>
      </w:pPr>
      <w:r>
        <w:rPr>
          <w:rFonts w:hint="eastAsia"/>
          <w:lang w:val="en-US" w:eastAsia="zh-CN"/>
        </w:rPr>
        <w:br w:type="page"/>
      </w:r>
    </w:p>
    <w:p w14:paraId="6FEB75B5">
      <w:pPr>
        <w:spacing w:line="500" w:lineRule="atLeast"/>
        <w:jc w:val="center"/>
        <w:rPr>
          <w:rFonts w:hint="eastAsia" w:ascii="宋体" w:hAnsi="宋体" w:cs="仿宋"/>
          <w:b/>
          <w:bCs/>
          <w:sz w:val="24"/>
          <w:szCs w:val="24"/>
          <w:highlight w:val="none"/>
          <w:lang w:val="en-US" w:eastAsia="zh-CN"/>
        </w:rPr>
      </w:pPr>
      <w:r>
        <w:rPr>
          <w:rFonts w:hint="eastAsia" w:ascii="宋体" w:hAnsi="宋体" w:cs="仿宋"/>
          <w:b/>
          <w:bCs/>
          <w:sz w:val="24"/>
          <w:szCs w:val="24"/>
          <w:highlight w:val="none"/>
          <w:lang w:val="en-US" w:eastAsia="zh-CN"/>
        </w:rPr>
        <w:t>保证金凭证及信用信息</w:t>
      </w:r>
    </w:p>
    <w:p w14:paraId="26880CDC">
      <w:pPr>
        <w:rPr>
          <w:rFonts w:hint="default" w:ascii="宋体" w:hAnsi="宋体" w:cs="仿宋"/>
          <w:b/>
          <w:bCs/>
          <w:sz w:val="24"/>
          <w:szCs w:val="24"/>
          <w:highlight w:val="none"/>
          <w:lang w:val="en-US" w:eastAsia="zh-CN"/>
        </w:rPr>
      </w:pPr>
      <w:r>
        <w:rPr>
          <w:rFonts w:hint="default" w:ascii="宋体" w:hAnsi="宋体" w:cs="仿宋"/>
          <w:b/>
          <w:bCs/>
          <w:sz w:val="24"/>
          <w:szCs w:val="24"/>
          <w:highlight w:val="none"/>
          <w:lang w:val="en-US" w:eastAsia="zh-CN"/>
        </w:rPr>
        <w:br w:type="page"/>
      </w:r>
    </w:p>
    <w:p w14:paraId="74A8AA0C">
      <w:pPr>
        <w:pageBreakBefore w:val="0"/>
        <w:kinsoku/>
        <w:wordWrap/>
        <w:overflowPunct/>
        <w:bidi w:val="0"/>
        <w:spacing w:line="500" w:lineRule="exact"/>
        <w:jc w:val="center"/>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政府采购供应商拒绝政府采购领域商业贿赂承诺书</w:t>
      </w:r>
    </w:p>
    <w:p w14:paraId="5CD46CE4">
      <w:pPr>
        <w:pageBreakBefore w:val="0"/>
        <w:kinsoku/>
        <w:wordWrap/>
        <w:overflowPunct/>
        <w:bidi w:val="0"/>
        <w:spacing w:line="480" w:lineRule="atLeast"/>
        <w:ind w:firstLine="480" w:firstLineChars="200"/>
        <w:outlineLvl w:val="9"/>
        <w:rPr>
          <w:rFonts w:hint="eastAsia" w:ascii="宋体" w:hAnsi="宋体" w:eastAsia="宋体" w:cs="宋体"/>
          <w:color w:val="auto"/>
          <w:sz w:val="24"/>
        </w:rPr>
      </w:pPr>
    </w:p>
    <w:p w14:paraId="2FD6C4EB">
      <w:pPr>
        <w:pageBreakBefore w:val="0"/>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为响应党中央、国务院关于治理政府采购领域商业贿赂行为的号召，我单位在此庄严承诺：</w:t>
      </w:r>
    </w:p>
    <w:p w14:paraId="151F9EB0">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在参与政府采购活动中遵纪守法、诚信经营、公平竞标。</w:t>
      </w:r>
    </w:p>
    <w:p w14:paraId="687F6617">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不向采购人、采购代理机构和政府采购磋商小组进行任何形式的商业贿赂以谋取交易机会。</w:t>
      </w:r>
    </w:p>
    <w:p w14:paraId="3A7DD0C9">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不向采购代理机构和采购人提供虚假资格文件或采用虚假应标方式参与政府采购市场竞争并谋取中标、成交。</w:t>
      </w:r>
    </w:p>
    <w:p w14:paraId="6DC55DCA">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不采取“围标、陪标”等商业欺诈手段获得政府采购定单。</w:t>
      </w:r>
    </w:p>
    <w:p w14:paraId="3BE2DFA9">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不采取不正当手段低毁、排挤其他供应商。</w:t>
      </w:r>
    </w:p>
    <w:p w14:paraId="4D96581D">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不在提供商品和服务时“偷梁换柱、以次充好”损害采购人的合法权益。</w:t>
      </w:r>
    </w:p>
    <w:p w14:paraId="78DF7F19">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不与采购人、采购代理机构、政府采购磋商小组或其它供应商恶意串通，进行质疑和投诉，维护政府采购市场秩序。</w:t>
      </w:r>
    </w:p>
    <w:p w14:paraId="05E7E439">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尊重和接受政府采购监督管理部门的监督和采购代理机构的磋商要求，承担因违约行为给采购人造成的损失。</w:t>
      </w:r>
    </w:p>
    <w:p w14:paraId="2E6935FC">
      <w:pPr>
        <w:pageBreakBefore w:val="0"/>
        <w:numPr>
          <w:ilvl w:val="0"/>
          <w:numId w:val="3"/>
        </w:numPr>
        <w:kinsoku/>
        <w:wordWrap/>
        <w:overflowPunct/>
        <w:bidi w:val="0"/>
        <w:spacing w:line="480" w:lineRule="atLeast"/>
        <w:ind w:left="0" w:leftChars="0"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不发生其他有悖于政府采购公开、公平、公正和诚信原则的行为。</w:t>
      </w:r>
    </w:p>
    <w:p w14:paraId="68B06E9A">
      <w:pPr>
        <w:pageBreakBefore w:val="0"/>
        <w:numPr>
          <w:ilvl w:val="0"/>
          <w:numId w:val="0"/>
        </w:numPr>
        <w:kinsoku/>
        <w:wordWrap/>
        <w:overflowPunct/>
        <w:bidi w:val="0"/>
        <w:spacing w:line="480" w:lineRule="atLeast"/>
        <w:ind w:leftChars="200"/>
        <w:outlineLvl w:val="9"/>
        <w:rPr>
          <w:rFonts w:hint="eastAsia" w:ascii="宋体" w:hAnsi="宋体" w:eastAsia="宋体" w:cs="宋体"/>
          <w:color w:val="auto"/>
          <w:sz w:val="24"/>
        </w:rPr>
      </w:pPr>
    </w:p>
    <w:p w14:paraId="1571619C">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rPr>
      </w:pPr>
      <w:r>
        <w:rPr>
          <w:rFonts w:hint="eastAsia" w:ascii="宋体" w:hAnsi="宋体" w:eastAsia="宋体" w:cs="宋体"/>
          <w:color w:val="auto"/>
          <w:kern w:val="0"/>
          <w:sz w:val="24"/>
        </w:rPr>
        <w:t>承诺单位：</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（公      章）</w:t>
      </w:r>
    </w:p>
    <w:p w14:paraId="5F6C3BE0">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rPr>
      </w:pPr>
      <w:r>
        <w:rPr>
          <w:rFonts w:hint="eastAsia" w:ascii="宋体" w:hAnsi="宋体" w:eastAsia="宋体" w:cs="宋体"/>
          <w:color w:val="auto"/>
          <w:sz w:val="24"/>
          <w:lang w:eastAsia="zh-CN"/>
        </w:rPr>
        <w:t>法定代表人</w:t>
      </w:r>
      <w:r>
        <w:rPr>
          <w:rFonts w:hint="eastAsia" w:ascii="宋体" w:hAnsi="宋体" w:eastAsia="宋体" w:cs="宋体"/>
          <w:color w:val="auto"/>
          <w:sz w:val="24"/>
        </w:rPr>
        <w:t>或被授权委托人</w:t>
      </w:r>
      <w:r>
        <w:rPr>
          <w:rFonts w:hint="eastAsia" w:ascii="宋体" w:hAnsi="宋体" w:eastAsia="宋体" w:cs="宋体"/>
          <w:color w:val="auto"/>
          <w:kern w:val="0"/>
          <w:sz w:val="24"/>
        </w:rPr>
        <w:t>：</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（签字或盖章）</w:t>
      </w:r>
    </w:p>
    <w:p w14:paraId="3CAFD42A">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地    址：</w:t>
      </w:r>
      <w:r>
        <w:rPr>
          <w:rFonts w:hint="eastAsia" w:ascii="宋体" w:hAnsi="宋体" w:eastAsia="宋体" w:cs="宋体"/>
          <w:color w:val="auto"/>
          <w:kern w:val="0"/>
          <w:sz w:val="24"/>
          <w:u w:val="single"/>
        </w:rPr>
        <w:t xml:space="preserve">                               </w:t>
      </w:r>
    </w:p>
    <w:p w14:paraId="2D797111">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邮    编：</w:t>
      </w:r>
      <w:r>
        <w:rPr>
          <w:rFonts w:hint="eastAsia" w:ascii="宋体" w:hAnsi="宋体" w:eastAsia="宋体" w:cs="宋体"/>
          <w:color w:val="auto"/>
          <w:kern w:val="0"/>
          <w:sz w:val="24"/>
          <w:u w:val="single"/>
        </w:rPr>
        <w:t xml:space="preserve">                               </w:t>
      </w:r>
    </w:p>
    <w:p w14:paraId="52375084">
      <w:pPr>
        <w:pageBreakBefore w:val="0"/>
        <w:tabs>
          <w:tab w:val="left" w:pos="5580"/>
        </w:tabs>
        <w:kinsoku/>
        <w:wordWrap/>
        <w:overflowPunct/>
        <w:bidi w:val="0"/>
        <w:adjustRightInd w:val="0"/>
        <w:spacing w:line="480" w:lineRule="exac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电    话：</w:t>
      </w:r>
      <w:r>
        <w:rPr>
          <w:rFonts w:hint="eastAsia" w:ascii="宋体" w:hAnsi="宋体" w:eastAsia="宋体" w:cs="宋体"/>
          <w:color w:val="auto"/>
          <w:kern w:val="0"/>
          <w:sz w:val="24"/>
          <w:u w:val="single"/>
        </w:rPr>
        <w:t xml:space="preserve">                               </w:t>
      </w:r>
    </w:p>
    <w:p w14:paraId="5A09E04A">
      <w:pPr>
        <w:pageBreakBefore w:val="0"/>
        <w:tabs>
          <w:tab w:val="left" w:pos="5580"/>
        </w:tabs>
        <w:kinsoku/>
        <w:wordWrap/>
        <w:overflowPunct/>
        <w:bidi w:val="0"/>
        <w:adjustRightInd w:val="0"/>
        <w:spacing w:line="480" w:lineRule="exact"/>
        <w:ind w:firstLine="480" w:firstLineChars="200"/>
        <w:outlineLvl w:val="9"/>
        <w:rPr>
          <w:rFonts w:hint="eastAsia" w:ascii="宋体" w:hAnsi="宋体" w:eastAsia="宋体" w:cs="宋体"/>
          <w:color w:val="auto"/>
          <w:kern w:val="0"/>
          <w:sz w:val="24"/>
          <w:u w:val="single"/>
        </w:rPr>
      </w:pPr>
    </w:p>
    <w:p w14:paraId="71F10173"/>
    <w:p w14:paraId="442F3117">
      <w:pPr>
        <w:spacing w:line="500" w:lineRule="atLeast"/>
        <w:jc w:val="center"/>
        <w:rPr>
          <w:rFonts w:hint="default" w:ascii="宋体" w:hAnsi="宋体" w:cs="仿宋"/>
          <w:b/>
          <w:bCs/>
          <w:sz w:val="24"/>
          <w:szCs w:val="24"/>
          <w:highlight w:val="none"/>
          <w:lang w:val="en-US" w:eastAsia="zh-CN"/>
        </w:rPr>
      </w:pPr>
    </w:p>
    <w:sectPr>
      <w:headerReference r:id="rId5" w:type="default"/>
      <w:footerReference r:id="rId6"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30D89">
    <w:pPr>
      <w:pStyle w:val="17"/>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AF6C3">
    <w:pPr>
      <w:pStyle w:val="18"/>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A12EDC38"/>
    <w:multiLevelType w:val="singleLevel"/>
    <w:tmpl w:val="A12EDC38"/>
    <w:lvl w:ilvl="0" w:tentative="0">
      <w:start w:val="1"/>
      <w:numFmt w:val="decimal"/>
      <w:suff w:val="nothing"/>
      <w:lvlText w:val="（%1）"/>
      <w:lvlJc w:val="left"/>
    </w:lvl>
  </w:abstractNum>
  <w:abstractNum w:abstractNumId="2">
    <w:nsid w:val="56650600"/>
    <w:multiLevelType w:val="singleLevel"/>
    <w:tmpl w:val="56650600"/>
    <w:lvl w:ilvl="0" w:tentative="0">
      <w:start w:val="1"/>
      <w:numFmt w:val="decimal"/>
      <w:suff w:val="nothing"/>
      <w:lvlText w:val="%1、"/>
      <w:lvlJc w:val="left"/>
      <w:pPr>
        <w:ind w:left="0" w:firstLine="0"/>
      </w:pPr>
    </w:lvl>
  </w:abstractNum>
  <w:num w:numId="1">
    <w:abstractNumId w:val="0"/>
  </w:num>
  <w:num w:numId="2">
    <w:abstractNumId w:val="1"/>
  </w:num>
  <w:num w:numId="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3F81D8A"/>
    <w:rsid w:val="05806BED"/>
    <w:rsid w:val="060B74A0"/>
    <w:rsid w:val="0CA3647B"/>
    <w:rsid w:val="0DF50453"/>
    <w:rsid w:val="10C10FCF"/>
    <w:rsid w:val="13FF3FE3"/>
    <w:rsid w:val="148F7B9D"/>
    <w:rsid w:val="151D352B"/>
    <w:rsid w:val="176D04EC"/>
    <w:rsid w:val="18244BCE"/>
    <w:rsid w:val="19900BBF"/>
    <w:rsid w:val="1E3E757C"/>
    <w:rsid w:val="211F1DA3"/>
    <w:rsid w:val="2182013C"/>
    <w:rsid w:val="224962CC"/>
    <w:rsid w:val="25A6155B"/>
    <w:rsid w:val="29447620"/>
    <w:rsid w:val="2D435367"/>
    <w:rsid w:val="2E523429"/>
    <w:rsid w:val="30184881"/>
    <w:rsid w:val="326C3278"/>
    <w:rsid w:val="38477DEA"/>
    <w:rsid w:val="3CDE7E6E"/>
    <w:rsid w:val="3D8A281E"/>
    <w:rsid w:val="3F6D4A33"/>
    <w:rsid w:val="407E252F"/>
    <w:rsid w:val="42F231C8"/>
    <w:rsid w:val="48A8252C"/>
    <w:rsid w:val="49C4658A"/>
    <w:rsid w:val="4DC56074"/>
    <w:rsid w:val="50633ED3"/>
    <w:rsid w:val="52FD491D"/>
    <w:rsid w:val="54990DD4"/>
    <w:rsid w:val="56816A82"/>
    <w:rsid w:val="586905D2"/>
    <w:rsid w:val="59F153A8"/>
    <w:rsid w:val="5A05669E"/>
    <w:rsid w:val="5C5C00D4"/>
    <w:rsid w:val="5C785852"/>
    <w:rsid w:val="600C514D"/>
    <w:rsid w:val="67C57DEE"/>
    <w:rsid w:val="682A4C46"/>
    <w:rsid w:val="6A3B58C7"/>
    <w:rsid w:val="6A526FD7"/>
    <w:rsid w:val="6E631597"/>
    <w:rsid w:val="6E9161A5"/>
    <w:rsid w:val="71BB524C"/>
    <w:rsid w:val="722A0C15"/>
    <w:rsid w:val="725C7E2D"/>
    <w:rsid w:val="75785691"/>
    <w:rsid w:val="7A9F007B"/>
    <w:rsid w:val="7C70032C"/>
    <w:rsid w:val="7D416A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link w:val="34"/>
    <w:qFormat/>
    <w:uiPriority w:val="99"/>
    <w:rPr>
      <w:color w:val="993300"/>
      <w:sz w:val="24"/>
    </w:rPr>
  </w:style>
  <w:style w:type="paragraph" w:styleId="11">
    <w:name w:val="Body Text Indent"/>
    <w:basedOn w:val="1"/>
    <w:next w:val="12"/>
    <w:qFormat/>
    <w:uiPriority w:val="0"/>
    <w:pPr>
      <w:ind w:firstLine="480"/>
    </w:pPr>
    <w:rPr>
      <w:rFonts w:ascii="宋体" w:hAnsi="宋体"/>
    </w:rPr>
  </w:style>
  <w:style w:type="paragraph" w:styleId="12">
    <w:name w:val="Body Text First Indent 2"/>
    <w:basedOn w:val="11"/>
    <w:next w:val="13"/>
    <w:qFormat/>
    <w:uiPriority w:val="0"/>
    <w:pPr>
      <w:ind w:firstLine="420"/>
    </w:pPr>
  </w:style>
  <w:style w:type="paragraph" w:styleId="13">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4">
    <w:name w:val="Plain Text"/>
    <w:basedOn w:val="1"/>
    <w:qFormat/>
    <w:uiPriority w:val="0"/>
    <w:rPr>
      <w:rFonts w:ascii="宋体" w:hAnsi="Courier New" w:cs="Courier New"/>
      <w:szCs w:val="21"/>
    </w:rPr>
  </w:style>
  <w:style w:type="paragraph" w:styleId="15">
    <w:name w:val="Body Text Indent 2"/>
    <w:basedOn w:val="1"/>
    <w:qFormat/>
    <w:uiPriority w:val="0"/>
    <w:pPr>
      <w:spacing w:after="120" w:line="480" w:lineRule="auto"/>
      <w:ind w:left="420" w:leftChars="200"/>
    </w:pPr>
  </w:style>
  <w:style w:type="paragraph" w:styleId="16">
    <w:name w:val="Balloon Text"/>
    <w:basedOn w:val="1"/>
    <w:link w:val="35"/>
    <w:qFormat/>
    <w:uiPriority w:val="0"/>
    <w:pPr>
      <w:spacing w:line="240" w:lineRule="auto"/>
    </w:pPr>
    <w:rPr>
      <w:sz w:val="18"/>
      <w:szCs w:val="18"/>
    </w:rPr>
  </w:style>
  <w:style w:type="paragraph" w:styleId="17">
    <w:name w:val="footer"/>
    <w:basedOn w:val="1"/>
    <w:link w:val="36"/>
    <w:qFormat/>
    <w:uiPriority w:val="99"/>
    <w:pPr>
      <w:tabs>
        <w:tab w:val="center" w:pos="4153"/>
        <w:tab w:val="right" w:pos="8306"/>
      </w:tabs>
      <w:snapToGrid w:val="0"/>
      <w:jc w:val="left"/>
    </w:pPr>
    <w:rPr>
      <w:sz w:val="18"/>
      <w:szCs w:val="18"/>
    </w:rPr>
  </w:style>
  <w:style w:type="paragraph" w:styleId="18">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9">
    <w:name w:val="toc 1"/>
    <w:basedOn w:val="1"/>
    <w:next w:val="1"/>
    <w:qFormat/>
    <w:uiPriority w:val="39"/>
    <w:pPr>
      <w:spacing w:line="240" w:lineRule="auto"/>
    </w:pPr>
  </w:style>
  <w:style w:type="paragraph" w:styleId="20">
    <w:name w:val="table of figures"/>
    <w:basedOn w:val="1"/>
    <w:next w:val="1"/>
    <w:qFormat/>
    <w:uiPriority w:val="0"/>
    <w:pPr>
      <w:spacing w:line="360" w:lineRule="auto"/>
      <w:ind w:hanging="200"/>
    </w:pPr>
    <w:rPr>
      <w:rFonts w:ascii="宋体"/>
      <w:kern w:val="0"/>
      <w:sz w:val="20"/>
      <w:szCs w:val="20"/>
    </w:rPr>
  </w:style>
  <w:style w:type="paragraph" w:styleId="21">
    <w:name w:val="Normal (Web)"/>
    <w:basedOn w:val="1"/>
    <w:next w:val="17"/>
    <w:qFormat/>
    <w:uiPriority w:val="99"/>
    <w:pPr>
      <w:widowControl/>
      <w:spacing w:beforeAutospacing="1" w:afterAutospacing="1" w:line="240" w:lineRule="auto"/>
      <w:jc w:val="left"/>
    </w:pPr>
    <w:rPr>
      <w:rFonts w:ascii="宋体" w:hAnsi="宋体" w:cs="宋体"/>
      <w:kern w:val="0"/>
      <w:sz w:val="24"/>
    </w:rPr>
  </w:style>
  <w:style w:type="paragraph" w:styleId="22">
    <w:name w:val="Title"/>
    <w:basedOn w:val="1"/>
    <w:next w:val="1"/>
    <w:link w:val="37"/>
    <w:qFormat/>
    <w:uiPriority w:val="0"/>
    <w:pPr>
      <w:spacing w:before="240" w:after="60"/>
      <w:jc w:val="center"/>
      <w:outlineLvl w:val="0"/>
    </w:pPr>
    <w:rPr>
      <w:rFonts w:ascii="Cambria" w:hAnsi="Cambria"/>
      <w:b/>
      <w:bCs/>
      <w:sz w:val="32"/>
      <w:szCs w:val="32"/>
    </w:r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6"/>
    <w:qFormat/>
    <w:uiPriority w:val="0"/>
    <w:rPr>
      <w:kern w:val="2"/>
      <w:sz w:val="18"/>
      <w:szCs w:val="18"/>
    </w:rPr>
  </w:style>
  <w:style w:type="character" w:customStyle="1" w:styleId="36">
    <w:name w:val="页脚 Char"/>
    <w:link w:val="17"/>
    <w:qFormat/>
    <w:uiPriority w:val="99"/>
    <w:rPr>
      <w:kern w:val="2"/>
      <w:sz w:val="18"/>
      <w:szCs w:val="18"/>
    </w:rPr>
  </w:style>
  <w:style w:type="character" w:customStyle="1" w:styleId="37">
    <w:name w:val="标题 Char"/>
    <w:link w:val="22"/>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7</Pages>
  <Words>1981</Words>
  <Characters>2033</Characters>
  <Lines>250</Lines>
  <Paragraphs>70</Paragraphs>
  <TotalTime>1</TotalTime>
  <ScaleCrop>false</ScaleCrop>
  <LinksUpToDate>false</LinksUpToDate>
  <CharactersWithSpaces>2537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琥珀</cp:lastModifiedBy>
  <cp:lastPrinted>2024-03-13T10:12:00Z</cp:lastPrinted>
  <dcterms:modified xsi:type="dcterms:W3CDTF">2025-12-04T08:16:33Z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9ABDC27F1BE0451B8E9BED43503E141B_13</vt:lpwstr>
  </property>
  <property fmtid="{D5CDD505-2E9C-101B-9397-08002B2CF9AE}" pid="4" name="KSOTemplateDocerSaveRecord">
    <vt:lpwstr>eyJoZGlkIjoiMmU1OTkzMmM4YmJjNTA4ZTVlNjBiODExOWZjZjRlY2MiLCJ1c2VySWQiOiIyNDExOTAxMzUifQ==</vt:lpwstr>
  </property>
</Properties>
</file>