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  <w:bookmarkStart w:id="0" w:name="_GoBack"/>
      <w:bookmarkEnd w:id="0"/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</w:t>
            </w:r>
            <w:r>
              <w:rPr>
                <w:rFonts w:hint="eastAsia" w:ascii="宋体" w:hAnsi="宋体" w:eastAsia="宋体" w:cs="宋体"/>
                <w:sz w:val="22"/>
                <w:szCs w:val="21"/>
                <w:u w:val="single"/>
              </w:rPr>
              <w:t>“无偏离/负偏离/优于”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DF72FF8"/>
    <w:rsid w:val="2F437724"/>
    <w:rsid w:val="30F42FBF"/>
    <w:rsid w:val="41547C7E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Easy。</cp:lastModifiedBy>
  <dcterms:modified xsi:type="dcterms:W3CDTF">2025-07-21T06:03:30Z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