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55818">
      <w:pPr>
        <w:keepNext w:val="0"/>
        <w:keepLines w:val="0"/>
        <w:widowControl/>
        <w:suppressLineNumbers w:val="0"/>
        <w:jc w:val="center"/>
        <w:rPr>
          <w:rFonts w:hint="eastAsia"/>
          <w:b/>
          <w:sz w:val="40"/>
          <w:szCs w:val="40"/>
        </w:rPr>
      </w:pPr>
      <w:r>
        <w:rPr>
          <w:rFonts w:hint="eastAsia"/>
          <w:b/>
          <w:sz w:val="40"/>
          <w:szCs w:val="40"/>
          <w:lang w:val="en-US" w:eastAsia="zh-CN"/>
        </w:rPr>
        <w:t>大楼楼顶修缮项目编制说明</w:t>
      </w:r>
    </w:p>
    <w:p w14:paraId="33B271E8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一、工程概况</w:t>
      </w:r>
    </w:p>
    <w:p w14:paraId="49ED2118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jc w:val="both"/>
        <w:rPr>
          <w:rFonts w:hint="eastAsia" w:ascii="宋体" w:hAnsi="宋体" w:eastAsia="宋体" w:cs="宋体"/>
          <w:sz w:val="28"/>
          <w:szCs w:val="28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1、工程名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称：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大楼楼顶修缮项目</w:t>
      </w:r>
    </w:p>
    <w:p w14:paraId="3C5F1AF1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2、工程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地址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渭南市华州区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财政局</w:t>
      </w:r>
    </w:p>
    <w:p w14:paraId="5AC0B764"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highlight w:val="yellow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3、建设单位：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渭南市华州区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财政局</w:t>
      </w:r>
    </w:p>
    <w:p w14:paraId="33F20266"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、工程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建设内容及规模：楼顶屋面拆除及新做SBS防水、屋面非固化处理橡胶沥青涂膜；挑檐拆除空中层顶水泥板、铝塑板并新做不锈钢板等。</w:t>
      </w:r>
    </w:p>
    <w:p w14:paraId="518AB73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二、编制依据</w:t>
      </w:r>
    </w:p>
    <w:p w14:paraId="7D9620C6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0" w:right="0" w:righ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1、《建设工程工程量清单计价标准》（DB 61/T5126-2025）；</w:t>
      </w:r>
    </w:p>
    <w:p w14:paraId="13B4DAB7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0" w:right="0" w:righ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2、《陕西省建设工程费用规则》(2025)；</w:t>
      </w:r>
    </w:p>
    <w:p w14:paraId="58CF9443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0" w:right="0" w:righ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3、《陕西省房屋建筑与装饰工程消耗量定额》(2025)、《陕西省通用安装工程消耗量定额》(2025)、《陕西省市政工程消耗量定额》(2025)；</w:t>
      </w:r>
    </w:p>
    <w:p w14:paraId="7B2A6647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0" w:right="0" w:righ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4、《陕西省建设工程施工机械台班费用定额》(2025)、《陕西省建设工程施工仪器仪表台班费用定额》(2025)；</w:t>
      </w:r>
    </w:p>
    <w:p w14:paraId="5ADA55F7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Chars="0" w:right="0" w:righ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5、《陕西省房屋建筑与装饰工程基价表》(2025)、《陕西省通用安装工程基价表》(2025)、《陕西省市政工程基价表》(2025)以及相关政策性文件。</w:t>
      </w:r>
    </w:p>
    <w:p w14:paraId="303CD051">
      <w:pP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三、其他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说明</w:t>
      </w:r>
    </w:p>
    <w:p w14:paraId="1FF77ECE">
      <w:pPr>
        <w:ind w:firstLine="560" w:firstLineChars="200"/>
        <w:jc w:val="left"/>
        <w:rPr>
          <w:rFonts w:hint="eastAsia" w:asciiTheme="minorEastAsia" w:hAnsi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cstheme="minorEastAsia"/>
          <w:sz w:val="28"/>
          <w:szCs w:val="28"/>
        </w:rPr>
        <w:t>本工程采用广联达计价软件GCCP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cstheme="minorEastAsia"/>
          <w:sz w:val="28"/>
          <w:szCs w:val="28"/>
        </w:rPr>
        <w:t>.0(7.5000.23.1)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；</w:t>
      </w:r>
    </w:p>
    <w:p w14:paraId="64769DA2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2、增值税税率按简易计税3%计算。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YWUxN2VlZjQ1OGJhMTBhOWE0MDU5Yjg5YTc0ZjYifQ=="/>
  </w:docVars>
  <w:rsids>
    <w:rsidRoot w:val="00C70949"/>
    <w:rsid w:val="00001AFC"/>
    <w:rsid w:val="00054190"/>
    <w:rsid w:val="000549F4"/>
    <w:rsid w:val="000A4CED"/>
    <w:rsid w:val="000C2C7C"/>
    <w:rsid w:val="00177B85"/>
    <w:rsid w:val="001A56C7"/>
    <w:rsid w:val="00246B44"/>
    <w:rsid w:val="00295892"/>
    <w:rsid w:val="00310D0A"/>
    <w:rsid w:val="00336C75"/>
    <w:rsid w:val="0033726D"/>
    <w:rsid w:val="00374A1A"/>
    <w:rsid w:val="003D5EA9"/>
    <w:rsid w:val="00402ED1"/>
    <w:rsid w:val="0041590C"/>
    <w:rsid w:val="0048382F"/>
    <w:rsid w:val="00504013"/>
    <w:rsid w:val="005202F0"/>
    <w:rsid w:val="005241C7"/>
    <w:rsid w:val="00542BD4"/>
    <w:rsid w:val="005521D5"/>
    <w:rsid w:val="005D2126"/>
    <w:rsid w:val="00653350"/>
    <w:rsid w:val="00697F2E"/>
    <w:rsid w:val="006C3215"/>
    <w:rsid w:val="006D766A"/>
    <w:rsid w:val="007265F7"/>
    <w:rsid w:val="0074172D"/>
    <w:rsid w:val="00746368"/>
    <w:rsid w:val="007D7907"/>
    <w:rsid w:val="00820E9D"/>
    <w:rsid w:val="008C35FB"/>
    <w:rsid w:val="008D0C71"/>
    <w:rsid w:val="008D371D"/>
    <w:rsid w:val="009358A3"/>
    <w:rsid w:val="009359CB"/>
    <w:rsid w:val="00954637"/>
    <w:rsid w:val="009D5A95"/>
    <w:rsid w:val="009D63F6"/>
    <w:rsid w:val="00A26BDD"/>
    <w:rsid w:val="00AC7AD2"/>
    <w:rsid w:val="00AE26E1"/>
    <w:rsid w:val="00B013A0"/>
    <w:rsid w:val="00B21D97"/>
    <w:rsid w:val="00B31F20"/>
    <w:rsid w:val="00B32223"/>
    <w:rsid w:val="00B33555"/>
    <w:rsid w:val="00B719B9"/>
    <w:rsid w:val="00B75CFC"/>
    <w:rsid w:val="00B86627"/>
    <w:rsid w:val="00B957AD"/>
    <w:rsid w:val="00BB41BC"/>
    <w:rsid w:val="00BC15B0"/>
    <w:rsid w:val="00C24BE6"/>
    <w:rsid w:val="00C313BB"/>
    <w:rsid w:val="00C33E0A"/>
    <w:rsid w:val="00C42623"/>
    <w:rsid w:val="00C450F6"/>
    <w:rsid w:val="00C55E05"/>
    <w:rsid w:val="00C61145"/>
    <w:rsid w:val="00C70949"/>
    <w:rsid w:val="00D10CF4"/>
    <w:rsid w:val="00D57D62"/>
    <w:rsid w:val="00DE3F7B"/>
    <w:rsid w:val="00E5614D"/>
    <w:rsid w:val="00EB6EA7"/>
    <w:rsid w:val="00EE6A4A"/>
    <w:rsid w:val="00F90FF1"/>
    <w:rsid w:val="00FD2758"/>
    <w:rsid w:val="00FE54F2"/>
    <w:rsid w:val="00FF0542"/>
    <w:rsid w:val="04166555"/>
    <w:rsid w:val="04CA514B"/>
    <w:rsid w:val="04D40DF5"/>
    <w:rsid w:val="06861652"/>
    <w:rsid w:val="079A7907"/>
    <w:rsid w:val="088A3122"/>
    <w:rsid w:val="0BDA0532"/>
    <w:rsid w:val="0C65645A"/>
    <w:rsid w:val="0C9C7809"/>
    <w:rsid w:val="0E6A5CCF"/>
    <w:rsid w:val="0FBC30F4"/>
    <w:rsid w:val="126A21E7"/>
    <w:rsid w:val="133D19A4"/>
    <w:rsid w:val="13A4484B"/>
    <w:rsid w:val="13B21FFB"/>
    <w:rsid w:val="14C52257"/>
    <w:rsid w:val="159927CF"/>
    <w:rsid w:val="171C2D44"/>
    <w:rsid w:val="1726179A"/>
    <w:rsid w:val="19B53F17"/>
    <w:rsid w:val="1B740071"/>
    <w:rsid w:val="1B7E3953"/>
    <w:rsid w:val="1BB13D28"/>
    <w:rsid w:val="1C401E1E"/>
    <w:rsid w:val="1C5D199B"/>
    <w:rsid w:val="1E6A4166"/>
    <w:rsid w:val="1EC42CD6"/>
    <w:rsid w:val="1F8C2951"/>
    <w:rsid w:val="217C04AD"/>
    <w:rsid w:val="217D46AD"/>
    <w:rsid w:val="218F0F45"/>
    <w:rsid w:val="222A7F2C"/>
    <w:rsid w:val="23BC3584"/>
    <w:rsid w:val="244514B2"/>
    <w:rsid w:val="250B06BB"/>
    <w:rsid w:val="266B50C8"/>
    <w:rsid w:val="26AB4667"/>
    <w:rsid w:val="279A5B5C"/>
    <w:rsid w:val="2D054903"/>
    <w:rsid w:val="2F0F7456"/>
    <w:rsid w:val="2F1C7469"/>
    <w:rsid w:val="2FC86F1C"/>
    <w:rsid w:val="34CC0010"/>
    <w:rsid w:val="352B49B2"/>
    <w:rsid w:val="3544317D"/>
    <w:rsid w:val="36BC4B62"/>
    <w:rsid w:val="3A594CC3"/>
    <w:rsid w:val="3B025862"/>
    <w:rsid w:val="3D3A6C6A"/>
    <w:rsid w:val="411E52FF"/>
    <w:rsid w:val="41654001"/>
    <w:rsid w:val="41DC5AA5"/>
    <w:rsid w:val="43571C4A"/>
    <w:rsid w:val="464064C8"/>
    <w:rsid w:val="46D10617"/>
    <w:rsid w:val="4CC5287A"/>
    <w:rsid w:val="4D7F1B5F"/>
    <w:rsid w:val="4E1A3F48"/>
    <w:rsid w:val="4EB937EE"/>
    <w:rsid w:val="4EE25256"/>
    <w:rsid w:val="50304B3C"/>
    <w:rsid w:val="52A27F4F"/>
    <w:rsid w:val="56A16CE4"/>
    <w:rsid w:val="57F67076"/>
    <w:rsid w:val="59430F98"/>
    <w:rsid w:val="5BCD2D4A"/>
    <w:rsid w:val="5D132B1C"/>
    <w:rsid w:val="5E875F2A"/>
    <w:rsid w:val="60761781"/>
    <w:rsid w:val="61683167"/>
    <w:rsid w:val="66812C93"/>
    <w:rsid w:val="6753700F"/>
    <w:rsid w:val="67BE2D96"/>
    <w:rsid w:val="67C717AB"/>
    <w:rsid w:val="69965A80"/>
    <w:rsid w:val="6C525D8C"/>
    <w:rsid w:val="6C5562F8"/>
    <w:rsid w:val="6C9C3206"/>
    <w:rsid w:val="6F5C552B"/>
    <w:rsid w:val="70630652"/>
    <w:rsid w:val="72377F2E"/>
    <w:rsid w:val="75816342"/>
    <w:rsid w:val="785E75C1"/>
    <w:rsid w:val="79E3686D"/>
    <w:rsid w:val="7A0A1EEF"/>
    <w:rsid w:val="7AAC7A36"/>
    <w:rsid w:val="7D4D3EC8"/>
    <w:rsid w:val="7E1C3F62"/>
    <w:rsid w:val="7E300389"/>
    <w:rsid w:val="7EB60059"/>
    <w:rsid w:val="7F5F6799"/>
    <w:rsid w:val="7FD5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Body Text Indent"/>
    <w:basedOn w:val="1"/>
    <w:link w:val="12"/>
    <w:semiHidden/>
    <w:unhideWhenUsed/>
    <w:qFormat/>
    <w:uiPriority w:val="99"/>
    <w:pPr>
      <w:spacing w:after="120"/>
      <w:ind w:left="420" w:leftChars="200"/>
    </w:pPr>
  </w:style>
  <w:style w:type="paragraph" w:styleId="4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5">
    <w:name w:val="Body Text Indent 2"/>
    <w:basedOn w:val="1"/>
    <w:link w:val="13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6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0">
    <w:name w:val="日期 Char"/>
    <w:basedOn w:val="9"/>
    <w:link w:val="4"/>
    <w:semiHidden/>
    <w:qFormat/>
    <w:uiPriority w:val="99"/>
  </w:style>
  <w:style w:type="character" w:customStyle="1" w:styleId="11">
    <w:name w:val="批注框文本 Char"/>
    <w:basedOn w:val="9"/>
    <w:link w:val="6"/>
    <w:semiHidden/>
    <w:qFormat/>
    <w:uiPriority w:val="99"/>
    <w:rPr>
      <w:kern w:val="2"/>
      <w:sz w:val="18"/>
      <w:szCs w:val="18"/>
    </w:rPr>
  </w:style>
  <w:style w:type="character" w:customStyle="1" w:styleId="12">
    <w:name w:val="正文文本缩进 Char"/>
    <w:basedOn w:val="9"/>
    <w:link w:val="3"/>
    <w:qFormat/>
    <w:uiPriority w:val="0"/>
    <w:rPr>
      <w:rFonts w:hint="eastAsia" w:ascii="宋体" w:hAnsi="宋体" w:eastAsia="宋体" w:cs="宋体"/>
      <w:kern w:val="2"/>
      <w:sz w:val="21"/>
      <w:szCs w:val="24"/>
    </w:rPr>
  </w:style>
  <w:style w:type="character" w:customStyle="1" w:styleId="13">
    <w:name w:val="正文文本缩进 2 Char"/>
    <w:basedOn w:val="9"/>
    <w:link w:val="5"/>
    <w:qFormat/>
    <w:uiPriority w:val="0"/>
    <w:rPr>
      <w:rFonts w:hint="eastAsia" w:ascii="宋体" w:hAnsi="宋体" w:eastAsia="宋体" w:cs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398</Words>
  <Characters>496</Characters>
  <Lines>7</Lines>
  <Paragraphs>2</Paragraphs>
  <TotalTime>0</TotalTime>
  <ScaleCrop>false</ScaleCrop>
  <LinksUpToDate>false</LinksUpToDate>
  <CharactersWithSpaces>497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2021-03-17T11:20:00Z</dcterms:created>
  <dc:creator>msi</dc:creator>
  <cp:lastModifiedBy>123</cp:lastModifiedBy>
  <cp:lastPrinted>2025-08-19T02:18:00Z</cp:lastPrinted>
  <dcterms:modified xsi:type="dcterms:W3CDTF">2025-09-16T08:00:33Z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A5D0CC0C00D147E3A7A5A3627EF4AEBB</vt:lpwstr>
  </property>
  <property fmtid="{D5CDD505-2E9C-101B-9397-08002B2CF9AE}" pid="4" name="KSOTemplateDocerSaveRecord">
    <vt:lpwstr>eyJoZGlkIjoiMjlmOGIyNDkwN2VkY2NiY2RjODBlMjM4Y2YwMTQyMjkiLCJ1c2VySWQiOiIxMjAwNDUzOTU1In0=</vt:lpwstr>
  </property>
</Properties>
</file>