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D4C87">
      <w:pPr>
        <w:pStyle w:val="6"/>
        <w:ind w:firstLine="562"/>
        <w:jc w:val="center"/>
        <w:rPr>
          <w:rFonts w:hint="eastAsia" w:ascii="仿宋" w:hAnsi="仿宋" w:eastAsia="仿宋" w:cs="仿宋"/>
          <w:b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8"/>
          <w:highlight w:val="none"/>
        </w:rPr>
        <w:t>商务条款响应偏离表</w:t>
      </w:r>
      <w:r>
        <w:rPr>
          <w:rFonts w:hint="eastAsia" w:ascii="仿宋" w:hAnsi="仿宋" w:eastAsia="仿宋" w:cs="仿宋"/>
          <w:b w:val="0"/>
          <w:bCs/>
          <w:color w:val="auto"/>
          <w:sz w:val="22"/>
          <w:szCs w:val="22"/>
          <w:highlight w:val="none"/>
          <w:lang w:eastAsia="zh-CN"/>
        </w:rPr>
        <w:t>（格式）</w:t>
      </w:r>
    </w:p>
    <w:p w14:paraId="4BB511AD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</w:t>
      </w:r>
    </w:p>
    <w:tbl>
      <w:tblPr>
        <w:tblStyle w:val="4"/>
        <w:tblW w:w="94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2713"/>
        <w:gridCol w:w="3273"/>
        <w:gridCol w:w="1323"/>
        <w:gridCol w:w="1262"/>
      </w:tblGrid>
      <w:tr w14:paraId="496886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60FA74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 xml:space="preserve"> 序号</w:t>
            </w: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668804">
            <w:pPr>
              <w:spacing w:line="320" w:lineRule="exact"/>
              <w:ind w:left="210" w:leftChars="100"/>
              <w:jc w:val="left"/>
              <w:rPr>
                <w:rFonts w:hint="eastAsia" w:ascii="仿宋" w:hAnsi="仿宋" w:eastAsia="仿宋" w:cs="仿宋"/>
                <w:b/>
                <w:color w:val="0000FF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招标文件商务要求</w:t>
            </w: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F5E84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投标文件商务响应</w:t>
            </w: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79C9B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BE99E6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偏离说明</w:t>
            </w:r>
          </w:p>
        </w:tc>
      </w:tr>
      <w:tr w14:paraId="46DDEB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AECA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1F07B3">
            <w:pPr>
              <w:spacing w:line="480" w:lineRule="exact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49155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6748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9823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7B09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1447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BF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240" w:firstLineChars="100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ED94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F8FD8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7148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E5BB7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8F590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B53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553F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3A72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FB6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A1299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DE31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E2D4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113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9B1B5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F13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A3A83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899F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6443B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C9D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A1A3D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BAC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50640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C639D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57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480" w:firstLineChars="20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44B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889FD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80A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899E3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DEC4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A297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316C6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7A053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D8FEF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C329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0A16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7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95DE4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327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B6505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2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92225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6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8241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DF216B2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eastAsia="zh-CN"/>
        </w:rPr>
        <w:t>注：本表按照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中的全部商务要求逐条响应，不得负偏离，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lang w:val="en-US" w:eastAsia="zh-CN"/>
        </w:rPr>
        <w:t>否则按无效投标处理。偏离情况填写：优于、等于，偏离说明对偏离情况做出详细说明。</w:t>
      </w:r>
    </w:p>
    <w:p w14:paraId="2586919B">
      <w:pPr>
        <w:pStyle w:val="3"/>
        <w:rPr>
          <w:rFonts w:hint="eastAsia" w:ascii="仿宋" w:hAnsi="仿宋" w:eastAsia="仿宋" w:cs="仿宋"/>
          <w:highlight w:val="none"/>
        </w:rPr>
      </w:pPr>
    </w:p>
    <w:p w14:paraId="6B3443CA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(</w:t>
      </w:r>
      <w:r>
        <w:rPr>
          <w:rFonts w:hint="eastAsia" w:ascii="仿宋" w:hAnsi="仿宋" w:eastAsia="仿宋" w:cs="仿宋"/>
          <w:sz w:val="24"/>
          <w:highlight w:val="none"/>
        </w:rPr>
        <w:t>投标人单位公章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)      </w:t>
      </w:r>
    </w:p>
    <w:p w14:paraId="47D337AC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9C34175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</w:t>
      </w:r>
    </w:p>
    <w:p w14:paraId="060D2587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69602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B7234"/>
    <w:rsid w:val="0F953DB9"/>
    <w:rsid w:val="3D311105"/>
    <w:rsid w:val="4EDB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3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153</Characters>
  <Lines>0</Lines>
  <Paragraphs>0</Paragraphs>
  <TotalTime>0</TotalTime>
  <ScaleCrop>false</ScaleCrop>
  <LinksUpToDate>false</LinksUpToDate>
  <CharactersWithSpaces>246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2025-08-14T15:45:00Z</dcterms:created>
  <dc:creator>Miss. Kang✨</dc:creator>
  <cp:lastModifiedBy>Miss. Kang✨</cp:lastModifiedBy>
  <dcterms:modified xsi:type="dcterms:W3CDTF">2025-09-05T06:21:02Z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66C514500B4940D0AE6BA943DE03B5FD_11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