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4" w:rightChars="0" w:firstLine="482" w:firstLineChars="200"/>
        <w:textAlignment w:val="auto"/>
        <w:rPr>
          <w:rFonts w:hint="eastAsia" w:ascii="宋体" w:hAnsi="宋体" w:eastAsia="宋体" w:cs="宋体"/>
          <w:b/>
          <w:bCs w:val="0"/>
          <w:kern w:val="2"/>
          <w:sz w:val="24"/>
          <w:szCs w:val="24"/>
          <w:lang w:val="en-US" w:eastAsia="zh-CN" w:bidi="ar-SA"/>
        </w:rPr>
      </w:pPr>
      <w:r>
        <w:rPr>
          <w:rFonts w:hint="eastAsia" w:ascii="宋体" w:hAnsi="宋体" w:cs="宋体"/>
          <w:b/>
          <w:bCs w:val="0"/>
          <w:kern w:val="2"/>
          <w:sz w:val="24"/>
          <w:szCs w:val="24"/>
          <w:lang w:val="en-US" w:eastAsia="zh-CN" w:bidi="ar-SA"/>
        </w:rPr>
        <w:t>一般资格审查</w:t>
      </w:r>
      <w:r>
        <w:rPr>
          <w:rFonts w:hint="eastAsia" w:ascii="宋体" w:hAnsi="宋体" w:eastAsia="宋体" w:cs="宋体"/>
          <w:b/>
          <w:bCs w:val="0"/>
          <w:kern w:val="2"/>
          <w:sz w:val="24"/>
          <w:szCs w:val="24"/>
          <w:lang w:val="en-US" w:eastAsia="zh-CN" w:bidi="ar-SA"/>
        </w:rPr>
        <w:t>：</w:t>
      </w:r>
    </w:p>
    <w:p w14:paraId="5B51D4A2">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1、营业执照等证明文件</w:t>
      </w:r>
      <w:r>
        <w:rPr>
          <w:rFonts w:hint="eastAsia" w:ascii="宋体" w:hAnsi="宋体" w:cs="宋体"/>
          <w:bCs/>
          <w:kern w:val="2"/>
          <w:sz w:val="24"/>
          <w:szCs w:val="24"/>
          <w:highlight w:val="none"/>
          <w:lang w:val="en-US" w:eastAsia="zh-CN" w:bidi="ar-SA"/>
        </w:rPr>
        <w:t>：供应商须提供合法有效，具有独立承担民事责任能力的证明资料</w:t>
      </w:r>
      <w:r>
        <w:rPr>
          <w:rFonts w:hint="eastAsia" w:ascii="宋体" w:hAnsi="宋体" w:eastAsia="宋体" w:cs="宋体"/>
          <w:bCs/>
          <w:kern w:val="2"/>
          <w:sz w:val="24"/>
          <w:szCs w:val="24"/>
          <w:highlight w:val="none"/>
          <w:lang w:val="en-US" w:eastAsia="zh-CN" w:bidi="ar-SA"/>
        </w:rPr>
        <w:t>；</w:t>
      </w:r>
    </w:p>
    <w:p w14:paraId="2587A299">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2、具有良好的商业信誉和健全的财务会计制度以及有依法缴纳税收和社会保障资金的良好记录（提供相关证明或承诺）：</w:t>
      </w:r>
    </w:p>
    <w:p w14:paraId="0D0B1B8F">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bookmarkStart w:id="1" w:name="_GoBack"/>
      <w:r>
        <w:rPr>
          <w:rFonts w:hint="eastAsia" w:ascii="宋体" w:hAnsi="宋体" w:eastAsia="宋体" w:cs="宋体"/>
          <w:b w:val="0"/>
          <w:bCs/>
          <w:kern w:val="2"/>
          <w:sz w:val="24"/>
          <w:szCs w:val="24"/>
          <w:highlight w:val="none"/>
          <w:lang w:val="en-US" w:eastAsia="zh-CN" w:bidi="ar-SA"/>
        </w:rPr>
        <w:t>①财务状况报告：提供具有财务审计资质单位出具的2024年度财务审计报告（成立时间至响应文件递交截止时间不足一年的可提供成立后任意时段的资产负债表）或响应文件递交截止时间前六个月内其基本账户银行出具的资信证明（附基本账户证明）或政府采购信用担保机构出具的担保函；</w:t>
      </w:r>
    </w:p>
    <w:p w14:paraId="734ED542">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 xml:space="preserve"> ②税收缴纳证明：提供响应文件递交截止时间前一年内任意一个月的缴费凭据（依法免税的供应商应提供相关文件证明）；</w:t>
      </w:r>
    </w:p>
    <w:p w14:paraId="376DF890">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 xml:space="preserve"> ③社会保障资金缴纳证明：提供响应文件递交截止时间前一年内任意一个月的社保缴费凭据或社保机构开具的社会保险参保缴费情况证明（依法不需要缴纳社会保障资金的供应商应提供相关证明）； </w:t>
      </w:r>
    </w:p>
    <w:p w14:paraId="30EAC6C5">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注：按照陕西省财政厅关于进一步优化政府采购营商环境有关事项的通知（陕财办采〔2023〕4号）中对供应商参与政府采购活动建立“承诺+信用管理”的准入管理制度要求，以上①②③三项内容可根据本</w:t>
      </w:r>
      <w:r>
        <w:rPr>
          <w:rFonts w:hint="eastAsia" w:ascii="宋体" w:hAnsi="宋体" w:cs="宋体"/>
          <w:b w:val="0"/>
          <w:bCs/>
          <w:kern w:val="2"/>
          <w:sz w:val="24"/>
          <w:szCs w:val="24"/>
          <w:highlight w:val="none"/>
          <w:lang w:val="en-US" w:eastAsia="zh-CN" w:bidi="ar-SA"/>
        </w:rPr>
        <w:t>采购</w:t>
      </w:r>
      <w:r>
        <w:rPr>
          <w:rFonts w:hint="eastAsia" w:ascii="宋体" w:hAnsi="宋体" w:eastAsia="宋体" w:cs="宋体"/>
          <w:b w:val="0"/>
          <w:bCs/>
          <w:kern w:val="2"/>
          <w:sz w:val="24"/>
          <w:szCs w:val="24"/>
          <w:highlight w:val="none"/>
          <w:lang w:val="en-US" w:eastAsia="zh-CN" w:bidi="ar-SA"/>
        </w:rPr>
        <w:t>文件格式要求出具承诺函，成交供应商的承诺函同成交结果一并公示（承诺函格式详见附件）。</w:t>
      </w:r>
      <w:bookmarkEnd w:id="1"/>
    </w:p>
    <w:p w14:paraId="3996621B">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3、履行合同的承诺</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提供具有履行本合同所必需的设备和专业技术能力的说明或承诺（格式自拟）；</w:t>
      </w:r>
    </w:p>
    <w:p w14:paraId="481BB1F9">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4、无重大违法记录声明</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提供参加政府采购活动前三年内在经营活动中没有重大违法记录的书面声明（格式自拟）。</w:t>
      </w:r>
    </w:p>
    <w:p w14:paraId="2CD13582">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2" w:firstLineChars="200"/>
        <w:textAlignment w:val="auto"/>
        <w:rPr>
          <w:rFonts w:hint="eastAsia" w:ascii="宋体" w:hAnsi="宋体" w:cs="宋体"/>
          <w:b/>
          <w:bCs w:val="0"/>
          <w:kern w:val="2"/>
          <w:sz w:val="24"/>
          <w:szCs w:val="24"/>
          <w:lang w:val="en-US" w:eastAsia="zh-CN" w:bidi="ar-SA"/>
        </w:rPr>
      </w:pPr>
      <w:r>
        <w:rPr>
          <w:rFonts w:hint="eastAsia" w:ascii="宋体" w:hAnsi="宋体" w:cs="宋体"/>
          <w:b/>
          <w:bCs w:val="0"/>
          <w:kern w:val="2"/>
          <w:sz w:val="24"/>
          <w:szCs w:val="24"/>
          <w:lang w:val="en-US" w:eastAsia="zh-CN" w:bidi="ar-SA"/>
        </w:rPr>
        <w:t>特殊资格审查：</w:t>
      </w:r>
    </w:p>
    <w:p w14:paraId="27530674">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1、法定代表人（负责人）或授权代表身份证明：供应商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p w14:paraId="3AAC3110">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2、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机构在投标文件递交截止日当天在“信用中国”网站和中国政府采购网站进行查询，截图留档。）</w:t>
      </w:r>
    </w:p>
    <w:p w14:paraId="4D9471C7">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default"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3、谈判保证金：出具投标保证金交纳凭证或担保机构出具的保函；</w:t>
      </w:r>
    </w:p>
    <w:p w14:paraId="64E989D3">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default"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4、企业资质：经销商需提供合法有效的医疗器械经营许可证或第二类医疗器械经营备案凭证，生产厂家需提供合法有效的医疗器械生产许可证或备案凭证，并提供医疗器械注册证。</w:t>
      </w:r>
    </w:p>
    <w:p w14:paraId="7B4A42F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val="0"/>
          <w:bCs/>
          <w:kern w:val="2"/>
          <w:sz w:val="24"/>
          <w:szCs w:val="24"/>
          <w:lang w:val="en-US" w:eastAsia="zh-CN" w:bidi="ar-SA"/>
        </w:rPr>
        <w:br w:type="page"/>
      </w:r>
      <w:r>
        <w:rPr>
          <w:rFonts w:hint="eastAsia" w:ascii="宋体" w:hAnsi="宋体" w:eastAsia="宋体" w:cs="宋体"/>
          <w:b/>
          <w:bCs w:val="0"/>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63242810">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sectPr>
          <w:headerReference r:id="rId5" w:type="default"/>
          <w:footerReference r:id="rId6" w:type="default"/>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5" w:charSpace="0"/>
        </w:sect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p>
    <w:p w14:paraId="29659537">
      <w:pPr>
        <w:pStyle w:val="52"/>
        <w:adjustRightInd w:val="0"/>
        <w:snapToGrid w:val="0"/>
        <w:spacing w:before="156" w:beforeLines="50" w:after="156" w:afterLines="50"/>
        <w:jc w:val="both"/>
        <w:rPr>
          <w:rFonts w:hint="default" w:ascii="宋体" w:hAnsi="宋体" w:eastAsia="宋体" w:cs="宋体"/>
          <w:sz w:val="24"/>
          <w:lang w:val="en-US" w:eastAsia="zh-CN"/>
        </w:rPr>
      </w:pPr>
      <w:bookmarkStart w:id="0" w:name="_Toc21216"/>
      <w:r>
        <w:rPr>
          <w:rFonts w:hint="eastAsia" w:ascii="宋体" w:hAnsi="宋体" w:cs="宋体"/>
          <w:sz w:val="24"/>
          <w:lang w:val="en-US" w:eastAsia="zh-CN"/>
        </w:rPr>
        <w:t>附件2</w:t>
      </w:r>
    </w:p>
    <w:bookmarkEnd w:id="0"/>
    <w:p w14:paraId="2AB9667F">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6A376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9716" w:type="dxa"/>
            <w:gridSpan w:val="6"/>
            <w:noWrap w:val="0"/>
            <w:vAlign w:val="center"/>
          </w:tcPr>
          <w:p w14:paraId="35E477E5">
            <w:pPr>
              <w:tabs>
                <w:tab w:val="left" w:pos="210"/>
              </w:tabs>
              <w:spacing w:line="320" w:lineRule="exact"/>
              <w:rPr>
                <w:rFonts w:hint="eastAsia" w:ascii="宋体" w:hAnsi="宋体" w:cs="宋体" w:eastAsiaTheme="minorEastAsia"/>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08C1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vMerge w:val="restart"/>
            <w:noWrap w:val="0"/>
            <w:vAlign w:val="center"/>
          </w:tcPr>
          <w:p w14:paraId="4BAA8F31">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6DCEDE96">
            <w:pPr>
              <w:tabs>
                <w:tab w:val="left" w:pos="210"/>
              </w:tabs>
              <w:spacing w:line="320" w:lineRule="exact"/>
              <w:jc w:val="center"/>
              <w:rPr>
                <w:rFonts w:ascii="宋体" w:hAnsi="宋体" w:cs="宋体"/>
                <w:kern w:val="0"/>
                <w:sz w:val="24"/>
              </w:rPr>
            </w:pPr>
          </w:p>
          <w:p w14:paraId="1A07F45E">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0B79A9F3">
            <w:pPr>
              <w:tabs>
                <w:tab w:val="left" w:pos="210"/>
              </w:tabs>
              <w:spacing w:line="320" w:lineRule="exact"/>
              <w:jc w:val="center"/>
              <w:rPr>
                <w:rFonts w:ascii="宋体" w:hAnsi="宋体" w:cs="宋体"/>
                <w:kern w:val="0"/>
                <w:sz w:val="24"/>
              </w:rPr>
            </w:pPr>
          </w:p>
          <w:p w14:paraId="18002750">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7E2DED2D">
            <w:pPr>
              <w:tabs>
                <w:tab w:val="left" w:pos="210"/>
              </w:tabs>
              <w:spacing w:line="320" w:lineRule="exact"/>
              <w:jc w:val="center"/>
              <w:rPr>
                <w:rFonts w:ascii="宋体" w:hAnsi="宋体" w:cs="宋体"/>
                <w:kern w:val="0"/>
                <w:sz w:val="24"/>
              </w:rPr>
            </w:pPr>
          </w:p>
          <w:p w14:paraId="61175BD5">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4C771336">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72B4BF40">
            <w:pPr>
              <w:tabs>
                <w:tab w:val="left" w:pos="210"/>
              </w:tabs>
              <w:spacing w:line="320" w:lineRule="exact"/>
              <w:jc w:val="center"/>
              <w:rPr>
                <w:rFonts w:ascii="宋体" w:hAnsi="宋体" w:cs="宋体"/>
                <w:kern w:val="0"/>
                <w:sz w:val="24"/>
              </w:rPr>
            </w:pPr>
          </w:p>
        </w:tc>
      </w:tr>
      <w:tr w14:paraId="5FA8B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00" w:type="dxa"/>
            <w:vMerge w:val="continue"/>
            <w:noWrap w:val="0"/>
            <w:vAlign w:val="center"/>
          </w:tcPr>
          <w:p w14:paraId="7846CB5E">
            <w:pPr>
              <w:tabs>
                <w:tab w:val="left" w:pos="210"/>
              </w:tabs>
              <w:spacing w:line="320" w:lineRule="exact"/>
              <w:jc w:val="center"/>
              <w:rPr>
                <w:rFonts w:ascii="宋体" w:hAnsi="宋体" w:cs="宋体"/>
                <w:kern w:val="0"/>
                <w:sz w:val="24"/>
              </w:rPr>
            </w:pPr>
          </w:p>
        </w:tc>
        <w:tc>
          <w:tcPr>
            <w:tcW w:w="2160" w:type="dxa"/>
            <w:noWrap w:val="0"/>
            <w:vAlign w:val="center"/>
          </w:tcPr>
          <w:p w14:paraId="18C2BA10">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3E420F42">
            <w:pPr>
              <w:tabs>
                <w:tab w:val="left" w:pos="210"/>
              </w:tabs>
              <w:spacing w:line="320" w:lineRule="exact"/>
              <w:jc w:val="center"/>
              <w:rPr>
                <w:rFonts w:ascii="宋体" w:hAnsi="宋体" w:cs="宋体"/>
                <w:kern w:val="0"/>
                <w:sz w:val="24"/>
              </w:rPr>
            </w:pPr>
          </w:p>
        </w:tc>
      </w:tr>
      <w:tr w14:paraId="425E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00" w:type="dxa"/>
            <w:vMerge w:val="continue"/>
            <w:noWrap w:val="0"/>
            <w:vAlign w:val="center"/>
          </w:tcPr>
          <w:p w14:paraId="5C0CA378">
            <w:pPr>
              <w:tabs>
                <w:tab w:val="left" w:pos="210"/>
              </w:tabs>
              <w:spacing w:line="320" w:lineRule="exact"/>
              <w:jc w:val="center"/>
              <w:rPr>
                <w:rFonts w:ascii="宋体" w:hAnsi="宋体" w:cs="宋体"/>
                <w:kern w:val="0"/>
                <w:sz w:val="24"/>
              </w:rPr>
            </w:pPr>
          </w:p>
        </w:tc>
        <w:tc>
          <w:tcPr>
            <w:tcW w:w="2160" w:type="dxa"/>
            <w:noWrap w:val="0"/>
            <w:vAlign w:val="center"/>
          </w:tcPr>
          <w:p w14:paraId="00E6C3EB">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454BF6AB">
            <w:pPr>
              <w:tabs>
                <w:tab w:val="left" w:pos="210"/>
              </w:tabs>
              <w:spacing w:line="320" w:lineRule="exact"/>
              <w:jc w:val="center"/>
              <w:rPr>
                <w:rFonts w:ascii="宋体" w:hAnsi="宋体" w:cs="宋体"/>
                <w:kern w:val="0"/>
                <w:sz w:val="24"/>
              </w:rPr>
            </w:pPr>
          </w:p>
        </w:tc>
      </w:tr>
      <w:tr w14:paraId="6CD9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00" w:type="dxa"/>
            <w:vMerge w:val="continue"/>
            <w:noWrap w:val="0"/>
            <w:vAlign w:val="center"/>
          </w:tcPr>
          <w:p w14:paraId="286F3FFF">
            <w:pPr>
              <w:tabs>
                <w:tab w:val="left" w:pos="210"/>
              </w:tabs>
              <w:spacing w:line="320" w:lineRule="exact"/>
              <w:jc w:val="center"/>
              <w:rPr>
                <w:rFonts w:ascii="宋体" w:hAnsi="宋体" w:cs="宋体"/>
                <w:kern w:val="0"/>
                <w:sz w:val="24"/>
              </w:rPr>
            </w:pPr>
          </w:p>
        </w:tc>
        <w:tc>
          <w:tcPr>
            <w:tcW w:w="2160" w:type="dxa"/>
            <w:noWrap w:val="0"/>
            <w:vAlign w:val="center"/>
          </w:tcPr>
          <w:p w14:paraId="07B83F8B">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737ED151">
            <w:pPr>
              <w:tabs>
                <w:tab w:val="left" w:pos="210"/>
              </w:tabs>
              <w:spacing w:line="320" w:lineRule="exact"/>
              <w:jc w:val="center"/>
              <w:rPr>
                <w:rFonts w:ascii="宋体" w:hAnsi="宋体" w:cs="宋体"/>
                <w:kern w:val="0"/>
                <w:sz w:val="24"/>
              </w:rPr>
            </w:pPr>
          </w:p>
        </w:tc>
      </w:tr>
      <w:tr w14:paraId="7E072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00" w:type="dxa"/>
            <w:vMerge w:val="continue"/>
            <w:noWrap w:val="0"/>
            <w:vAlign w:val="center"/>
          </w:tcPr>
          <w:p w14:paraId="5EC82BDF">
            <w:pPr>
              <w:tabs>
                <w:tab w:val="left" w:pos="210"/>
              </w:tabs>
              <w:spacing w:line="320" w:lineRule="exact"/>
              <w:jc w:val="center"/>
              <w:rPr>
                <w:rFonts w:ascii="宋体" w:hAnsi="宋体" w:cs="宋体"/>
                <w:kern w:val="0"/>
                <w:sz w:val="24"/>
              </w:rPr>
            </w:pPr>
          </w:p>
        </w:tc>
        <w:tc>
          <w:tcPr>
            <w:tcW w:w="2160" w:type="dxa"/>
            <w:noWrap w:val="0"/>
            <w:vAlign w:val="center"/>
          </w:tcPr>
          <w:p w14:paraId="73FB4643">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502FCD8D">
            <w:pPr>
              <w:tabs>
                <w:tab w:val="left" w:pos="210"/>
              </w:tabs>
              <w:spacing w:line="320" w:lineRule="exact"/>
              <w:rPr>
                <w:rFonts w:ascii="宋体" w:hAnsi="宋体" w:cs="宋体"/>
                <w:kern w:val="0"/>
                <w:sz w:val="24"/>
              </w:rPr>
            </w:pPr>
          </w:p>
        </w:tc>
      </w:tr>
      <w:tr w14:paraId="0245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900" w:type="dxa"/>
            <w:vMerge w:val="continue"/>
            <w:noWrap w:val="0"/>
            <w:vAlign w:val="center"/>
          </w:tcPr>
          <w:p w14:paraId="57F1BC83">
            <w:pPr>
              <w:tabs>
                <w:tab w:val="left" w:pos="210"/>
              </w:tabs>
              <w:spacing w:line="320" w:lineRule="exact"/>
              <w:jc w:val="center"/>
              <w:rPr>
                <w:rFonts w:ascii="宋体" w:hAnsi="宋体" w:cs="宋体"/>
                <w:kern w:val="0"/>
                <w:sz w:val="24"/>
              </w:rPr>
            </w:pPr>
          </w:p>
        </w:tc>
        <w:tc>
          <w:tcPr>
            <w:tcW w:w="2160" w:type="dxa"/>
            <w:noWrap w:val="0"/>
            <w:vAlign w:val="center"/>
          </w:tcPr>
          <w:p w14:paraId="0AA00949">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6E94BAD8">
            <w:pPr>
              <w:tabs>
                <w:tab w:val="left" w:pos="210"/>
              </w:tabs>
              <w:spacing w:line="320" w:lineRule="exact"/>
              <w:jc w:val="center"/>
              <w:rPr>
                <w:rFonts w:ascii="宋体" w:hAnsi="宋体" w:cs="宋体"/>
                <w:kern w:val="0"/>
                <w:sz w:val="24"/>
              </w:rPr>
            </w:pPr>
          </w:p>
        </w:tc>
      </w:tr>
      <w:tr w14:paraId="10890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64458C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2CE5F0FA">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1A6712C">
            <w:pPr>
              <w:tabs>
                <w:tab w:val="left" w:pos="210"/>
              </w:tabs>
              <w:spacing w:line="320" w:lineRule="exact"/>
              <w:jc w:val="center"/>
              <w:rPr>
                <w:rFonts w:ascii="宋体" w:hAnsi="宋体" w:cs="宋体"/>
                <w:kern w:val="0"/>
                <w:sz w:val="24"/>
              </w:rPr>
            </w:pPr>
          </w:p>
        </w:tc>
        <w:tc>
          <w:tcPr>
            <w:tcW w:w="2156" w:type="dxa"/>
            <w:noWrap w:val="0"/>
            <w:vAlign w:val="center"/>
          </w:tcPr>
          <w:p w14:paraId="59C29E9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2A2D7D4D">
            <w:pPr>
              <w:tabs>
                <w:tab w:val="left" w:pos="210"/>
              </w:tabs>
              <w:spacing w:line="320" w:lineRule="exact"/>
              <w:jc w:val="center"/>
              <w:rPr>
                <w:rFonts w:ascii="宋体" w:hAnsi="宋体" w:cs="宋体"/>
                <w:kern w:val="0"/>
                <w:sz w:val="24"/>
              </w:rPr>
            </w:pPr>
          </w:p>
        </w:tc>
      </w:tr>
      <w:tr w14:paraId="4E1DF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707F014C">
            <w:pPr>
              <w:tabs>
                <w:tab w:val="left" w:pos="210"/>
              </w:tabs>
              <w:spacing w:line="320" w:lineRule="exact"/>
              <w:jc w:val="center"/>
              <w:rPr>
                <w:rFonts w:ascii="宋体" w:hAnsi="宋体" w:cs="宋体"/>
                <w:kern w:val="0"/>
                <w:sz w:val="24"/>
              </w:rPr>
            </w:pPr>
          </w:p>
        </w:tc>
        <w:tc>
          <w:tcPr>
            <w:tcW w:w="2160" w:type="dxa"/>
            <w:noWrap w:val="0"/>
            <w:vAlign w:val="center"/>
          </w:tcPr>
          <w:p w14:paraId="4CBF0556">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355DD2AF">
            <w:pPr>
              <w:tabs>
                <w:tab w:val="left" w:pos="210"/>
              </w:tabs>
              <w:spacing w:line="320" w:lineRule="exact"/>
              <w:jc w:val="center"/>
              <w:rPr>
                <w:rFonts w:ascii="宋体" w:hAnsi="宋体" w:cs="宋体"/>
                <w:kern w:val="0"/>
                <w:sz w:val="24"/>
              </w:rPr>
            </w:pPr>
          </w:p>
        </w:tc>
        <w:tc>
          <w:tcPr>
            <w:tcW w:w="2156" w:type="dxa"/>
            <w:noWrap w:val="0"/>
            <w:vAlign w:val="center"/>
          </w:tcPr>
          <w:p w14:paraId="1F2D868D">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492F953B">
            <w:pPr>
              <w:tabs>
                <w:tab w:val="left" w:pos="210"/>
              </w:tabs>
              <w:spacing w:line="320" w:lineRule="exact"/>
              <w:jc w:val="center"/>
              <w:rPr>
                <w:rFonts w:ascii="宋体" w:hAnsi="宋体" w:cs="宋体"/>
                <w:kern w:val="0"/>
                <w:sz w:val="24"/>
              </w:rPr>
            </w:pPr>
          </w:p>
        </w:tc>
      </w:tr>
      <w:tr w14:paraId="74753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98D811C">
            <w:pPr>
              <w:tabs>
                <w:tab w:val="left" w:pos="210"/>
              </w:tabs>
              <w:spacing w:line="320" w:lineRule="exact"/>
              <w:jc w:val="center"/>
              <w:rPr>
                <w:rFonts w:ascii="宋体" w:hAnsi="宋体" w:cs="宋体"/>
                <w:kern w:val="0"/>
                <w:sz w:val="24"/>
              </w:rPr>
            </w:pPr>
          </w:p>
        </w:tc>
        <w:tc>
          <w:tcPr>
            <w:tcW w:w="2160" w:type="dxa"/>
            <w:noWrap w:val="0"/>
            <w:vAlign w:val="center"/>
          </w:tcPr>
          <w:p w14:paraId="782CD7B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41C58352">
            <w:pPr>
              <w:tabs>
                <w:tab w:val="left" w:pos="210"/>
              </w:tabs>
              <w:spacing w:line="320" w:lineRule="exact"/>
              <w:jc w:val="center"/>
              <w:rPr>
                <w:rFonts w:ascii="宋体" w:hAnsi="宋体" w:cs="宋体"/>
                <w:kern w:val="0"/>
                <w:sz w:val="24"/>
              </w:rPr>
            </w:pPr>
          </w:p>
        </w:tc>
      </w:tr>
      <w:tr w14:paraId="513AB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4C39D43A">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134F704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549E8FDC">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E5CA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67B9926C">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4B530B0">
            <w:pPr>
              <w:tabs>
                <w:tab w:val="left" w:pos="210"/>
              </w:tabs>
              <w:spacing w:line="320" w:lineRule="exact"/>
              <w:jc w:val="center"/>
              <w:rPr>
                <w:rFonts w:ascii="宋体" w:hAnsi="宋体" w:cs="宋体"/>
                <w:kern w:val="0"/>
                <w:sz w:val="24"/>
              </w:rPr>
            </w:pPr>
          </w:p>
        </w:tc>
        <w:tc>
          <w:tcPr>
            <w:tcW w:w="4500" w:type="dxa"/>
            <w:gridSpan w:val="3"/>
            <w:noWrap w:val="0"/>
            <w:vAlign w:val="bottom"/>
          </w:tcPr>
          <w:p w14:paraId="1EB8F260">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63B9FFD5">
            <w:pPr>
              <w:tabs>
                <w:tab w:val="left" w:pos="210"/>
              </w:tabs>
              <w:spacing w:line="320" w:lineRule="exact"/>
              <w:jc w:val="center"/>
              <w:rPr>
                <w:rFonts w:ascii="宋体" w:hAnsi="宋体" w:cs="宋体"/>
                <w:kern w:val="0"/>
                <w:sz w:val="24"/>
              </w:rPr>
            </w:pPr>
          </w:p>
          <w:p w14:paraId="2FE7F206">
            <w:pPr>
              <w:tabs>
                <w:tab w:val="left" w:pos="210"/>
              </w:tabs>
              <w:spacing w:line="320" w:lineRule="exact"/>
              <w:jc w:val="center"/>
              <w:rPr>
                <w:rFonts w:ascii="宋体" w:hAnsi="宋体" w:cs="宋体"/>
                <w:kern w:val="0"/>
                <w:sz w:val="24"/>
              </w:rPr>
            </w:pPr>
          </w:p>
          <w:p w14:paraId="46639290">
            <w:pPr>
              <w:tabs>
                <w:tab w:val="left" w:pos="210"/>
              </w:tabs>
              <w:spacing w:line="320" w:lineRule="exact"/>
              <w:jc w:val="center"/>
              <w:rPr>
                <w:rFonts w:ascii="宋体" w:hAnsi="宋体" w:cs="宋体"/>
                <w:kern w:val="0"/>
                <w:sz w:val="24"/>
              </w:rPr>
            </w:pPr>
          </w:p>
          <w:p w14:paraId="54123B77">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9911A5C">
      <w:pPr>
        <w:spacing w:line="240" w:lineRule="auto"/>
        <w:ind w:firstLine="720" w:firstLineChars="300"/>
        <w:rPr>
          <w:rFonts w:hint="eastAsia" w:ascii="宋体" w:hAnsi="宋体"/>
          <w:sz w:val="24"/>
        </w:rPr>
      </w:pPr>
    </w:p>
    <w:p w14:paraId="7A15F94C">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p>
    <w:p w14:paraId="4BFF7B24">
      <w:pPr>
        <w:pStyle w:val="52"/>
        <w:adjustRightInd w:val="0"/>
        <w:snapToGrid w:val="0"/>
        <w:spacing w:before="156" w:beforeLines="50" w:after="156" w:afterLines="50"/>
        <w:jc w:val="center"/>
        <w:rPr>
          <w:rFonts w:ascii="宋体" w:hAnsi="宋体" w:cs="宋体"/>
          <w:b w:val="0"/>
          <w:kern w:val="0"/>
        </w:rPr>
      </w:pPr>
      <w:r>
        <w:rPr>
          <w:rFonts w:hint="eastAsia" w:ascii="宋体" w:hAnsi="宋体" w:cs="宋体"/>
          <w:sz w:val="24"/>
          <w:lang w:val="zh-CN"/>
        </w:rPr>
        <w:t>法定代表人授权书</w:t>
      </w:r>
    </w:p>
    <w:p w14:paraId="6463DB70">
      <w:pPr>
        <w:pStyle w:val="1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650D8FC1">
      <w:pPr>
        <w:pStyle w:val="1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57F380B">
      <w:pPr>
        <w:pStyle w:val="1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5E4B0FCC">
      <w:pPr>
        <w:pStyle w:val="13"/>
        <w:spacing w:line="500" w:lineRule="exact"/>
        <w:ind w:firstLine="480" w:firstLineChars="200"/>
        <w:rPr>
          <w:rFonts w:hint="eastAsia" w:hAnsi="宋体" w:cs="宋体"/>
          <w:sz w:val="24"/>
          <w:szCs w:val="24"/>
        </w:rPr>
      </w:pPr>
    </w:p>
    <w:p w14:paraId="4508713D">
      <w:pPr>
        <w:pStyle w:val="13"/>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0A15DA22">
      <w:pPr>
        <w:pStyle w:val="13"/>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2A106854">
      <w:pPr>
        <w:pStyle w:val="13"/>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16F82C9">
      <w:pPr>
        <w:pStyle w:val="13"/>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1321F0F0">
      <w:pPr>
        <w:pStyle w:val="13"/>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A79F7B0">
      <w:pPr>
        <w:pStyle w:val="13"/>
        <w:spacing w:line="500" w:lineRule="exact"/>
        <w:ind w:firstLine="2760" w:firstLineChars="1150"/>
        <w:rPr>
          <w:rFonts w:hint="eastAsia" w:hAnsi="宋体" w:cs="宋体"/>
          <w:sz w:val="24"/>
          <w:szCs w:val="24"/>
        </w:rPr>
      </w:pPr>
    </w:p>
    <w:p w14:paraId="7372BA57">
      <w:pPr>
        <w:pStyle w:val="1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979F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64FAC08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56B29732">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tbl>
    <w:p w14:paraId="7C4B2B04">
      <w:pPr>
        <w:autoSpaceDE w:val="0"/>
        <w:autoSpaceDN w:val="0"/>
        <w:adjustRightInd w:val="0"/>
        <w:spacing w:line="440" w:lineRule="exact"/>
        <w:jc w:val="left"/>
        <w:rPr>
          <w:rFonts w:ascii="宋体" w:hAnsi="宋体" w:cs="仿宋_GB2312"/>
          <w:kern w:val="0"/>
          <w:sz w:val="24"/>
        </w:rPr>
      </w:pPr>
    </w:p>
    <w:p w14:paraId="0E513FA1">
      <w:pPr>
        <w:rPr>
          <w:rFonts w:hint="eastAsia" w:ascii="宋体" w:hAnsi="宋体" w:eastAsia="宋体" w:cs="宋体"/>
          <w:bCs/>
          <w:kern w:val="2"/>
          <w:sz w:val="24"/>
          <w:szCs w:val="24"/>
          <w:lang w:val="en-US" w:eastAsia="zh-CN" w:bidi="ar-SA"/>
        </w:rPr>
      </w:pPr>
    </w:p>
    <w:sectPr>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2B15FBB"/>
    <w:rsid w:val="03F81D8A"/>
    <w:rsid w:val="05806BED"/>
    <w:rsid w:val="060B74A0"/>
    <w:rsid w:val="0CA3647B"/>
    <w:rsid w:val="0DD21319"/>
    <w:rsid w:val="0DF50453"/>
    <w:rsid w:val="13FF3FE3"/>
    <w:rsid w:val="148F7B9D"/>
    <w:rsid w:val="151D352B"/>
    <w:rsid w:val="15F40B16"/>
    <w:rsid w:val="16B057E4"/>
    <w:rsid w:val="176D04EC"/>
    <w:rsid w:val="18244BCE"/>
    <w:rsid w:val="19900BBF"/>
    <w:rsid w:val="1E3E757C"/>
    <w:rsid w:val="211F1DA3"/>
    <w:rsid w:val="2182013C"/>
    <w:rsid w:val="224962CC"/>
    <w:rsid w:val="25A6155B"/>
    <w:rsid w:val="29447620"/>
    <w:rsid w:val="2D435367"/>
    <w:rsid w:val="2E523429"/>
    <w:rsid w:val="30184881"/>
    <w:rsid w:val="326C3278"/>
    <w:rsid w:val="38477DEA"/>
    <w:rsid w:val="3B681CAE"/>
    <w:rsid w:val="3B7930DA"/>
    <w:rsid w:val="3CDE7E6E"/>
    <w:rsid w:val="3D8A281E"/>
    <w:rsid w:val="3F6D4A33"/>
    <w:rsid w:val="407E252F"/>
    <w:rsid w:val="42F231C8"/>
    <w:rsid w:val="48A8252C"/>
    <w:rsid w:val="49C4658A"/>
    <w:rsid w:val="4B8212E0"/>
    <w:rsid w:val="4DC56074"/>
    <w:rsid w:val="50633ED3"/>
    <w:rsid w:val="52FD491D"/>
    <w:rsid w:val="56816A82"/>
    <w:rsid w:val="57A6086E"/>
    <w:rsid w:val="586905D2"/>
    <w:rsid w:val="5C5C00D4"/>
    <w:rsid w:val="5C785852"/>
    <w:rsid w:val="5C7E2CF6"/>
    <w:rsid w:val="600C514D"/>
    <w:rsid w:val="637A4FD0"/>
    <w:rsid w:val="67C57DEE"/>
    <w:rsid w:val="682A4C46"/>
    <w:rsid w:val="6A3B58C7"/>
    <w:rsid w:val="6A526FD7"/>
    <w:rsid w:val="6E631597"/>
    <w:rsid w:val="6E9161A5"/>
    <w:rsid w:val="6ECF74E7"/>
    <w:rsid w:val="71BB524C"/>
    <w:rsid w:val="722A0C15"/>
    <w:rsid w:val="725C7E2D"/>
    <w:rsid w:val="7A9F007B"/>
    <w:rsid w:val="7C5C051F"/>
    <w:rsid w:val="7C70032C"/>
    <w:rsid w:val="7D416ACE"/>
    <w:rsid w:val="7D4B5C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1724</Words>
  <Characters>1774</Characters>
  <Lines>250</Lines>
  <Paragraphs>70</Paragraphs>
  <TotalTime>1</TotalTime>
  <ScaleCrop>false</ScaleCrop>
  <LinksUpToDate>false</LinksUpToDate>
  <CharactersWithSpaces>2116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木木夕</cp:lastModifiedBy>
  <cp:lastPrinted>2024-03-13T10:12:00Z</cp:lastPrinted>
  <dcterms:modified xsi:type="dcterms:W3CDTF">2026-02-09T11:58:21Z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F0A434F745C24C828AFB65EF53EDB798_13</vt:lpwstr>
  </property>
  <property fmtid="{D5CDD505-2E9C-101B-9397-08002B2CF9AE}" pid="4" name="KSOTemplateDocerSaveRecord">
    <vt:lpwstr>eyJoZGlkIjoiYTg4OGU1NTM5NjkyMGUzMjg5NzU4ZjQ2ODI5NGRiNzYiLCJ1c2VySWQiOiI0MjIwODIxMjAifQ==</vt:lpwstr>
  </property>
</Properties>
</file>