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F7A92">
      <w:pPr>
        <w:pStyle w:val="8"/>
        <w:jc w:val="center"/>
        <w:outlineLvl w:val="9"/>
        <w:rPr>
          <w:rFonts w:ascii="宋体" w:hAnsi="宋体" w:cs="宋体"/>
          <w:b/>
          <w:bCs/>
          <w:spacing w:val="-20"/>
          <w:kern w:val="44"/>
          <w:sz w:val="48"/>
          <w:szCs w:val="48"/>
        </w:rPr>
      </w:pPr>
    </w:p>
    <w:p w14:paraId="1F83351A">
      <w:pPr>
        <w:pStyle w:val="8"/>
        <w:jc w:val="center"/>
        <w:outlineLvl w:val="9"/>
        <w:rPr>
          <w:rFonts w:ascii="宋体" w:hAnsi="宋体" w:cs="宋体"/>
          <w:b/>
          <w:bCs/>
          <w:spacing w:val="-20"/>
          <w:kern w:val="44"/>
          <w:sz w:val="48"/>
          <w:szCs w:val="48"/>
        </w:rPr>
      </w:pPr>
    </w:p>
    <w:p w14:paraId="7FB4C31B">
      <w:pPr>
        <w:pStyle w:val="8"/>
        <w:jc w:val="center"/>
        <w:outlineLvl w:val="9"/>
        <w:rPr>
          <w:rFonts w:ascii="宋体" w:hAnsi="宋体" w:cs="宋体"/>
          <w:b/>
          <w:bCs/>
          <w:spacing w:val="-20"/>
          <w:kern w:val="44"/>
          <w:sz w:val="48"/>
          <w:szCs w:val="48"/>
        </w:rPr>
      </w:pPr>
    </w:p>
    <w:p w14:paraId="718C357E">
      <w:pPr>
        <w:pStyle w:val="8"/>
        <w:jc w:val="both"/>
        <w:outlineLvl w:val="9"/>
        <w:rPr>
          <w:rFonts w:ascii="宋体" w:hAnsi="宋体" w:cs="宋体"/>
          <w:b/>
          <w:bCs/>
          <w:spacing w:val="-20"/>
          <w:kern w:val="44"/>
          <w:sz w:val="48"/>
          <w:szCs w:val="48"/>
        </w:rPr>
      </w:pPr>
    </w:p>
    <w:p w14:paraId="10963348">
      <w:pPr>
        <w:outlineLvl w:val="9"/>
        <w:rPr>
          <w:rFonts w:hint="eastAsia"/>
        </w:rPr>
      </w:pPr>
    </w:p>
    <w:p w14:paraId="668A290A">
      <w:pPr>
        <w:pStyle w:val="2"/>
        <w:outlineLvl w:val="9"/>
      </w:pPr>
    </w:p>
    <w:p w14:paraId="63D4CF59">
      <w:pPr>
        <w:pStyle w:val="8"/>
        <w:jc w:val="center"/>
        <w:outlineLvl w:val="0"/>
        <w:rPr>
          <w:rFonts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服务</w:t>
      </w:r>
      <w:r>
        <w:rPr>
          <w:rFonts w:hint="eastAsia" w:ascii="仿宋" w:hAnsi="仿宋" w:eastAsia="仿宋" w:cs="仿宋"/>
          <w:b/>
          <w:bCs/>
          <w:spacing w:val="-20"/>
          <w:kern w:val="44"/>
          <w:sz w:val="48"/>
          <w:szCs w:val="48"/>
        </w:rPr>
        <w:t>合同</w:t>
      </w:r>
    </w:p>
    <w:p w14:paraId="1A6B60E7">
      <w:pPr>
        <w:outlineLvl w:val="9"/>
        <w:rPr>
          <w:rFonts w:ascii="仿宋" w:hAnsi="仿宋" w:eastAsia="仿宋" w:cs="仿宋"/>
          <w:b/>
          <w:bCs/>
          <w:spacing w:val="-20"/>
          <w:kern w:val="44"/>
          <w:sz w:val="40"/>
          <w:szCs w:val="40"/>
        </w:rPr>
      </w:pPr>
    </w:p>
    <w:p w14:paraId="4588970B">
      <w:pPr>
        <w:outlineLvl w:val="9"/>
        <w:rPr>
          <w:rFonts w:ascii="仿宋" w:hAnsi="仿宋" w:eastAsia="仿宋" w:cs="仿宋"/>
          <w:b/>
          <w:bCs/>
          <w:spacing w:val="-20"/>
          <w:kern w:val="44"/>
          <w:sz w:val="40"/>
          <w:szCs w:val="40"/>
        </w:rPr>
      </w:pPr>
    </w:p>
    <w:p w14:paraId="20B3B30B">
      <w:pPr>
        <w:outlineLvl w:val="9"/>
        <w:rPr>
          <w:rFonts w:ascii="仿宋" w:hAnsi="仿宋" w:eastAsia="仿宋" w:cs="仿宋"/>
          <w:b/>
          <w:bCs/>
          <w:spacing w:val="-20"/>
          <w:kern w:val="44"/>
          <w:sz w:val="40"/>
          <w:szCs w:val="40"/>
        </w:rPr>
      </w:pPr>
    </w:p>
    <w:p w14:paraId="6E37694A">
      <w:pPr>
        <w:spacing w:line="360" w:lineRule="auto"/>
        <w:ind w:left="420" w:leftChars="200"/>
        <w:outlineLvl w:val="9"/>
        <w:rPr>
          <w:rFonts w:hint="eastAsia" w:ascii="仿宋" w:hAnsi="仿宋" w:eastAsia="仿宋" w:cs="仿宋"/>
          <w:sz w:val="32"/>
          <w:szCs w:val="32"/>
          <w:u w:val="single"/>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6907FAF8">
      <w:pPr>
        <w:spacing w:line="360" w:lineRule="auto"/>
        <w:ind w:left="420" w:leftChars="200"/>
        <w:outlineLvl w:val="9"/>
        <w:rPr>
          <w:rFonts w:hint="default" w:ascii="仿宋" w:hAnsi="仿宋" w:eastAsia="仿宋" w:cs="仿宋"/>
          <w:sz w:val="32"/>
          <w:szCs w:val="32"/>
          <w:u w:val="single"/>
          <w:lang w:val="en-US" w:eastAsia="zh-CN"/>
        </w:rPr>
      </w:pPr>
      <w:r>
        <w:rPr>
          <w:rFonts w:hint="eastAsia" w:ascii="仿宋" w:hAnsi="仿宋" w:eastAsia="仿宋" w:cs="仿宋"/>
          <w:kern w:val="0"/>
          <w:sz w:val="32"/>
          <w:szCs w:val="32"/>
        </w:rPr>
        <w:t>合同包号：</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14:paraId="2F4CEDC4">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7C9A3F60">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0623C41A">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49D3CE4B">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0FF213F1">
      <w:pPr>
        <w:outlineLvl w:val="9"/>
        <w:rPr>
          <w:rFonts w:ascii="仿宋" w:hAnsi="仿宋" w:eastAsia="仿宋" w:cs="仿宋"/>
          <w:sz w:val="44"/>
          <w:szCs w:val="44"/>
        </w:rPr>
      </w:pPr>
    </w:p>
    <w:p w14:paraId="373A8326">
      <w:pPr>
        <w:outlineLvl w:val="9"/>
        <w:rPr>
          <w:rFonts w:ascii="仿宋" w:hAnsi="仿宋" w:eastAsia="仿宋" w:cs="仿宋"/>
          <w:sz w:val="44"/>
          <w:szCs w:val="44"/>
        </w:rPr>
      </w:pPr>
    </w:p>
    <w:p w14:paraId="7572218E">
      <w:pPr>
        <w:outlineLvl w:val="9"/>
        <w:rPr>
          <w:rFonts w:ascii="仿宋" w:hAnsi="仿宋" w:eastAsia="仿宋" w:cs="仿宋"/>
          <w:sz w:val="44"/>
          <w:szCs w:val="44"/>
        </w:rPr>
      </w:pPr>
    </w:p>
    <w:p w14:paraId="02ABC1F2">
      <w:pPr>
        <w:spacing w:line="360" w:lineRule="auto"/>
        <w:jc w:val="center"/>
        <w:outlineLvl w:val="9"/>
        <w:rPr>
          <w:rFonts w:ascii="仿宋" w:hAnsi="仿宋" w:eastAsia="仿宋" w:cs="仿宋"/>
          <w:b/>
          <w:sz w:val="36"/>
          <w:szCs w:val="36"/>
        </w:rPr>
        <w:sectPr>
          <w:footerReference r:id="rId3" w:type="default"/>
          <w:pgSz w:w="11906" w:h="16838"/>
          <w:pgMar w:top="1440" w:right="1800" w:bottom="1440" w:left="1800" w:header="851" w:footer="992" w:gutter="0"/>
          <w:cols w:space="720" w:num="1"/>
          <w:docGrid w:type="lines" w:linePitch="312" w:charSpace="0"/>
        </w:sectPr>
      </w:pPr>
    </w:p>
    <w:p w14:paraId="2DA3DDAB">
      <w:pPr>
        <w:spacing w:line="360" w:lineRule="auto"/>
        <w:jc w:val="center"/>
        <w:outlineLvl w:val="0"/>
        <w:rPr>
          <w:rFonts w:ascii="仿宋" w:hAnsi="仿宋" w:eastAsia="仿宋" w:cs="仿宋"/>
          <w:b/>
          <w:sz w:val="36"/>
          <w:szCs w:val="36"/>
        </w:rPr>
      </w:pPr>
      <w:r>
        <w:rPr>
          <w:rFonts w:hint="eastAsia" w:ascii="仿宋" w:hAnsi="仿宋" w:eastAsia="仿宋" w:cs="仿宋"/>
          <w:b/>
          <w:sz w:val="36"/>
          <w:szCs w:val="36"/>
        </w:rPr>
        <w:t>合同文本</w:t>
      </w:r>
    </w:p>
    <w:p w14:paraId="589693EA">
      <w:pPr>
        <w:spacing w:line="480" w:lineRule="auto"/>
        <w:jc w:val="center"/>
        <w:rPr>
          <w:rFonts w:ascii="仿宋" w:hAnsi="仿宋" w:eastAsia="仿宋" w:cs="仿宋"/>
          <w:sz w:val="22"/>
          <w:u w:val="single"/>
        </w:rPr>
      </w:pPr>
      <w:r>
        <w:rPr>
          <w:rFonts w:hint="eastAsia" w:ascii="仿宋" w:hAnsi="仿宋" w:eastAsia="仿宋" w:cs="仿宋"/>
          <w:sz w:val="22"/>
          <w:u w:val="single"/>
        </w:rPr>
        <w:t>（本部分合同文本为成交后，甲乙双方签订采购合同时参考使用文本）</w:t>
      </w:r>
    </w:p>
    <w:p w14:paraId="41262776">
      <w:pPr>
        <w:spacing w:line="480" w:lineRule="auto"/>
        <w:rPr>
          <w:rFonts w:ascii="仿宋" w:hAnsi="仿宋" w:eastAsia="仿宋" w:cs="仿宋"/>
          <w:sz w:val="24"/>
          <w:szCs w:val="24"/>
        </w:rPr>
      </w:pPr>
    </w:p>
    <w:p w14:paraId="5E31B3CD">
      <w:pPr>
        <w:wordWrap w:val="0"/>
        <w:topLinePunct/>
        <w:snapToGrid w:val="0"/>
        <w:spacing w:line="480" w:lineRule="auto"/>
        <w:ind w:firstLine="442" w:firstLineChars="200"/>
        <w:contextualSpacing/>
        <w:jc w:val="left"/>
        <w:rPr>
          <w:rFonts w:ascii="仿宋" w:hAnsi="仿宋" w:eastAsia="仿宋" w:cs="仿宋"/>
          <w:b/>
          <w:sz w:val="22"/>
          <w:u w:val="single"/>
          <w:lang w:val="zh-CN"/>
        </w:rPr>
      </w:pPr>
      <w:r>
        <w:rPr>
          <w:rFonts w:hint="eastAsia" w:ascii="仿宋" w:hAnsi="仿宋" w:eastAsia="仿宋" w:cs="仿宋"/>
          <w:b/>
          <w:sz w:val="22"/>
          <w:lang w:val="zh-CN"/>
        </w:rPr>
        <w:t>甲方：</w:t>
      </w:r>
      <w:r>
        <w:rPr>
          <w:rFonts w:hint="eastAsia" w:ascii="仿宋" w:hAnsi="仿宋" w:eastAsia="仿宋" w:cs="仿宋"/>
          <w:b/>
          <w:sz w:val="22"/>
          <w:u w:val="single"/>
          <w:lang w:val="zh-CN"/>
        </w:rPr>
        <w:t>（</w:t>
      </w:r>
      <w:r>
        <w:rPr>
          <w:rFonts w:hint="eastAsia" w:ascii="仿宋" w:hAnsi="仿宋" w:eastAsia="仿宋" w:cs="仿宋"/>
          <w:b/>
          <w:sz w:val="22"/>
          <w:u w:val="single"/>
        </w:rPr>
        <w:t>采购人</w:t>
      </w:r>
      <w:r>
        <w:rPr>
          <w:rFonts w:hint="eastAsia" w:ascii="仿宋" w:hAnsi="仿宋" w:eastAsia="仿宋" w:cs="仿宋"/>
          <w:b/>
          <w:sz w:val="22"/>
          <w:u w:val="single"/>
          <w:lang w:val="zh-CN"/>
        </w:rPr>
        <w:t>）</w:t>
      </w:r>
    </w:p>
    <w:p w14:paraId="4CD1CB77">
      <w:pPr>
        <w:wordWrap w:val="0"/>
        <w:topLinePunct/>
        <w:snapToGrid w:val="0"/>
        <w:spacing w:line="480" w:lineRule="auto"/>
        <w:ind w:firstLine="442" w:firstLineChars="200"/>
        <w:contextualSpacing/>
        <w:jc w:val="left"/>
        <w:rPr>
          <w:rFonts w:ascii="仿宋" w:hAnsi="仿宋" w:eastAsia="仿宋" w:cs="仿宋"/>
          <w:b/>
          <w:sz w:val="22"/>
          <w:u w:val="single"/>
          <w:lang w:val="zh-CN"/>
        </w:rPr>
      </w:pPr>
      <w:r>
        <w:rPr>
          <w:rFonts w:hint="eastAsia" w:ascii="仿宋" w:hAnsi="仿宋" w:eastAsia="仿宋" w:cs="仿宋"/>
          <w:b/>
          <w:sz w:val="22"/>
          <w:lang w:val="zh-CN"/>
        </w:rPr>
        <w:t>乙方：</w:t>
      </w:r>
      <w:r>
        <w:rPr>
          <w:rFonts w:hint="eastAsia" w:ascii="仿宋" w:hAnsi="仿宋" w:eastAsia="仿宋" w:cs="仿宋"/>
          <w:b/>
          <w:sz w:val="22"/>
          <w:u w:val="single"/>
          <w:lang w:val="zh-CN"/>
        </w:rPr>
        <w:t>（</w:t>
      </w:r>
      <w:r>
        <w:rPr>
          <w:rFonts w:hint="eastAsia" w:ascii="仿宋" w:hAnsi="仿宋" w:eastAsia="仿宋" w:cs="仿宋"/>
          <w:b/>
          <w:sz w:val="22"/>
          <w:u w:val="single"/>
        </w:rPr>
        <w:t>成交人</w:t>
      </w:r>
      <w:r>
        <w:rPr>
          <w:rFonts w:hint="eastAsia" w:ascii="仿宋" w:hAnsi="仿宋" w:eastAsia="仿宋" w:cs="仿宋"/>
          <w:b/>
          <w:sz w:val="22"/>
          <w:u w:val="single"/>
          <w:lang w:val="zh-CN"/>
        </w:rPr>
        <w:t>）</w:t>
      </w:r>
    </w:p>
    <w:p w14:paraId="097774D0">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iCs/>
          <w:sz w:val="22"/>
          <w:u w:val="single"/>
        </w:rPr>
        <w:t>项目名称(项目编号)</w:t>
      </w:r>
      <w:r>
        <w:rPr>
          <w:rFonts w:hint="eastAsia" w:ascii="仿宋" w:hAnsi="仿宋" w:eastAsia="仿宋" w:cs="仿宋"/>
          <w:sz w:val="22"/>
        </w:rPr>
        <w:t>采用竞争性磋商采购方式进行采购，经磋商小组评审推荐，</w:t>
      </w:r>
      <w:r>
        <w:rPr>
          <w:rFonts w:hint="eastAsia" w:ascii="仿宋" w:hAnsi="仿宋" w:eastAsia="仿宋" w:cs="仿宋"/>
          <w:iCs/>
          <w:sz w:val="22"/>
          <w:u w:val="single"/>
        </w:rPr>
        <w:t>采购人　</w:t>
      </w:r>
      <w:r>
        <w:rPr>
          <w:rFonts w:hint="eastAsia" w:ascii="仿宋" w:hAnsi="仿宋" w:eastAsia="仿宋" w:cs="仿宋"/>
          <w:iCs/>
          <w:sz w:val="22"/>
        </w:rPr>
        <w:t>确</w:t>
      </w:r>
      <w:r>
        <w:rPr>
          <w:rFonts w:hint="eastAsia" w:ascii="仿宋" w:hAnsi="仿宋" w:eastAsia="仿宋" w:cs="仿宋"/>
          <w:sz w:val="22"/>
        </w:rPr>
        <w:t>认</w:t>
      </w:r>
      <w:r>
        <w:rPr>
          <w:rFonts w:hint="eastAsia" w:ascii="仿宋" w:hAnsi="仿宋" w:eastAsia="仿宋" w:cs="仿宋"/>
          <w:iCs/>
          <w:sz w:val="22"/>
          <w:u w:val="single"/>
        </w:rPr>
        <w:t xml:space="preserve">  成交人  </w:t>
      </w:r>
      <w:r>
        <w:rPr>
          <w:rFonts w:hint="eastAsia" w:ascii="仿宋" w:hAnsi="仿宋" w:eastAsia="仿宋" w:cs="仿宋"/>
          <w:iCs/>
          <w:sz w:val="22"/>
        </w:rPr>
        <w:t>为</w:t>
      </w:r>
      <w:r>
        <w:rPr>
          <w:rFonts w:hint="eastAsia" w:ascii="仿宋" w:hAnsi="仿宋" w:eastAsia="仿宋" w:cs="仿宋"/>
          <w:sz w:val="22"/>
        </w:rPr>
        <w:t>本项目的成交人。</w:t>
      </w:r>
    </w:p>
    <w:p w14:paraId="19D84430">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依据《中华人民共和国民法典》和《中华人民共和国政府采购法》等法律法规，经双方协商按下述条款和条件签署本合同。</w:t>
      </w:r>
    </w:p>
    <w:p w14:paraId="75CCFA94">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甲方通过竞争性磋商方式，接受了乙方以总金额</w:t>
      </w:r>
      <w:r>
        <w:rPr>
          <w:rFonts w:hint="eastAsia" w:ascii="仿宋" w:hAnsi="仿宋" w:eastAsia="仿宋" w:cs="仿宋"/>
          <w:sz w:val="22"/>
          <w:u w:val="single"/>
        </w:rPr>
        <w:t xml:space="preserve"> 大写（￥小写） </w:t>
      </w:r>
      <w:r>
        <w:rPr>
          <w:rFonts w:hint="eastAsia" w:ascii="仿宋" w:hAnsi="仿宋" w:eastAsia="仿宋" w:cs="仿宋"/>
          <w:sz w:val="22"/>
        </w:rPr>
        <w:t>（以下简称“合同价”)提供合同条款附件所述货物和服务。</w:t>
      </w:r>
    </w:p>
    <w:p w14:paraId="58B70171">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本合同在此声明如下：</w:t>
      </w:r>
    </w:p>
    <w:p w14:paraId="7AAF163D">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1.本合同中的词语和术语的含义与合同条款中定义的相同。</w:t>
      </w:r>
    </w:p>
    <w:p w14:paraId="7780E1FB">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2.下述文件是本合同的一部分，并与本合同一起阅读和解释：</w:t>
      </w:r>
    </w:p>
    <w:p w14:paraId="139A7E08">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2-1合同通用条款</w:t>
      </w:r>
    </w:p>
    <w:p w14:paraId="4C02BB07">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2-2合同条款附件（如有）</w:t>
      </w:r>
    </w:p>
    <w:p w14:paraId="6E9E432B">
      <w:pPr>
        <w:wordWrap w:val="0"/>
        <w:topLinePunct/>
        <w:snapToGrid w:val="0"/>
        <w:spacing w:line="480" w:lineRule="auto"/>
        <w:ind w:firstLine="1100" w:firstLineChars="500"/>
        <w:contextualSpacing/>
        <w:jc w:val="left"/>
        <w:rPr>
          <w:rFonts w:ascii="仿宋" w:hAnsi="仿宋" w:eastAsia="仿宋" w:cs="仿宋"/>
          <w:sz w:val="22"/>
        </w:rPr>
      </w:pPr>
      <w:r>
        <w:rPr>
          <w:rFonts w:hint="eastAsia" w:ascii="仿宋" w:hAnsi="仿宋" w:eastAsia="仿宋" w:cs="仿宋"/>
          <w:sz w:val="22"/>
        </w:rPr>
        <w:t>附件1-采购需求</w:t>
      </w:r>
    </w:p>
    <w:p w14:paraId="253059E5">
      <w:pPr>
        <w:wordWrap w:val="0"/>
        <w:topLinePunct/>
        <w:snapToGrid w:val="0"/>
        <w:spacing w:line="480" w:lineRule="auto"/>
        <w:ind w:firstLine="1100" w:firstLineChars="500"/>
        <w:contextualSpacing/>
        <w:jc w:val="left"/>
        <w:rPr>
          <w:rFonts w:ascii="仿宋" w:hAnsi="仿宋" w:eastAsia="仿宋" w:cs="仿宋"/>
          <w:sz w:val="22"/>
        </w:rPr>
      </w:pPr>
      <w:r>
        <w:rPr>
          <w:rFonts w:hint="eastAsia" w:ascii="仿宋" w:hAnsi="仿宋" w:eastAsia="仿宋" w:cs="仿宋"/>
          <w:sz w:val="22"/>
        </w:rPr>
        <w:t>附件2-</w:t>
      </w:r>
      <w:r>
        <w:rPr>
          <w:rFonts w:hint="eastAsia" w:ascii="仿宋" w:hAnsi="仿宋" w:eastAsia="仿宋" w:cs="仿宋"/>
          <w:sz w:val="22"/>
          <w:u w:val="single"/>
        </w:rPr>
        <w:t xml:space="preserve">        </w:t>
      </w:r>
    </w:p>
    <w:p w14:paraId="6852EA83">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2-3成交通知书</w:t>
      </w:r>
    </w:p>
    <w:p w14:paraId="65678EAA">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2-4磋商文件</w:t>
      </w:r>
    </w:p>
    <w:p w14:paraId="3812D600">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2-5响应文件</w:t>
      </w:r>
      <w:bookmarkStart w:id="0" w:name="_Toc72310076"/>
      <w:bookmarkStart w:id="1" w:name="_Toc72309707"/>
      <w:bookmarkStart w:id="2" w:name="_Toc71298322"/>
    </w:p>
    <w:p w14:paraId="2A44780C">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2-6澄清或承诺函（如有）</w:t>
      </w:r>
      <w:bookmarkEnd w:id="0"/>
      <w:bookmarkEnd w:id="1"/>
      <w:bookmarkEnd w:id="2"/>
    </w:p>
    <w:p w14:paraId="0C302CFD">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2-7甲乙双方协商的其他条款</w:t>
      </w:r>
    </w:p>
    <w:p w14:paraId="4226AA5B">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3.考虑到甲方将按照本合同向乙方支付货款，乙方在此保证全部按照合同的规定向甲方提供货物和服务，并修补缺陷。</w:t>
      </w:r>
    </w:p>
    <w:p w14:paraId="795D5A13">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4.考虑到乙方提供的货物和服务并修补缺陷，甲方在此保证按照合同规定的时间和方式向乙方支付合同价或其他按合同规定应支付的金额。</w:t>
      </w:r>
    </w:p>
    <w:p w14:paraId="3FE3E7EA">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5.本合同一式份，其中，甲方</w:t>
      </w:r>
      <w:r>
        <w:rPr>
          <w:rFonts w:hint="eastAsia" w:ascii="仿宋" w:hAnsi="仿宋" w:eastAsia="仿宋" w:cs="仿宋"/>
          <w:sz w:val="22"/>
          <w:u w:val="single"/>
        </w:rPr>
        <w:t xml:space="preserve"> 　</w:t>
      </w:r>
      <w:r>
        <w:rPr>
          <w:rFonts w:hint="eastAsia" w:ascii="仿宋" w:hAnsi="仿宋" w:eastAsia="仿宋" w:cs="仿宋"/>
          <w:sz w:val="22"/>
        </w:rPr>
        <w:t>份，乙方</w:t>
      </w:r>
      <w:r>
        <w:rPr>
          <w:rFonts w:hint="eastAsia" w:ascii="仿宋" w:hAnsi="仿宋" w:eastAsia="仿宋" w:cs="仿宋"/>
          <w:sz w:val="22"/>
          <w:u w:val="single"/>
        </w:rPr>
        <w:t xml:space="preserve"> 　 </w:t>
      </w:r>
      <w:r>
        <w:rPr>
          <w:rFonts w:hint="eastAsia" w:ascii="仿宋" w:hAnsi="仿宋" w:eastAsia="仿宋" w:cs="仿宋"/>
          <w:sz w:val="22"/>
        </w:rPr>
        <w:t>份，采购代理机构</w:t>
      </w:r>
      <w:r>
        <w:rPr>
          <w:rFonts w:hint="eastAsia" w:ascii="仿宋" w:hAnsi="仿宋" w:eastAsia="仿宋" w:cs="仿宋"/>
          <w:sz w:val="22"/>
          <w:u w:val="single"/>
        </w:rPr>
        <w:t xml:space="preserve"> 壹 </w:t>
      </w:r>
      <w:r>
        <w:rPr>
          <w:rFonts w:hint="eastAsia" w:ascii="仿宋" w:hAnsi="仿宋" w:eastAsia="仿宋" w:cs="仿宋"/>
          <w:sz w:val="22"/>
        </w:rPr>
        <w:t>份。</w:t>
      </w:r>
    </w:p>
    <w:p w14:paraId="527C9021">
      <w:pPr>
        <w:pStyle w:val="8"/>
      </w:pPr>
    </w:p>
    <w:tbl>
      <w:tblPr>
        <w:tblStyle w:val="13"/>
        <w:tblW w:w="8328" w:type="dxa"/>
        <w:jc w:val="center"/>
        <w:tblLayout w:type="fixed"/>
        <w:tblCellMar>
          <w:top w:w="0" w:type="dxa"/>
          <w:left w:w="108" w:type="dxa"/>
          <w:bottom w:w="0" w:type="dxa"/>
          <w:right w:w="108" w:type="dxa"/>
        </w:tblCellMar>
      </w:tblPr>
      <w:tblGrid>
        <w:gridCol w:w="4051"/>
        <w:gridCol w:w="4277"/>
      </w:tblGrid>
      <w:tr w14:paraId="00BBFA01">
        <w:tblPrEx>
          <w:tblCellMar>
            <w:top w:w="0" w:type="dxa"/>
            <w:left w:w="108" w:type="dxa"/>
            <w:bottom w:w="0" w:type="dxa"/>
            <w:right w:w="108" w:type="dxa"/>
          </w:tblCellMar>
        </w:tblPrEx>
        <w:trPr>
          <w:trHeight w:val="5412" w:hRule="atLeast"/>
          <w:jc w:val="center"/>
        </w:trPr>
        <w:tc>
          <w:tcPr>
            <w:tcW w:w="4051" w:type="dxa"/>
            <w:tcMar>
              <w:top w:w="113" w:type="dxa"/>
              <w:left w:w="113" w:type="dxa"/>
              <w:bottom w:w="113" w:type="dxa"/>
              <w:right w:w="113" w:type="dxa"/>
            </w:tcMar>
          </w:tcPr>
          <w:p w14:paraId="04594D87">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kern w:val="0"/>
                <w:sz w:val="22"/>
              </w:rPr>
              <w:t>甲方名称：</w:t>
            </w:r>
            <w:r>
              <w:rPr>
                <w:rFonts w:hint="eastAsia" w:ascii="仿宋" w:hAnsi="仿宋" w:eastAsia="仿宋" w:cs="仿宋"/>
                <w:kern w:val="0"/>
                <w:sz w:val="22"/>
              </w:rPr>
              <w:t>（盖章）</w:t>
            </w:r>
          </w:p>
          <w:p w14:paraId="74866179">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kern w:val="0"/>
                <w:sz w:val="22"/>
              </w:rPr>
              <w:t>代表签字：</w:t>
            </w:r>
          </w:p>
          <w:p w14:paraId="37EA18C9">
            <w:pPr>
              <w:wordWrap w:val="0"/>
              <w:topLinePunct/>
              <w:snapToGrid w:val="0"/>
              <w:spacing w:line="480" w:lineRule="auto"/>
              <w:contextualSpacing/>
              <w:jc w:val="left"/>
              <w:rPr>
                <w:rFonts w:ascii="仿宋" w:hAnsi="仿宋" w:eastAsia="仿宋" w:cs="仿宋"/>
                <w:kern w:val="0"/>
                <w:sz w:val="22"/>
              </w:rPr>
            </w:pPr>
            <w:r>
              <w:rPr>
                <w:rFonts w:hint="eastAsia" w:ascii="仿宋" w:hAnsi="仿宋" w:eastAsia="仿宋" w:cs="仿宋"/>
                <w:b/>
                <w:kern w:val="0"/>
                <w:sz w:val="22"/>
              </w:rPr>
              <w:t>甲方地址：</w:t>
            </w:r>
          </w:p>
          <w:p w14:paraId="79FFFDDA">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kern w:val="0"/>
                <w:sz w:val="22"/>
              </w:rPr>
              <w:t>电    话：</w:t>
            </w:r>
          </w:p>
          <w:p w14:paraId="5A59507E">
            <w:pPr>
              <w:wordWrap w:val="0"/>
              <w:topLinePunct/>
              <w:snapToGrid w:val="0"/>
              <w:spacing w:line="480" w:lineRule="auto"/>
              <w:contextualSpacing/>
              <w:jc w:val="left"/>
              <w:rPr>
                <w:rFonts w:ascii="仿宋" w:hAnsi="仿宋" w:eastAsia="仿宋" w:cs="仿宋"/>
                <w:b/>
                <w:kern w:val="0"/>
                <w:sz w:val="22"/>
              </w:rPr>
            </w:pPr>
            <w:r>
              <w:rPr>
                <w:rFonts w:hint="eastAsia" w:ascii="仿宋" w:hAnsi="仿宋" w:eastAsia="仿宋" w:cs="仿宋"/>
                <w:b/>
                <w:kern w:val="0"/>
                <w:sz w:val="22"/>
              </w:rPr>
              <w:t>传    真：</w:t>
            </w:r>
          </w:p>
          <w:p w14:paraId="7EE0FC08">
            <w:pPr>
              <w:wordWrap w:val="0"/>
              <w:topLinePunct/>
              <w:snapToGrid w:val="0"/>
              <w:spacing w:line="480" w:lineRule="auto"/>
              <w:contextualSpacing/>
              <w:jc w:val="left"/>
              <w:rPr>
                <w:rFonts w:ascii="仿宋" w:hAnsi="仿宋" w:eastAsia="仿宋" w:cs="仿宋"/>
                <w:kern w:val="0"/>
                <w:sz w:val="22"/>
              </w:rPr>
            </w:pPr>
            <w:r>
              <w:rPr>
                <w:rFonts w:hint="eastAsia" w:ascii="仿宋" w:hAnsi="仿宋" w:eastAsia="仿宋" w:cs="仿宋"/>
                <w:b/>
                <w:kern w:val="0"/>
                <w:sz w:val="22"/>
              </w:rPr>
              <w:t>邮    编：</w:t>
            </w:r>
          </w:p>
          <w:p w14:paraId="350DDAE7">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开户银行：</w:t>
            </w:r>
          </w:p>
          <w:p w14:paraId="759E5B86">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帐    号：</w:t>
            </w:r>
          </w:p>
          <w:p w14:paraId="33FC493A">
            <w:pPr>
              <w:wordWrap w:val="0"/>
              <w:topLinePunct/>
              <w:snapToGrid w:val="0"/>
              <w:spacing w:line="480" w:lineRule="auto"/>
              <w:contextualSpacing/>
              <w:jc w:val="left"/>
              <w:rPr>
                <w:rFonts w:ascii="仿宋" w:hAnsi="仿宋" w:eastAsia="仿宋" w:cs="仿宋"/>
                <w:b/>
                <w:kern w:val="0"/>
                <w:sz w:val="22"/>
              </w:rPr>
            </w:pPr>
          </w:p>
          <w:p w14:paraId="5D284303">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kern w:val="0"/>
                <w:sz w:val="22"/>
              </w:rPr>
              <w:t>日期：     年  月  日</w:t>
            </w:r>
          </w:p>
        </w:tc>
        <w:tc>
          <w:tcPr>
            <w:tcW w:w="4277" w:type="dxa"/>
          </w:tcPr>
          <w:p w14:paraId="593FF2C6">
            <w:pPr>
              <w:wordWrap w:val="0"/>
              <w:topLinePunct/>
              <w:snapToGrid w:val="0"/>
              <w:spacing w:line="480" w:lineRule="auto"/>
              <w:ind w:left="1104" w:hanging="1104" w:hangingChars="500"/>
              <w:contextualSpacing/>
              <w:jc w:val="left"/>
              <w:rPr>
                <w:rFonts w:ascii="仿宋" w:hAnsi="仿宋" w:eastAsia="仿宋" w:cs="仿宋"/>
                <w:b/>
                <w:kern w:val="0"/>
                <w:sz w:val="22"/>
              </w:rPr>
            </w:pPr>
            <w:r>
              <w:rPr>
                <w:rFonts w:hint="eastAsia" w:ascii="仿宋" w:hAnsi="仿宋" w:eastAsia="仿宋" w:cs="仿宋"/>
                <w:b/>
                <w:kern w:val="0"/>
                <w:sz w:val="22"/>
              </w:rPr>
              <w:t>乙方名称：</w:t>
            </w:r>
            <w:r>
              <w:rPr>
                <w:rFonts w:hint="eastAsia" w:ascii="仿宋" w:hAnsi="仿宋" w:eastAsia="仿宋" w:cs="仿宋"/>
                <w:kern w:val="0"/>
                <w:sz w:val="22"/>
              </w:rPr>
              <w:t>（盖章）</w:t>
            </w:r>
          </w:p>
          <w:p w14:paraId="2B4D84F7">
            <w:pPr>
              <w:wordWrap w:val="0"/>
              <w:topLinePunct/>
              <w:snapToGrid w:val="0"/>
              <w:spacing w:line="480" w:lineRule="auto"/>
              <w:ind w:left="1104" w:hanging="1104" w:hangingChars="500"/>
              <w:contextualSpacing/>
              <w:jc w:val="left"/>
              <w:rPr>
                <w:rFonts w:ascii="仿宋" w:hAnsi="仿宋" w:eastAsia="仿宋" w:cs="仿宋"/>
                <w:b/>
                <w:kern w:val="0"/>
                <w:sz w:val="22"/>
              </w:rPr>
            </w:pPr>
            <w:r>
              <w:rPr>
                <w:rFonts w:hint="eastAsia" w:ascii="仿宋" w:hAnsi="仿宋" w:eastAsia="仿宋" w:cs="仿宋"/>
                <w:b/>
                <w:kern w:val="0"/>
                <w:sz w:val="22"/>
              </w:rPr>
              <w:t>代表签字：</w:t>
            </w:r>
          </w:p>
          <w:p w14:paraId="28C0C643">
            <w:pPr>
              <w:wordWrap w:val="0"/>
              <w:topLinePunct/>
              <w:snapToGrid w:val="0"/>
              <w:spacing w:line="480" w:lineRule="auto"/>
              <w:ind w:left="1104" w:hanging="1104" w:hangingChars="500"/>
              <w:contextualSpacing/>
              <w:jc w:val="left"/>
              <w:rPr>
                <w:rFonts w:ascii="仿宋" w:hAnsi="仿宋" w:eastAsia="仿宋" w:cs="仿宋"/>
                <w:sz w:val="22"/>
              </w:rPr>
            </w:pPr>
            <w:r>
              <w:rPr>
                <w:rFonts w:hint="eastAsia" w:ascii="仿宋" w:hAnsi="仿宋" w:eastAsia="仿宋" w:cs="仿宋"/>
                <w:b/>
                <w:sz w:val="22"/>
              </w:rPr>
              <w:t>乙方地址：</w:t>
            </w:r>
          </w:p>
          <w:p w14:paraId="5BDBDA9F">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sz w:val="22"/>
              </w:rPr>
              <w:t>电    话：</w:t>
            </w:r>
          </w:p>
          <w:p w14:paraId="0237AA96">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sz w:val="22"/>
              </w:rPr>
              <w:t>传    真：</w:t>
            </w:r>
          </w:p>
          <w:p w14:paraId="0CF55595">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sz w:val="22"/>
              </w:rPr>
              <w:t>邮    编：</w:t>
            </w:r>
          </w:p>
          <w:p w14:paraId="2DC1F4A7">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开户银行：</w:t>
            </w:r>
          </w:p>
          <w:p w14:paraId="02B7561A">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帐    号：</w:t>
            </w:r>
          </w:p>
          <w:p w14:paraId="7D4EEB74">
            <w:pPr>
              <w:wordWrap w:val="0"/>
              <w:topLinePunct/>
              <w:snapToGrid w:val="0"/>
              <w:spacing w:line="480" w:lineRule="auto"/>
              <w:ind w:left="482"/>
              <w:contextualSpacing/>
              <w:jc w:val="left"/>
              <w:rPr>
                <w:rFonts w:ascii="仿宋" w:hAnsi="仿宋" w:eastAsia="仿宋" w:cs="仿宋"/>
                <w:b/>
                <w:kern w:val="0"/>
                <w:sz w:val="22"/>
              </w:rPr>
            </w:pPr>
          </w:p>
          <w:p w14:paraId="02D560AB">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kern w:val="0"/>
                <w:sz w:val="22"/>
              </w:rPr>
              <w:t>日期：     年  月  日</w:t>
            </w:r>
          </w:p>
        </w:tc>
      </w:tr>
    </w:tbl>
    <w:p w14:paraId="6750D640">
      <w:pPr>
        <w:jc w:val="center"/>
        <w:rPr>
          <w:rFonts w:ascii="仿宋" w:hAnsi="仿宋" w:eastAsia="仿宋" w:cs="仿宋"/>
          <w:b/>
          <w:bCs/>
          <w:sz w:val="22"/>
        </w:rPr>
      </w:pPr>
      <w:r>
        <w:br w:type="page"/>
      </w:r>
      <w:r>
        <w:rPr>
          <w:rFonts w:hint="eastAsia" w:ascii="仿宋" w:hAnsi="仿宋" w:eastAsia="仿宋" w:cs="仿宋"/>
          <w:b/>
          <w:sz w:val="36"/>
          <w:szCs w:val="36"/>
        </w:rPr>
        <w:t>合同通用条款（参考文本）</w:t>
      </w:r>
    </w:p>
    <w:p w14:paraId="3583D361">
      <w:pPr>
        <w:spacing w:line="360" w:lineRule="auto"/>
        <w:ind w:firstLine="442" w:firstLineChars="200"/>
        <w:rPr>
          <w:rFonts w:ascii="仿宋" w:hAnsi="仿宋" w:eastAsia="仿宋" w:cs="仿宋"/>
          <w:b/>
          <w:sz w:val="22"/>
        </w:rPr>
      </w:pPr>
      <w:r>
        <w:rPr>
          <w:rFonts w:hint="eastAsia" w:ascii="仿宋" w:hAnsi="仿宋" w:eastAsia="仿宋" w:cs="仿宋"/>
          <w:b/>
          <w:sz w:val="22"/>
        </w:rPr>
        <w:t>1.定义</w:t>
      </w:r>
    </w:p>
    <w:p w14:paraId="794AC6E5">
      <w:pPr>
        <w:spacing w:line="360" w:lineRule="auto"/>
        <w:ind w:firstLine="440" w:firstLineChars="200"/>
        <w:rPr>
          <w:rFonts w:ascii="仿宋" w:hAnsi="仿宋" w:eastAsia="仿宋" w:cs="仿宋"/>
          <w:sz w:val="22"/>
        </w:rPr>
      </w:pPr>
      <w:r>
        <w:rPr>
          <w:rFonts w:hint="eastAsia" w:ascii="仿宋" w:hAnsi="仿宋" w:eastAsia="仿宋" w:cs="仿宋"/>
          <w:sz w:val="22"/>
        </w:rPr>
        <w:t>本合同下列术语应解释为：</w:t>
      </w:r>
    </w:p>
    <w:p w14:paraId="44FE598E">
      <w:pPr>
        <w:spacing w:line="360" w:lineRule="auto"/>
        <w:ind w:firstLine="440" w:firstLineChars="200"/>
        <w:rPr>
          <w:rFonts w:ascii="仿宋" w:hAnsi="仿宋" w:eastAsia="仿宋" w:cs="仿宋"/>
          <w:sz w:val="22"/>
        </w:rPr>
      </w:pPr>
      <w:r>
        <w:rPr>
          <w:rFonts w:hint="eastAsia" w:ascii="仿宋" w:hAnsi="仿宋" w:eastAsia="仿宋" w:cs="仿宋"/>
          <w:sz w:val="22"/>
        </w:rPr>
        <w:t>1.1“合同”指甲乙双方签署的、合同格式中载明的甲乙双方所达成的协议，包括所有的附件、附录和上述文件所提到的构成合同的所有文件；</w:t>
      </w:r>
    </w:p>
    <w:p w14:paraId="704AFD31">
      <w:pPr>
        <w:spacing w:line="360" w:lineRule="auto"/>
        <w:ind w:firstLine="440" w:firstLineChars="200"/>
        <w:rPr>
          <w:rFonts w:ascii="仿宋" w:hAnsi="仿宋" w:eastAsia="仿宋" w:cs="仿宋"/>
          <w:sz w:val="22"/>
        </w:rPr>
      </w:pPr>
      <w:r>
        <w:rPr>
          <w:rFonts w:hint="eastAsia" w:ascii="仿宋" w:hAnsi="仿宋" w:eastAsia="仿宋" w:cs="仿宋"/>
          <w:sz w:val="22"/>
        </w:rPr>
        <w:t>1.2“合同价”指根据合同规定乙方在正确地完全履行合同义务后甲方应支付给乙方的价格；</w:t>
      </w:r>
    </w:p>
    <w:p w14:paraId="7C585A77">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1.3“服务”指根据合同规定乙方承担的与项目有关的服务，比如运输、保险、安装调试、系统升级、技术培训和合同中规定乙方应承担的其它义务；</w:t>
      </w:r>
    </w:p>
    <w:p w14:paraId="4E9DE2A3">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1.4“货物”指乙方根据合同规定须向甲方提供的货物、设备、材料、备件、工具和／或其它材料。</w:t>
      </w:r>
    </w:p>
    <w:p w14:paraId="1525EA46">
      <w:pPr>
        <w:wordWrap w:val="0"/>
        <w:topLinePunct/>
        <w:spacing w:line="360" w:lineRule="auto"/>
        <w:ind w:firstLine="442" w:firstLineChars="200"/>
        <w:jc w:val="left"/>
        <w:rPr>
          <w:rFonts w:ascii="仿宋" w:hAnsi="仿宋" w:eastAsia="仿宋" w:cs="仿宋"/>
          <w:b/>
          <w:sz w:val="22"/>
        </w:rPr>
      </w:pPr>
      <w:r>
        <w:rPr>
          <w:rFonts w:hint="eastAsia" w:ascii="仿宋" w:hAnsi="仿宋" w:eastAsia="仿宋" w:cs="仿宋"/>
          <w:b/>
          <w:sz w:val="22"/>
        </w:rPr>
        <w:t>2.适用性</w:t>
      </w:r>
    </w:p>
    <w:p w14:paraId="473AC470">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2.1本合同条款适用于没有被本项目磋商文件规定条款、成交人响应文件承诺条款所取代的范围。</w:t>
      </w:r>
    </w:p>
    <w:p w14:paraId="164FB552">
      <w:pPr>
        <w:wordWrap w:val="0"/>
        <w:topLinePunct/>
        <w:spacing w:line="360" w:lineRule="auto"/>
        <w:ind w:firstLine="433" w:firstLineChars="196"/>
        <w:jc w:val="left"/>
        <w:rPr>
          <w:rFonts w:ascii="仿宋" w:hAnsi="仿宋" w:eastAsia="仿宋" w:cs="仿宋"/>
          <w:b/>
          <w:kern w:val="0"/>
          <w:sz w:val="22"/>
        </w:rPr>
      </w:pPr>
      <w:r>
        <w:rPr>
          <w:rFonts w:hint="eastAsia" w:ascii="仿宋" w:hAnsi="仿宋" w:eastAsia="仿宋" w:cs="仿宋"/>
          <w:b/>
          <w:kern w:val="0"/>
          <w:sz w:val="22"/>
        </w:rPr>
        <w:t>3.标准</w:t>
      </w:r>
    </w:p>
    <w:p w14:paraId="07D447F6">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3.1若乙方在其响应文件中承诺的技术标准优于本项目磋商文件所述标准的，按响应文件的承诺执行。如果没有提及适用标准，则应符合中华人民共和国有关机构发布的最新版本的标准。乙方应保证，甲方使用服务或货物的任何一部分时，免受第三方提出的侵犯其专利权、商标权、著作权或其它知识产权的起诉。</w:t>
      </w:r>
    </w:p>
    <w:p w14:paraId="214A23CD">
      <w:pPr>
        <w:wordWrap w:val="0"/>
        <w:topLinePunct/>
        <w:spacing w:line="360" w:lineRule="auto"/>
        <w:ind w:firstLine="442" w:firstLineChars="200"/>
        <w:jc w:val="left"/>
        <w:rPr>
          <w:rFonts w:ascii="仿宋" w:hAnsi="仿宋" w:eastAsia="仿宋" w:cs="仿宋"/>
          <w:b/>
          <w:sz w:val="22"/>
        </w:rPr>
      </w:pPr>
      <w:bookmarkStart w:id="3" w:name="_Toc167714040"/>
      <w:bookmarkStart w:id="4" w:name="_Toc167715237"/>
      <w:bookmarkStart w:id="5" w:name="_Toc167712842"/>
      <w:r>
        <w:rPr>
          <w:rFonts w:hint="eastAsia" w:ascii="仿宋" w:hAnsi="仿宋" w:eastAsia="仿宋" w:cs="仿宋"/>
          <w:b/>
          <w:sz w:val="22"/>
        </w:rPr>
        <w:t>4.</w:t>
      </w:r>
      <w:bookmarkEnd w:id="3"/>
      <w:bookmarkEnd w:id="4"/>
      <w:bookmarkEnd w:id="5"/>
      <w:r>
        <w:rPr>
          <w:rFonts w:hint="eastAsia" w:ascii="仿宋" w:hAnsi="仿宋" w:eastAsia="仿宋" w:cs="仿宋"/>
          <w:b/>
          <w:sz w:val="22"/>
        </w:rPr>
        <w:t xml:space="preserve">质量保证 </w:t>
      </w:r>
    </w:p>
    <w:p w14:paraId="5E4C0218">
      <w:pPr>
        <w:pStyle w:val="9"/>
        <w:tabs>
          <w:tab w:val="left" w:pos="3544"/>
        </w:tabs>
        <w:wordWrap w:val="0"/>
        <w:topLinePunct/>
        <w:adjustRightInd w:val="0"/>
        <w:snapToGrid w:val="0"/>
        <w:spacing w:line="360" w:lineRule="auto"/>
        <w:ind w:firstLine="440" w:firstLineChars="200"/>
        <w:rPr>
          <w:rFonts w:hint="eastAsia" w:ascii="仿宋" w:hAnsi="仿宋" w:eastAsia="仿宋" w:cs="仿宋"/>
          <w:sz w:val="22"/>
          <w:szCs w:val="24"/>
        </w:rPr>
      </w:pPr>
      <w:r>
        <w:rPr>
          <w:rFonts w:hint="eastAsia" w:ascii="仿宋" w:hAnsi="仿宋" w:eastAsia="仿宋" w:cs="仿宋"/>
          <w:sz w:val="22"/>
          <w:szCs w:val="24"/>
        </w:rPr>
        <w:t>4.1标的内容</w:t>
      </w:r>
    </w:p>
    <w:p w14:paraId="02CC09CB">
      <w:pPr>
        <w:wordWrap w:val="0"/>
        <w:topLinePunct/>
        <w:snapToGrid w:val="0"/>
        <w:spacing w:line="360" w:lineRule="auto"/>
        <w:ind w:firstLine="440" w:firstLineChars="200"/>
        <w:outlineLvl w:val="9"/>
        <w:rPr>
          <w:rFonts w:ascii="仿宋" w:hAnsi="仿宋" w:eastAsia="仿宋" w:cs="仿宋"/>
          <w:color w:val="000000"/>
          <w:kern w:val="44"/>
          <w:sz w:val="22"/>
        </w:rPr>
      </w:pPr>
      <w:r>
        <w:rPr>
          <w:rFonts w:hint="eastAsia" w:ascii="仿宋" w:hAnsi="仿宋" w:eastAsia="仿宋" w:cs="仿宋"/>
          <w:color w:val="000000"/>
          <w:kern w:val="44"/>
          <w:sz w:val="22"/>
          <w:lang w:val="en-US" w:eastAsia="zh-CN"/>
        </w:rPr>
        <w:t>1</w:t>
      </w:r>
      <w:r>
        <w:rPr>
          <w:rFonts w:hint="eastAsia" w:ascii="仿宋" w:hAnsi="仿宋" w:eastAsia="仿宋" w:cs="仿宋"/>
          <w:color w:val="000000"/>
          <w:kern w:val="44"/>
          <w:sz w:val="22"/>
        </w:rPr>
        <w:t>）服务范围：</w:t>
      </w:r>
      <w:r>
        <w:rPr>
          <w:rFonts w:hint="eastAsia" w:ascii="仿宋" w:hAnsi="仿宋" w:eastAsia="仿宋" w:cs="仿宋"/>
          <w:color w:val="000000"/>
          <w:kern w:val="44"/>
          <w:sz w:val="22"/>
          <w:u w:val="single"/>
          <w:lang w:val="en-US" w:eastAsia="zh-CN"/>
        </w:rPr>
        <w:t xml:space="preserve">       </w:t>
      </w:r>
    </w:p>
    <w:p w14:paraId="0DE83A37">
      <w:pPr>
        <w:wordWrap w:val="0"/>
        <w:topLinePunct/>
        <w:snapToGrid w:val="0"/>
        <w:spacing w:line="360" w:lineRule="auto"/>
        <w:ind w:firstLine="440" w:firstLineChars="200"/>
        <w:outlineLvl w:val="9"/>
        <w:rPr>
          <w:rFonts w:ascii="仿宋" w:hAnsi="仿宋" w:eastAsia="仿宋" w:cs="仿宋"/>
          <w:color w:val="000000"/>
          <w:kern w:val="44"/>
          <w:sz w:val="22"/>
        </w:rPr>
      </w:pPr>
      <w:r>
        <w:rPr>
          <w:rFonts w:hint="eastAsia" w:ascii="仿宋" w:hAnsi="仿宋" w:eastAsia="仿宋" w:cs="仿宋"/>
          <w:color w:val="000000"/>
          <w:kern w:val="44"/>
          <w:sz w:val="22"/>
          <w:lang w:val="en-US" w:eastAsia="zh-CN"/>
        </w:rPr>
        <w:t>2</w:t>
      </w:r>
      <w:r>
        <w:rPr>
          <w:rFonts w:hint="eastAsia" w:ascii="仿宋" w:hAnsi="仿宋" w:eastAsia="仿宋" w:cs="仿宋"/>
          <w:color w:val="000000"/>
          <w:kern w:val="44"/>
          <w:sz w:val="22"/>
        </w:rPr>
        <w:t>）服务要求：</w:t>
      </w:r>
      <w:r>
        <w:rPr>
          <w:rFonts w:hint="eastAsia" w:ascii="仿宋" w:hAnsi="仿宋" w:eastAsia="仿宋" w:cs="仿宋"/>
          <w:color w:val="000000"/>
          <w:kern w:val="44"/>
          <w:sz w:val="22"/>
          <w:u w:val="single"/>
          <w:lang w:val="en-US" w:eastAsia="zh-CN"/>
        </w:rPr>
        <w:t xml:space="preserve">       </w:t>
      </w:r>
    </w:p>
    <w:p w14:paraId="21C7414B">
      <w:pPr>
        <w:wordWrap w:val="0"/>
        <w:topLinePunct/>
        <w:snapToGrid w:val="0"/>
        <w:spacing w:line="360" w:lineRule="auto"/>
        <w:ind w:firstLine="440" w:firstLineChars="200"/>
        <w:outlineLvl w:val="9"/>
        <w:rPr>
          <w:rFonts w:hint="default" w:ascii="仿宋" w:hAnsi="仿宋" w:eastAsia="仿宋" w:cs="仿宋"/>
          <w:color w:val="000000"/>
          <w:kern w:val="44"/>
          <w:sz w:val="22"/>
          <w:u w:val="single"/>
          <w:lang w:val="en-US" w:eastAsia="zh-CN"/>
        </w:rPr>
      </w:pPr>
      <w:r>
        <w:rPr>
          <w:rFonts w:hint="eastAsia" w:ascii="仿宋" w:hAnsi="仿宋" w:eastAsia="仿宋" w:cs="仿宋"/>
          <w:color w:val="000000"/>
          <w:sz w:val="22"/>
          <w:lang w:val="en-US" w:eastAsia="zh-CN"/>
        </w:rPr>
        <w:t>3</w:t>
      </w:r>
      <w:r>
        <w:rPr>
          <w:rFonts w:hint="eastAsia" w:ascii="仿宋" w:hAnsi="仿宋" w:eastAsia="仿宋" w:cs="仿宋"/>
          <w:color w:val="000000"/>
          <w:sz w:val="22"/>
        </w:rPr>
        <w:t>）</w:t>
      </w:r>
      <w:r>
        <w:rPr>
          <w:rFonts w:hint="eastAsia" w:ascii="仿宋" w:hAnsi="仿宋" w:eastAsia="仿宋" w:cs="仿宋"/>
          <w:color w:val="000000"/>
          <w:kern w:val="44"/>
          <w:sz w:val="22"/>
        </w:rPr>
        <w:t>服务时间：</w:t>
      </w:r>
      <w:r>
        <w:rPr>
          <w:rFonts w:hint="eastAsia" w:ascii="仿宋" w:hAnsi="仿宋" w:eastAsia="仿宋" w:cs="仿宋"/>
          <w:color w:val="000000"/>
          <w:kern w:val="44"/>
          <w:sz w:val="22"/>
          <w:u w:val="single"/>
          <w:lang w:val="en-US" w:eastAsia="zh-CN"/>
        </w:rPr>
        <w:t xml:space="preserve">       </w:t>
      </w:r>
    </w:p>
    <w:p w14:paraId="36CF3608">
      <w:pPr>
        <w:wordWrap w:val="0"/>
        <w:topLinePunct/>
        <w:snapToGrid w:val="0"/>
        <w:spacing w:line="360" w:lineRule="auto"/>
        <w:ind w:firstLine="440" w:firstLineChars="200"/>
        <w:outlineLvl w:val="9"/>
        <w:rPr>
          <w:rFonts w:hint="eastAsia" w:ascii="仿宋" w:hAnsi="仿宋" w:eastAsia="仿宋" w:cs="仿宋"/>
          <w:sz w:val="22"/>
          <w:szCs w:val="24"/>
          <w:highlight w:val="none"/>
        </w:rPr>
      </w:pPr>
      <w:r>
        <w:rPr>
          <w:rFonts w:hint="eastAsia" w:ascii="仿宋" w:hAnsi="仿宋" w:eastAsia="仿宋" w:cs="仿宋"/>
          <w:color w:val="000000"/>
          <w:kern w:val="44"/>
          <w:sz w:val="22"/>
        </w:rPr>
        <w:t>4）服务标准：</w:t>
      </w:r>
      <w:r>
        <w:rPr>
          <w:rFonts w:hint="eastAsia" w:ascii="仿宋" w:hAnsi="仿宋" w:eastAsia="仿宋" w:cs="仿宋"/>
          <w:color w:val="000000"/>
          <w:kern w:val="44"/>
          <w:sz w:val="22"/>
          <w:u w:val="single"/>
          <w:lang w:val="en-US" w:eastAsia="zh-CN"/>
        </w:rPr>
        <w:t xml:space="preserve">       </w:t>
      </w:r>
    </w:p>
    <w:p w14:paraId="31437F49">
      <w:pPr>
        <w:pStyle w:val="9"/>
        <w:tabs>
          <w:tab w:val="left" w:pos="3544"/>
        </w:tabs>
        <w:wordWrap w:val="0"/>
        <w:topLinePunct/>
        <w:adjustRightInd w:val="0"/>
        <w:snapToGrid w:val="0"/>
        <w:spacing w:line="360" w:lineRule="auto"/>
        <w:ind w:firstLine="440" w:firstLineChars="200"/>
        <w:rPr>
          <w:rFonts w:hint="eastAsia" w:ascii="仿宋" w:hAnsi="仿宋" w:eastAsia="仿宋" w:cs="仿宋"/>
          <w:sz w:val="22"/>
          <w:szCs w:val="24"/>
          <w:highlight w:val="none"/>
        </w:rPr>
      </w:pPr>
      <w:r>
        <w:rPr>
          <w:rFonts w:hint="eastAsia" w:ascii="仿宋" w:hAnsi="仿宋" w:eastAsia="仿宋" w:cs="仿宋"/>
          <w:sz w:val="22"/>
          <w:szCs w:val="24"/>
          <w:highlight w:val="none"/>
        </w:rPr>
        <w:t>4.2甲方有权对乙方服务进行监督，如乙方未达到服务质量标准，甲方有权进行适量赔偿或终止服务合同。</w:t>
      </w:r>
    </w:p>
    <w:p w14:paraId="357FF47B">
      <w:pPr>
        <w:pStyle w:val="9"/>
        <w:tabs>
          <w:tab w:val="left" w:pos="3544"/>
        </w:tabs>
        <w:wordWrap w:val="0"/>
        <w:topLinePunct/>
        <w:adjustRightInd w:val="0"/>
        <w:snapToGrid w:val="0"/>
        <w:spacing w:line="360" w:lineRule="auto"/>
        <w:ind w:firstLine="440" w:firstLineChars="200"/>
        <w:rPr>
          <w:rFonts w:hint="eastAsia" w:ascii="仿宋" w:hAnsi="仿宋" w:eastAsia="仿宋" w:cs="仿宋"/>
          <w:sz w:val="22"/>
          <w:szCs w:val="24"/>
          <w:highlight w:val="none"/>
        </w:rPr>
      </w:pPr>
      <w:r>
        <w:rPr>
          <w:rFonts w:hint="eastAsia" w:ascii="仿宋" w:hAnsi="仿宋" w:eastAsia="仿宋" w:cs="仿宋"/>
          <w:sz w:val="22"/>
          <w:szCs w:val="24"/>
          <w:highlight w:val="none"/>
        </w:rPr>
        <w:t>4.3在服务期内，甲方会根据国家相关法律法规、行业规范、内部规章制度及合同，对乙方工作人员在本项目中的工作进行监督，并不定期进行考核。</w:t>
      </w:r>
    </w:p>
    <w:p w14:paraId="3418CEDD">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4.4甲方负责牵头成立监督小组，主要收集整理各方对本项目的意见和建议，甲方组织召开整改会议，乙方应参加并对提出问题进行整改，在会议上提出整改意见后，乙方多次落实不到位的，甲方可无条件解除采购合同。</w:t>
      </w:r>
    </w:p>
    <w:p w14:paraId="286653D3">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4.5甲方如遇政策性调整或其他特殊原因，直至有可能解除采购合同的情况下，可提前书面告知乙方，按照实际天数或实际工作量结算费用，甲方不承担其他违约责任，即可终止合同。</w:t>
      </w:r>
    </w:p>
    <w:p w14:paraId="717D42E2">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4.6乙方在服务期内，应严格遵守中华人民共和国的现行法律法规，及乙方和甲方内部的相关管理制度，并应保障制度的有效执行。</w:t>
      </w:r>
    </w:p>
    <w:p w14:paraId="29978303">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4.7乙方在服务期内，应爱护公物，合理使用设备设施。否则，因乙方服务人员使用不当而对设备设施造成损坏的，由乙方承担一切责任和经济损失。</w:t>
      </w:r>
    </w:p>
    <w:p w14:paraId="4F34E5C7">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4.8乙方派驻的技术人员在服务期间，因特殊原因无法继续提供服务的，在征得甲方的同意后，由乙方及时将人员予以调配，保证工作的正常进行。新替换人员应根据相关规定做好人员备案工作。</w:t>
      </w:r>
    </w:p>
    <w:p w14:paraId="4FF26430">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4.9服务期间，乙方派出人员发生的任何意外伤害，均由乙方承担全部责任和赔偿。</w:t>
      </w:r>
    </w:p>
    <w:p w14:paraId="1FBA84BA">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4.10服务期间，乙方必须要按照甲方要求对于突发事件提供应急服务和保障。</w:t>
      </w:r>
    </w:p>
    <w:p w14:paraId="050F68EC">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4.11乙方除因特殊情况外，在服务过程中对甲方造成设备数据等的损坏或丢失的，甲方有权要求乙方进行适当赔偿。</w:t>
      </w:r>
    </w:p>
    <w:p w14:paraId="609B9644">
      <w:pPr>
        <w:wordWrap w:val="0"/>
        <w:topLinePunct/>
        <w:spacing w:line="360" w:lineRule="auto"/>
        <w:jc w:val="left"/>
        <w:rPr>
          <w:rFonts w:ascii="仿宋" w:hAnsi="仿宋" w:eastAsia="仿宋" w:cs="仿宋"/>
          <w:b/>
          <w:kern w:val="0"/>
          <w:sz w:val="22"/>
          <w:highlight w:val="none"/>
        </w:rPr>
      </w:pPr>
      <w:r>
        <w:rPr>
          <w:rFonts w:hint="eastAsia" w:ascii="仿宋" w:hAnsi="仿宋" w:eastAsia="仿宋" w:cs="仿宋"/>
          <w:b/>
          <w:kern w:val="0"/>
          <w:sz w:val="22"/>
          <w:highlight w:val="none"/>
        </w:rPr>
        <w:t xml:space="preserve">    5.索赔</w:t>
      </w:r>
    </w:p>
    <w:p w14:paraId="2B1D1549">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5.1如果乙方对偏差负有责任，而甲方在服务期内提出了索赔，乙方应按照甲方同意的下列一种或几种方式结合起来解决索赔事宜：</w:t>
      </w:r>
    </w:p>
    <w:p w14:paraId="012AD005">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⑴乙方同意用合同规定的货币将合同款退还给甲方，并承担由此发生的一切损失和费用，包括利息、银行手续费等其它必要费用。</w:t>
      </w:r>
    </w:p>
    <w:p w14:paraId="78AD8B15">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⑵根据服务的偏差情况、以及甲方所遭受损失的金额，经甲乙双方商定降低服务价格。</w:t>
      </w:r>
    </w:p>
    <w:p w14:paraId="44E76D99">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5.2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若索赔金额超过未付款项的，乙方必须进行弥补。</w:t>
      </w:r>
    </w:p>
    <w:p w14:paraId="460CF5CF">
      <w:pPr>
        <w:wordWrap w:val="0"/>
        <w:topLinePunct/>
        <w:spacing w:line="360" w:lineRule="auto"/>
        <w:ind w:firstLine="442" w:firstLineChars="200"/>
        <w:jc w:val="left"/>
        <w:rPr>
          <w:rFonts w:ascii="仿宋" w:hAnsi="仿宋" w:eastAsia="仿宋" w:cs="仿宋"/>
          <w:b/>
          <w:kern w:val="0"/>
          <w:sz w:val="22"/>
          <w:highlight w:val="none"/>
        </w:rPr>
      </w:pPr>
      <w:r>
        <w:rPr>
          <w:rFonts w:hint="eastAsia" w:ascii="仿宋" w:hAnsi="仿宋" w:eastAsia="仿宋" w:cs="仿宋"/>
          <w:b/>
          <w:kern w:val="0"/>
          <w:sz w:val="22"/>
          <w:highlight w:val="none"/>
        </w:rPr>
        <w:t>6.付款及验收</w:t>
      </w:r>
    </w:p>
    <w:p w14:paraId="5E4EE904">
      <w:pPr>
        <w:wordWrap w:val="0"/>
        <w:topLinePunct/>
        <w:spacing w:line="360" w:lineRule="auto"/>
        <w:ind w:firstLine="440" w:firstLineChars="200"/>
        <w:rPr>
          <w:rFonts w:ascii="仿宋" w:hAnsi="仿宋" w:eastAsia="仿宋" w:cs="仿宋"/>
          <w:kern w:val="0"/>
          <w:sz w:val="22"/>
          <w:highlight w:val="none"/>
        </w:rPr>
      </w:pPr>
      <w:r>
        <w:rPr>
          <w:rFonts w:hint="eastAsia" w:ascii="仿宋" w:hAnsi="仿宋" w:eastAsia="仿宋" w:cs="仿宋"/>
          <w:kern w:val="0"/>
          <w:sz w:val="22"/>
          <w:highlight w:val="none"/>
        </w:rPr>
        <w:t>6.</w:t>
      </w:r>
      <w:r>
        <w:rPr>
          <w:rFonts w:hint="eastAsia" w:ascii="仿宋" w:hAnsi="仿宋" w:eastAsia="仿宋" w:cs="仿宋"/>
          <w:kern w:val="0"/>
          <w:sz w:val="22"/>
          <w:highlight w:val="none"/>
          <w:lang w:val="en-US" w:eastAsia="zh-CN"/>
        </w:rPr>
        <w:t>1</w:t>
      </w:r>
      <w:r>
        <w:rPr>
          <w:rFonts w:hint="eastAsia" w:ascii="仿宋" w:hAnsi="仿宋" w:eastAsia="仿宋" w:cs="仿宋"/>
          <w:kern w:val="0"/>
          <w:sz w:val="22"/>
          <w:highlight w:val="none"/>
        </w:rPr>
        <w:t>支付约定：</w:t>
      </w:r>
    </w:p>
    <w:p w14:paraId="3DD6FB92">
      <w:pPr>
        <w:wordWrap w:val="0"/>
        <w:topLinePunct/>
        <w:spacing w:line="360" w:lineRule="auto"/>
        <w:ind w:firstLine="440" w:firstLineChars="200"/>
        <w:rPr>
          <w:rFonts w:hint="eastAsia"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 xml:space="preserve">付款条件说明： </w:t>
      </w:r>
      <w:r>
        <w:rPr>
          <w:rFonts w:hint="eastAsia" w:ascii="仿宋" w:hAnsi="仿宋" w:eastAsia="仿宋" w:cs="仿宋"/>
          <w:color w:val="auto"/>
          <w:sz w:val="22"/>
          <w:highlight w:val="none"/>
          <w:u w:val="single"/>
          <w:lang w:val="en-US" w:eastAsia="zh-CN"/>
        </w:rPr>
        <w:t xml:space="preserve">             </w:t>
      </w:r>
      <w:r>
        <w:rPr>
          <w:rFonts w:hint="eastAsia" w:ascii="仿宋" w:hAnsi="仿宋" w:eastAsia="仿宋" w:cs="仿宋"/>
          <w:color w:val="auto"/>
          <w:sz w:val="22"/>
          <w:highlight w:val="none"/>
          <w:lang w:val="en-US" w:eastAsia="zh-CN"/>
        </w:rPr>
        <w:t>。</w:t>
      </w:r>
    </w:p>
    <w:p w14:paraId="7C83393F">
      <w:pPr>
        <w:wordWrap w:val="0"/>
        <w:topLinePunct/>
        <w:spacing w:line="360" w:lineRule="auto"/>
        <w:ind w:firstLine="440" w:firstLineChars="200"/>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6.</w:t>
      </w:r>
      <w:r>
        <w:rPr>
          <w:rFonts w:hint="eastAsia" w:ascii="仿宋" w:hAnsi="仿宋" w:eastAsia="仿宋" w:cs="仿宋"/>
          <w:color w:val="auto"/>
          <w:kern w:val="0"/>
          <w:sz w:val="22"/>
          <w:highlight w:val="none"/>
          <w:lang w:val="en-US" w:eastAsia="zh-CN"/>
        </w:rPr>
        <w:t>2</w:t>
      </w:r>
      <w:r>
        <w:rPr>
          <w:rFonts w:hint="eastAsia" w:ascii="仿宋" w:hAnsi="仿宋" w:eastAsia="仿宋" w:cs="仿宋"/>
          <w:color w:val="auto"/>
          <w:kern w:val="0"/>
          <w:sz w:val="22"/>
          <w:highlight w:val="none"/>
        </w:rPr>
        <w:t>项目验收</w:t>
      </w:r>
    </w:p>
    <w:p w14:paraId="0660672C">
      <w:pPr>
        <w:numPr>
          <w:ilvl w:val="0"/>
          <w:numId w:val="0"/>
        </w:numPr>
        <w:wordWrap w:val="0"/>
        <w:topLinePunct/>
        <w:spacing w:line="360" w:lineRule="auto"/>
        <w:ind w:firstLine="440" w:firstLineChars="200"/>
        <w:rPr>
          <w:rFonts w:hint="eastAsia" w:ascii="仿宋" w:hAnsi="仿宋" w:eastAsia="仿宋" w:cs="仿宋"/>
          <w:b w:val="0"/>
          <w:bCs/>
          <w:color w:val="auto"/>
          <w:kern w:val="0"/>
          <w:sz w:val="22"/>
          <w:highlight w:val="none"/>
        </w:rPr>
      </w:pPr>
      <w:r>
        <w:rPr>
          <w:rFonts w:hint="eastAsia" w:ascii="仿宋" w:hAnsi="仿宋" w:eastAsia="仿宋" w:cs="仿宋"/>
          <w:b w:val="0"/>
          <w:bCs/>
          <w:color w:val="auto"/>
          <w:kern w:val="0"/>
          <w:sz w:val="22"/>
          <w:highlight w:val="none"/>
          <w:lang w:val="en-US" w:eastAsia="zh-CN"/>
        </w:rPr>
        <w:t>1.</w:t>
      </w:r>
      <w:r>
        <w:rPr>
          <w:rFonts w:hint="eastAsia" w:ascii="仿宋" w:hAnsi="仿宋" w:eastAsia="仿宋" w:cs="仿宋"/>
          <w:b w:val="0"/>
          <w:bCs/>
          <w:color w:val="auto"/>
          <w:kern w:val="0"/>
          <w:sz w:val="22"/>
          <w:highlight w:val="none"/>
        </w:rPr>
        <w:t>服务期结束后，</w:t>
      </w:r>
      <w:r>
        <w:rPr>
          <w:rFonts w:hint="eastAsia" w:ascii="仿宋" w:hAnsi="仿宋" w:eastAsia="仿宋" w:cs="仿宋"/>
          <w:b w:val="0"/>
          <w:bCs/>
          <w:color w:val="auto"/>
          <w:kern w:val="0"/>
          <w:sz w:val="22"/>
          <w:highlight w:val="none"/>
          <w:lang w:val="en-US" w:eastAsia="zh-CN"/>
        </w:rPr>
        <w:t>乙方</w:t>
      </w:r>
      <w:r>
        <w:rPr>
          <w:rFonts w:hint="eastAsia" w:ascii="仿宋" w:hAnsi="仿宋" w:eastAsia="仿宋" w:cs="仿宋"/>
          <w:b w:val="0"/>
          <w:bCs/>
          <w:color w:val="auto"/>
          <w:kern w:val="0"/>
          <w:sz w:val="22"/>
          <w:highlight w:val="none"/>
        </w:rPr>
        <w:t>向</w:t>
      </w:r>
      <w:r>
        <w:rPr>
          <w:rFonts w:hint="eastAsia" w:ascii="仿宋" w:hAnsi="仿宋" w:eastAsia="仿宋" w:cs="仿宋"/>
          <w:b w:val="0"/>
          <w:bCs/>
          <w:color w:val="auto"/>
          <w:kern w:val="0"/>
          <w:sz w:val="22"/>
          <w:highlight w:val="none"/>
          <w:lang w:val="en-US" w:eastAsia="zh-CN"/>
        </w:rPr>
        <w:t>甲方</w:t>
      </w:r>
      <w:r>
        <w:rPr>
          <w:rFonts w:hint="eastAsia" w:ascii="仿宋" w:hAnsi="仿宋" w:eastAsia="仿宋" w:cs="仿宋"/>
          <w:b w:val="0"/>
          <w:bCs/>
          <w:color w:val="auto"/>
          <w:kern w:val="0"/>
          <w:sz w:val="22"/>
          <w:highlight w:val="none"/>
        </w:rPr>
        <w:t>提交验收申请。</w:t>
      </w:r>
    </w:p>
    <w:p w14:paraId="32B9595E">
      <w:pPr>
        <w:numPr>
          <w:ilvl w:val="0"/>
          <w:numId w:val="0"/>
        </w:numPr>
        <w:wordWrap w:val="0"/>
        <w:topLinePunct/>
        <w:spacing w:line="360" w:lineRule="auto"/>
        <w:ind w:firstLine="440" w:firstLineChars="200"/>
        <w:rPr>
          <w:rFonts w:hint="eastAsia" w:ascii="仿宋" w:hAnsi="仿宋" w:eastAsia="仿宋" w:cs="仿宋"/>
          <w:b w:val="0"/>
          <w:bCs/>
          <w:color w:val="auto"/>
          <w:kern w:val="0"/>
          <w:sz w:val="22"/>
          <w:highlight w:val="none"/>
        </w:rPr>
      </w:pPr>
      <w:r>
        <w:rPr>
          <w:rFonts w:hint="eastAsia" w:ascii="仿宋" w:hAnsi="仿宋" w:eastAsia="仿宋" w:cs="仿宋"/>
          <w:b w:val="0"/>
          <w:bCs/>
          <w:color w:val="auto"/>
          <w:kern w:val="0"/>
          <w:sz w:val="22"/>
          <w:highlight w:val="none"/>
          <w:lang w:val="en-US" w:eastAsia="zh-CN"/>
        </w:rPr>
        <w:t>2.甲方</w:t>
      </w:r>
      <w:r>
        <w:rPr>
          <w:rFonts w:hint="eastAsia" w:ascii="仿宋" w:hAnsi="仿宋" w:eastAsia="仿宋" w:cs="仿宋"/>
          <w:b w:val="0"/>
          <w:bCs/>
          <w:color w:val="auto"/>
          <w:kern w:val="0"/>
          <w:sz w:val="22"/>
          <w:highlight w:val="none"/>
        </w:rPr>
        <w:t>收到验收申请后组织验收，验收时</w:t>
      </w:r>
      <w:r>
        <w:rPr>
          <w:rFonts w:hint="eastAsia" w:ascii="仿宋" w:hAnsi="仿宋" w:eastAsia="仿宋" w:cs="仿宋"/>
          <w:b w:val="0"/>
          <w:bCs/>
          <w:color w:val="auto"/>
          <w:kern w:val="0"/>
          <w:sz w:val="22"/>
          <w:highlight w:val="none"/>
          <w:lang w:val="en-US" w:eastAsia="zh-CN"/>
        </w:rPr>
        <w:t>乙方</w:t>
      </w:r>
      <w:r>
        <w:rPr>
          <w:rFonts w:hint="eastAsia" w:ascii="仿宋" w:hAnsi="仿宋" w:eastAsia="仿宋" w:cs="仿宋"/>
          <w:b w:val="0"/>
          <w:bCs/>
          <w:color w:val="auto"/>
          <w:kern w:val="0"/>
          <w:sz w:val="22"/>
          <w:highlight w:val="none"/>
        </w:rPr>
        <w:t>应无条件予以配合并提供验收所需的全部资料，若</w:t>
      </w:r>
      <w:r>
        <w:rPr>
          <w:rFonts w:hint="eastAsia" w:ascii="仿宋" w:hAnsi="仿宋" w:eastAsia="仿宋" w:cs="仿宋"/>
          <w:b w:val="0"/>
          <w:bCs/>
          <w:color w:val="auto"/>
          <w:kern w:val="0"/>
          <w:sz w:val="22"/>
          <w:highlight w:val="none"/>
          <w:lang w:val="en-US" w:eastAsia="zh-CN"/>
        </w:rPr>
        <w:t>乙方</w:t>
      </w:r>
      <w:r>
        <w:rPr>
          <w:rFonts w:hint="eastAsia" w:ascii="仿宋" w:hAnsi="仿宋" w:eastAsia="仿宋" w:cs="仿宋"/>
          <w:b w:val="0"/>
          <w:bCs/>
          <w:color w:val="auto"/>
          <w:kern w:val="0"/>
          <w:sz w:val="22"/>
          <w:highlight w:val="none"/>
        </w:rPr>
        <w:t>不配合或者未按合同要求提供服务的，</w:t>
      </w:r>
      <w:r>
        <w:rPr>
          <w:rFonts w:hint="eastAsia" w:ascii="仿宋" w:hAnsi="仿宋" w:eastAsia="仿宋" w:cs="仿宋"/>
          <w:b w:val="0"/>
          <w:bCs/>
          <w:color w:val="auto"/>
          <w:kern w:val="0"/>
          <w:sz w:val="22"/>
          <w:highlight w:val="none"/>
          <w:lang w:val="en-US" w:eastAsia="zh-CN"/>
        </w:rPr>
        <w:t>甲方</w:t>
      </w:r>
      <w:r>
        <w:rPr>
          <w:rFonts w:hint="eastAsia" w:ascii="仿宋" w:hAnsi="仿宋" w:eastAsia="仿宋" w:cs="仿宋"/>
          <w:b w:val="0"/>
          <w:bCs/>
          <w:color w:val="auto"/>
          <w:kern w:val="0"/>
          <w:sz w:val="22"/>
          <w:highlight w:val="none"/>
        </w:rPr>
        <w:t>将拒绝验收。</w:t>
      </w:r>
    </w:p>
    <w:p w14:paraId="2A8A059F">
      <w:pPr>
        <w:numPr>
          <w:ilvl w:val="0"/>
          <w:numId w:val="0"/>
        </w:numPr>
        <w:wordWrap w:val="0"/>
        <w:topLinePunct/>
        <w:spacing w:line="360" w:lineRule="auto"/>
        <w:ind w:firstLine="440" w:firstLineChars="200"/>
        <w:rPr>
          <w:rFonts w:hint="eastAsia" w:ascii="仿宋" w:hAnsi="仿宋" w:eastAsia="仿宋" w:cs="仿宋"/>
          <w:b w:val="0"/>
          <w:bCs/>
          <w:color w:val="auto"/>
          <w:kern w:val="0"/>
          <w:sz w:val="22"/>
          <w:highlight w:val="none"/>
        </w:rPr>
      </w:pPr>
      <w:r>
        <w:rPr>
          <w:rFonts w:hint="eastAsia" w:ascii="仿宋" w:hAnsi="仿宋" w:eastAsia="仿宋" w:cs="仿宋"/>
          <w:b w:val="0"/>
          <w:bCs/>
          <w:color w:val="auto"/>
          <w:kern w:val="0"/>
          <w:sz w:val="22"/>
          <w:highlight w:val="none"/>
        </w:rPr>
        <w:t>3.验收依据：磋商文件、响应文件、合同文本、国内相应的标准、规范。</w:t>
      </w:r>
    </w:p>
    <w:p w14:paraId="58F9B83C">
      <w:pPr>
        <w:numPr>
          <w:ilvl w:val="0"/>
          <w:numId w:val="0"/>
        </w:numPr>
        <w:wordWrap w:val="0"/>
        <w:topLinePunct/>
        <w:spacing w:line="360" w:lineRule="auto"/>
        <w:ind w:firstLine="442" w:firstLineChars="200"/>
        <w:rPr>
          <w:rFonts w:ascii="仿宋" w:hAnsi="仿宋" w:eastAsia="仿宋" w:cs="仿宋"/>
          <w:b/>
          <w:color w:val="auto"/>
          <w:kern w:val="0"/>
          <w:sz w:val="22"/>
          <w:highlight w:val="none"/>
        </w:rPr>
      </w:pPr>
      <w:r>
        <w:rPr>
          <w:rFonts w:hint="eastAsia" w:ascii="仿宋" w:hAnsi="仿宋" w:eastAsia="仿宋" w:cs="仿宋"/>
          <w:b/>
          <w:color w:val="auto"/>
          <w:kern w:val="0"/>
          <w:sz w:val="22"/>
          <w:highlight w:val="none"/>
        </w:rPr>
        <w:t>7.转包、分包</w:t>
      </w:r>
    </w:p>
    <w:p w14:paraId="7ABE5477">
      <w:pPr>
        <w:wordWrap w:val="0"/>
        <w:topLinePunct/>
        <w:spacing w:line="372" w:lineRule="auto"/>
        <w:ind w:firstLine="440" w:firstLineChars="200"/>
        <w:rPr>
          <w:rFonts w:ascii="仿宋" w:hAnsi="仿宋" w:eastAsia="仿宋" w:cs="仿宋"/>
          <w:kern w:val="0"/>
          <w:sz w:val="22"/>
        </w:rPr>
      </w:pPr>
      <w:r>
        <w:rPr>
          <w:rFonts w:hint="eastAsia" w:ascii="仿宋" w:hAnsi="仿宋" w:eastAsia="仿宋" w:cs="仿宋"/>
          <w:sz w:val="22"/>
          <w:lang w:val="en-US" w:eastAsia="zh-CN"/>
        </w:rPr>
        <w:t>7.1本项目不允许合</w:t>
      </w:r>
      <w:r>
        <w:rPr>
          <w:rFonts w:hint="eastAsia" w:ascii="仿宋" w:hAnsi="仿宋" w:eastAsia="仿宋" w:cs="仿宋"/>
          <w:sz w:val="22"/>
        </w:rPr>
        <w:t>同转包及合同分包。</w:t>
      </w:r>
    </w:p>
    <w:p w14:paraId="676A4302">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8.乙方履约延误</w:t>
      </w:r>
    </w:p>
    <w:p w14:paraId="18E3F20A">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8.1乙方应在规定的服务期内提供服务。</w:t>
      </w:r>
    </w:p>
    <w:p w14:paraId="337A9BF1">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8.2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35FB31D1">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9.违约终止合同</w:t>
      </w:r>
    </w:p>
    <w:p w14:paraId="10456970">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9.1在甲方对乙方违约而采取的任何补救措施不受影响的情况下，甲方可向乙方发出书面违约通知书，提出终止部分或全部合同：</w:t>
      </w:r>
    </w:p>
    <w:p w14:paraId="2B68183E">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⑴如果乙方未能在合同规定的期限内或甲方根据合同条款第8.2条的规定同意延长的期限内提供服务。</w:t>
      </w:r>
    </w:p>
    <w:p w14:paraId="0D86B98B">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⑵如果乙方未能履行合同规定的其它任何义务。</w:t>
      </w:r>
    </w:p>
    <w:p w14:paraId="41B6D627">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⑶如果甲方认为乙方在本合同的竞争和实施过程中有腐败和欺诈行为。为此目的，定义下述条件：</w:t>
      </w:r>
    </w:p>
    <w:p w14:paraId="503B2FFF">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“腐败行为”是指提供、给予、接受或索取任何有价值的物品来影响甲方在采购过程或合同实施过程中的行为。</w:t>
      </w:r>
    </w:p>
    <w:p w14:paraId="12140130">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“欺诈行为”是指为了影响采购过程或合同实施过程而谎报或隐瞒事实，损害甲方利益的行为。</w:t>
      </w:r>
    </w:p>
    <w:p w14:paraId="3E8A39EC">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9.2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4C6B975D">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10.不可抗力</w:t>
      </w:r>
    </w:p>
    <w:p w14:paraId="29DB600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10.1签约双方任何一方由于不可抗力事件的影响而不能执行合同时，履行合同的期限应予延长，其延长的期限应相当于事件所影响的时间。不可抗力事件是指甲乙双方在缔结合同时所不能预见的，并且它的发生及其后果是无法避免和无法克服的事件，诸如战争、严重火灾、洪水、台风、地震、疫情等。</w:t>
      </w:r>
    </w:p>
    <w:p w14:paraId="0413F6D9">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10.2受影响一方应在不可抗力事件发生后尽快用书面形式通知对方，并于不可抗力事件发生后十四（14）天内将有关当局（或有关政府部门）出具的证明文件用邮政快递或挂号信寄给对方审阅确认。一旦不可抗力事件的影响持续一百二十天（120天）以上，双方应通过友好协商在合理的时间内达成进一步履行合同的协议。</w:t>
      </w:r>
    </w:p>
    <w:p w14:paraId="2B5D80BE">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10.3因合同一方迟延履行合同后发生不可抗力的，不能免除迟延履行方的相应责任。</w:t>
      </w:r>
    </w:p>
    <w:p w14:paraId="6A20C98E">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11.因破产而终止合同</w:t>
      </w:r>
    </w:p>
    <w:p w14:paraId="60879ED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11.1如果乙方破产或无清偿能力，甲方可在任何时候以书面形式通知乙方，提出终</w:t>
      </w:r>
      <w:bookmarkStart w:id="6" w:name="_GoBack"/>
      <w:bookmarkEnd w:id="6"/>
      <w:r>
        <w:rPr>
          <w:rFonts w:hint="eastAsia" w:ascii="仿宋" w:hAnsi="仿宋" w:eastAsia="仿宋" w:cs="仿宋"/>
          <w:kern w:val="0"/>
          <w:sz w:val="22"/>
        </w:rPr>
        <w:t>止合同而不给乙方补偿。该合同的终止将不损害或影响甲方已经采取或将要采取的任何行动或补救措施的权力。</w:t>
      </w:r>
    </w:p>
    <w:p w14:paraId="48AF8D7A">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12.因政策性调整而终止合同</w:t>
      </w:r>
    </w:p>
    <w:p w14:paraId="2F53E9DE">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12.1如果发生政策性调整或其他特殊原因导致项目不再继续进行的，甲方可向乙方发出书面通知全部或部分终止合同，终止通知应明确该终止合同的原因，并明确合同终止的程度，以及终止的生效日期。</w:t>
      </w:r>
    </w:p>
    <w:p w14:paraId="7840AA66">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12.2对乙方收到终止通知后三十（30）天内完成的服务，甲方应按原合同价格和条款予以接收，对于剩下的服务，甲方可：</w:t>
      </w:r>
    </w:p>
    <w:p w14:paraId="04F55905">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⑴仅对部分服务按照原来的合同价格和条款予以接受；</w:t>
      </w:r>
    </w:p>
    <w:p w14:paraId="79115781">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⑵取消对所剩服务的采购，并按双方商定的金额向乙方支付部分完成服务的费用。</w:t>
      </w:r>
    </w:p>
    <w:p w14:paraId="2FA9B4A2">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13.争议的解决</w:t>
      </w:r>
    </w:p>
    <w:p w14:paraId="42A1CF19">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13.1因执行本合同所发生的或与本合同有关的一切争议,双方应通过友好协商解决。如果协商开始后六十（60）天还不能解决，任何一方均可按中华人民共和国有关法律的规定提交仲裁。仲裁地点为甲方所在地的仲裁委员会。</w:t>
      </w:r>
    </w:p>
    <w:p w14:paraId="41DD6627">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13.2仲裁裁决应为最终裁决，对双方均具有约束力。</w:t>
      </w:r>
    </w:p>
    <w:p w14:paraId="102C2BF8">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13.3仲裁费除仲裁机关另有裁决外均应由败诉方负担。</w:t>
      </w:r>
    </w:p>
    <w:p w14:paraId="20B7E693">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13.4在仲裁期间，除正在进行仲裁的部分外，本合同其它部分应继续执行。</w:t>
      </w:r>
    </w:p>
    <w:p w14:paraId="5DEE256C">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14.通知</w:t>
      </w:r>
    </w:p>
    <w:p w14:paraId="348FE56D">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14.1本合同一方给对方的通知应用书面形式送到合同专用条款中规定的对方地址，传真要经书面确认。</w:t>
      </w:r>
    </w:p>
    <w:p w14:paraId="66379F81">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14.2通知以送到日期或通知书的生效日期为生效日期，两者中以晚的一个日期为准。</w:t>
      </w:r>
    </w:p>
    <w:p w14:paraId="1FFB4D52">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15.税款</w:t>
      </w:r>
    </w:p>
    <w:p w14:paraId="366BCAB3">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15.1按照中华人民共和国税法和有关部门的规定，甲方需交纳的与本合同有关的一切税费均应由甲方负担。</w:t>
      </w:r>
    </w:p>
    <w:p w14:paraId="73BD9D09">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15.2按照中华人民共和国税法和有关部门的规定，乙方需交纳的与本合同有关的一切税费均应由乙方负担。</w:t>
      </w:r>
    </w:p>
    <w:p w14:paraId="1387769A">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16.其他</w:t>
      </w:r>
    </w:p>
    <w:p w14:paraId="6976ECC2">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kern w:val="0"/>
          <w:sz w:val="22"/>
        </w:rPr>
        <w:t>16.1</w:t>
      </w:r>
      <w:r>
        <w:rPr>
          <w:rFonts w:hint="eastAsia" w:ascii="仿宋" w:hAnsi="仿宋" w:eastAsia="仿宋" w:cs="仿宋"/>
          <w:sz w:val="22"/>
        </w:rPr>
        <w:t>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756C2B73">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16.2本合同应按照中华人民共和国的现行法律进行解释。</w:t>
      </w:r>
    </w:p>
    <w:p w14:paraId="3AEB3595">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16.3本合同语言为简体中文，双方交换的与合同有关的信函均按此书写。</w:t>
      </w:r>
    </w:p>
    <w:p w14:paraId="28C608A6">
      <w:pPr>
        <w:wordWrap w:val="0"/>
        <w:topLinePunct/>
        <w:spacing w:line="360" w:lineRule="auto"/>
        <w:ind w:firstLine="441"/>
        <w:jc w:val="left"/>
        <w:rPr>
          <w:rFonts w:ascii="仿宋" w:hAnsi="仿宋" w:eastAsia="仿宋" w:cs="仿宋"/>
          <w:b/>
          <w:bCs/>
          <w:sz w:val="22"/>
        </w:rPr>
      </w:pPr>
      <w:r>
        <w:rPr>
          <w:rFonts w:hint="eastAsia" w:ascii="仿宋" w:hAnsi="仿宋" w:eastAsia="仿宋" w:cs="仿宋"/>
          <w:sz w:val="22"/>
        </w:rPr>
        <w:t>16.4</w:t>
      </w:r>
      <w:r>
        <w:rPr>
          <w:rFonts w:hint="eastAsia" w:ascii="仿宋" w:hAnsi="仿宋" w:eastAsia="仿宋" w:cs="仿宋"/>
          <w:kern w:val="0"/>
          <w:sz w:val="22"/>
        </w:rPr>
        <w:t xml:space="preserve"> 除技术规范中另有规定外,计量单位均使用中华人民共和国法定计量单位。</w:t>
      </w:r>
    </w:p>
    <w:p w14:paraId="00B92071">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17.合同生效</w:t>
      </w:r>
    </w:p>
    <w:p w14:paraId="17380057">
      <w:pPr>
        <w:wordWrap w:val="0"/>
        <w:topLinePunct/>
        <w:spacing w:line="360" w:lineRule="auto"/>
        <w:ind w:firstLine="440" w:firstLineChars="200"/>
        <w:jc w:val="left"/>
      </w:pPr>
      <w:r>
        <w:rPr>
          <w:rFonts w:hint="eastAsia" w:ascii="仿宋" w:hAnsi="仿宋" w:eastAsia="仿宋" w:cs="仿宋"/>
          <w:kern w:val="0"/>
          <w:sz w:val="22"/>
        </w:rPr>
        <w:t>17.1</w:t>
      </w:r>
      <w:r>
        <w:rPr>
          <w:rFonts w:hint="eastAsia" w:ascii="仿宋" w:hAnsi="仿宋" w:eastAsia="仿宋" w:cs="仿宋"/>
          <w:sz w:val="22"/>
        </w:rPr>
        <w:t>本合同在甲乙双方盖公章后生效。</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27441">
    <w:pPr>
      <w:pStyle w:val="10"/>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A65EC">
    <w:pPr>
      <w:pStyle w:val="10"/>
      <w:jc w:val="center"/>
    </w:pPr>
    <w:r>
      <w:fldChar w:fldCharType="begin"/>
    </w:r>
    <w:r>
      <w:instrText xml:space="preserve">PAGE   \* MERGEFORMAT</w:instrText>
    </w:r>
    <w:r>
      <w:fldChar w:fldCharType="separate"/>
    </w:r>
    <w:r>
      <w:rPr>
        <w:lang w:val="zh-CN"/>
      </w:rPr>
      <w:t>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ZDkyMjU0YzU0MzY1MTU4YjAxMmQwYzg0ZTA3ZDMifQ=="/>
  </w:docVars>
  <w:rsids>
    <w:rsidRoot w:val="00083B4E"/>
    <w:rsid w:val="00083B4E"/>
    <w:rsid w:val="00140C97"/>
    <w:rsid w:val="002B3325"/>
    <w:rsid w:val="002D237E"/>
    <w:rsid w:val="004E3BA8"/>
    <w:rsid w:val="005A3C62"/>
    <w:rsid w:val="005B3CA9"/>
    <w:rsid w:val="006731F8"/>
    <w:rsid w:val="00892383"/>
    <w:rsid w:val="009D233C"/>
    <w:rsid w:val="00B50393"/>
    <w:rsid w:val="00CD3846"/>
    <w:rsid w:val="01276914"/>
    <w:rsid w:val="014A4B87"/>
    <w:rsid w:val="0159126E"/>
    <w:rsid w:val="028B18FB"/>
    <w:rsid w:val="02B40E52"/>
    <w:rsid w:val="07CA4C73"/>
    <w:rsid w:val="089E5BB5"/>
    <w:rsid w:val="091361A6"/>
    <w:rsid w:val="0B460AB5"/>
    <w:rsid w:val="0B770C6E"/>
    <w:rsid w:val="0D15073F"/>
    <w:rsid w:val="0D9632C2"/>
    <w:rsid w:val="0DB05957"/>
    <w:rsid w:val="0FE17119"/>
    <w:rsid w:val="102B64CB"/>
    <w:rsid w:val="10E30517"/>
    <w:rsid w:val="13135720"/>
    <w:rsid w:val="161D0664"/>
    <w:rsid w:val="16AD3796"/>
    <w:rsid w:val="17773DA4"/>
    <w:rsid w:val="1B8F5B60"/>
    <w:rsid w:val="1CB03FE0"/>
    <w:rsid w:val="1E24026E"/>
    <w:rsid w:val="1F811C64"/>
    <w:rsid w:val="20234AC9"/>
    <w:rsid w:val="21384EE1"/>
    <w:rsid w:val="21884046"/>
    <w:rsid w:val="21A34113"/>
    <w:rsid w:val="220426D8"/>
    <w:rsid w:val="25983863"/>
    <w:rsid w:val="26D93FBA"/>
    <w:rsid w:val="26FC7E22"/>
    <w:rsid w:val="283F446A"/>
    <w:rsid w:val="29CD3CA3"/>
    <w:rsid w:val="2AD64196"/>
    <w:rsid w:val="2B9D7E25"/>
    <w:rsid w:val="2C382FA9"/>
    <w:rsid w:val="2D2E3DCA"/>
    <w:rsid w:val="2D9E1D29"/>
    <w:rsid w:val="2E980D78"/>
    <w:rsid w:val="30C65728"/>
    <w:rsid w:val="312468F3"/>
    <w:rsid w:val="31C35697"/>
    <w:rsid w:val="324059AE"/>
    <w:rsid w:val="384B0C09"/>
    <w:rsid w:val="39581830"/>
    <w:rsid w:val="3A281202"/>
    <w:rsid w:val="3A5E4C24"/>
    <w:rsid w:val="3A9643BE"/>
    <w:rsid w:val="3B67102A"/>
    <w:rsid w:val="3B8B7064"/>
    <w:rsid w:val="3BDF1D94"/>
    <w:rsid w:val="42E24A3F"/>
    <w:rsid w:val="44AC290F"/>
    <w:rsid w:val="44F3240C"/>
    <w:rsid w:val="4A276F43"/>
    <w:rsid w:val="4B100E76"/>
    <w:rsid w:val="4B2E419E"/>
    <w:rsid w:val="4D514410"/>
    <w:rsid w:val="4DFA3FFE"/>
    <w:rsid w:val="50033FD9"/>
    <w:rsid w:val="50243DC2"/>
    <w:rsid w:val="520A4C53"/>
    <w:rsid w:val="52FB3500"/>
    <w:rsid w:val="53901E9A"/>
    <w:rsid w:val="543C37B8"/>
    <w:rsid w:val="54A31759"/>
    <w:rsid w:val="54B020C8"/>
    <w:rsid w:val="54F46459"/>
    <w:rsid w:val="5746022C"/>
    <w:rsid w:val="590450F1"/>
    <w:rsid w:val="59C75EEA"/>
    <w:rsid w:val="59DE4FE1"/>
    <w:rsid w:val="5BB73D3C"/>
    <w:rsid w:val="5BB85B7F"/>
    <w:rsid w:val="5BFB1E7B"/>
    <w:rsid w:val="5CEE19DF"/>
    <w:rsid w:val="5D721F1B"/>
    <w:rsid w:val="5E684112"/>
    <w:rsid w:val="5E7A5971"/>
    <w:rsid w:val="5EBF5E8A"/>
    <w:rsid w:val="60EF513B"/>
    <w:rsid w:val="612E68F7"/>
    <w:rsid w:val="63381C06"/>
    <w:rsid w:val="63E47698"/>
    <w:rsid w:val="64AF5EF8"/>
    <w:rsid w:val="659D0C50"/>
    <w:rsid w:val="6AE368FC"/>
    <w:rsid w:val="6B5D7577"/>
    <w:rsid w:val="6CD27AE2"/>
    <w:rsid w:val="6F1F4484"/>
    <w:rsid w:val="703432DF"/>
    <w:rsid w:val="74546174"/>
    <w:rsid w:val="74A72748"/>
    <w:rsid w:val="75061B64"/>
    <w:rsid w:val="754B7577"/>
    <w:rsid w:val="755F79D6"/>
    <w:rsid w:val="757F36C5"/>
    <w:rsid w:val="75D339A9"/>
    <w:rsid w:val="762A53DF"/>
    <w:rsid w:val="79246A5D"/>
    <w:rsid w:val="79654980"/>
    <w:rsid w:val="7BA24762"/>
    <w:rsid w:val="7BDC53CD"/>
    <w:rsid w:val="7D16490F"/>
    <w:rsid w:val="7DA43CC8"/>
    <w:rsid w:val="7EC30AC6"/>
    <w:rsid w:val="7F0C421B"/>
    <w:rsid w:val="7FCD3F61"/>
    <w:rsid w:val="7FE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5"/>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6"/>
    <w:autoRedefine/>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7"/>
    <w:autoRedefine/>
    <w:qFormat/>
    <w:uiPriority w:val="0"/>
    <w:pPr>
      <w:keepNext/>
      <w:keepLines/>
      <w:spacing w:before="260" w:after="260" w:line="416" w:lineRule="auto"/>
      <w:outlineLvl w:val="2"/>
    </w:pPr>
    <w:rPr>
      <w:b/>
      <w:bCs/>
      <w:sz w:val="32"/>
      <w:szCs w:val="32"/>
    </w:rPr>
  </w:style>
  <w:style w:type="paragraph" w:styleId="6">
    <w:name w:val="heading 4"/>
    <w:basedOn w:val="1"/>
    <w:next w:val="1"/>
    <w:link w:val="18"/>
    <w:autoRedefine/>
    <w:qFormat/>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link w:val="19"/>
    <w:autoRedefine/>
    <w:qFormat/>
    <w:uiPriority w:val="0"/>
    <w:pPr>
      <w:keepNext/>
      <w:keepLines/>
      <w:spacing w:before="280" w:after="290" w:line="376" w:lineRule="auto"/>
      <w:ind w:left="1008" w:hanging="1008"/>
      <w:outlineLvl w:val="4"/>
    </w:pPr>
    <w:rPr>
      <w:b/>
      <w:bCs/>
      <w:sz w:val="28"/>
      <w:szCs w:val="28"/>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customStyle="1" w:styleId="2">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8">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9">
    <w:name w:val="Plain Text"/>
    <w:basedOn w:val="1"/>
    <w:autoRedefine/>
    <w:qFormat/>
    <w:uiPriority w:val="0"/>
    <w:rPr>
      <w:rFonts w:ascii="宋体" w:hAnsi="Courier New" w:cs="Courier New"/>
      <w:szCs w:val="21"/>
    </w:rPr>
  </w:style>
  <w:style w:type="paragraph" w:styleId="10">
    <w:name w:val="footer"/>
    <w:basedOn w:val="1"/>
    <w:link w:val="21"/>
    <w:autoRedefine/>
    <w:qFormat/>
    <w:uiPriority w:val="99"/>
    <w:pPr>
      <w:tabs>
        <w:tab w:val="center" w:pos="4153"/>
        <w:tab w:val="right" w:pos="8306"/>
      </w:tabs>
      <w:snapToGrid w:val="0"/>
      <w:jc w:val="left"/>
    </w:pPr>
    <w:rPr>
      <w:sz w:val="18"/>
    </w:rPr>
  </w:style>
  <w:style w:type="paragraph" w:styleId="11">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5">
    <w:name w:val="标题 1 Char"/>
    <w:link w:val="3"/>
    <w:autoRedefine/>
    <w:qFormat/>
    <w:uiPriority w:val="0"/>
    <w:rPr>
      <w:rFonts w:ascii="Calibri" w:hAnsi="Calibri" w:eastAsia="宋体" w:cs="Times New Roman"/>
      <w:b/>
      <w:bCs/>
      <w:kern w:val="44"/>
      <w:sz w:val="44"/>
      <w:szCs w:val="44"/>
    </w:rPr>
  </w:style>
  <w:style w:type="character" w:customStyle="1" w:styleId="16">
    <w:name w:val="标题 2 Char"/>
    <w:link w:val="4"/>
    <w:autoRedefine/>
    <w:qFormat/>
    <w:uiPriority w:val="0"/>
    <w:rPr>
      <w:rFonts w:ascii="Cambria" w:hAnsi="Cambria" w:eastAsia="宋体" w:cs="Times New Roman"/>
      <w:b/>
      <w:bCs/>
      <w:sz w:val="32"/>
      <w:szCs w:val="32"/>
    </w:rPr>
  </w:style>
  <w:style w:type="character" w:customStyle="1" w:styleId="17">
    <w:name w:val="标题 3 Char"/>
    <w:link w:val="5"/>
    <w:autoRedefine/>
    <w:qFormat/>
    <w:uiPriority w:val="0"/>
    <w:rPr>
      <w:rFonts w:ascii="Calibri" w:hAnsi="Calibri" w:eastAsia="宋体" w:cs="Times New Roman"/>
      <w:b/>
      <w:bCs/>
      <w:sz w:val="32"/>
      <w:szCs w:val="32"/>
    </w:rPr>
  </w:style>
  <w:style w:type="character" w:customStyle="1" w:styleId="18">
    <w:name w:val="标题 4 Char"/>
    <w:link w:val="6"/>
    <w:autoRedefine/>
    <w:semiHidden/>
    <w:qFormat/>
    <w:uiPriority w:val="9"/>
    <w:rPr>
      <w:rFonts w:ascii="Cambria" w:hAnsi="Cambria" w:eastAsia="宋体" w:cs="Times New Roman"/>
      <w:b/>
      <w:bCs/>
      <w:sz w:val="28"/>
      <w:szCs w:val="28"/>
    </w:rPr>
  </w:style>
  <w:style w:type="character" w:customStyle="1" w:styleId="19">
    <w:name w:val="标题 5 Char"/>
    <w:link w:val="7"/>
    <w:autoRedefine/>
    <w:qFormat/>
    <w:uiPriority w:val="9"/>
    <w:rPr>
      <w:rFonts w:ascii="Calibri" w:hAnsi="Calibri" w:eastAsia="宋体" w:cs="Times New Roman"/>
      <w:b/>
      <w:bCs/>
      <w:sz w:val="28"/>
      <w:szCs w:val="28"/>
    </w:rPr>
  </w:style>
  <w:style w:type="character" w:customStyle="1" w:styleId="20">
    <w:name w:val="页眉 Char"/>
    <w:link w:val="11"/>
    <w:autoRedefine/>
    <w:qFormat/>
    <w:uiPriority w:val="0"/>
    <w:rPr>
      <w:kern w:val="2"/>
      <w:sz w:val="18"/>
      <w:szCs w:val="18"/>
    </w:rPr>
  </w:style>
  <w:style w:type="character" w:customStyle="1" w:styleId="21">
    <w:name w:val="页脚 Char"/>
    <w:link w:val="10"/>
    <w:autoRedefine/>
    <w:qFormat/>
    <w:uiPriority w:val="99"/>
    <w:rPr>
      <w:kern w:val="2"/>
      <w:sz w:val="18"/>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3838</Words>
  <Characters>4009</Characters>
  <Lines>31</Lines>
  <Paragraphs>8</Paragraphs>
  <TotalTime>1</TotalTime>
  <ScaleCrop>false</ScaleCrop>
  <LinksUpToDate>false</LinksUpToDate>
  <CharactersWithSpaces>4311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2023-07-28T11:43:00Z</dcterms:created>
  <dc:creator>rjw27</dc:creator>
  <cp:lastModifiedBy>心中有海。</cp:lastModifiedBy>
  <dcterms:modified xsi:type="dcterms:W3CDTF">2025-10-20T07:22:13Z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28FB28EABCAA480F90B8B76272AEEC87_13</vt:lpwstr>
  </property>
  <property fmtid="{D5CDD505-2E9C-101B-9397-08002B2CF9AE}" pid="4" name="KSOTemplateDocerSaveRecord">
    <vt:lpwstr>eyJoZGlkIjoiM2ZjMjY3OGY4N2ZmODQ0Y2ZjZGZhYzEwNDM1NTFkZjkiLCJ1c2VySWQiOiI2MDM3MTYzMzEifQ==</vt:lpwstr>
  </property>
</Properties>
</file>