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82BAC">
      <w:pPr>
        <w:jc w:val="center"/>
        <w:rPr>
          <w:rFonts w:hint="eastAsia" w:ascii="宋体" w:hAnsi="宋体" w:eastAsia="宋体" w:cs="宋体"/>
          <w:b w:val="0"/>
          <w:kern w:val="0"/>
          <w:sz w:val="28"/>
          <w:szCs w:val="22"/>
        </w:rPr>
      </w:pPr>
      <w:r>
        <w:rPr>
          <w:rFonts w:hint="eastAsia" w:ascii="宋体" w:hAnsi="宋体" w:eastAsia="宋体" w:cs="宋体"/>
          <w:kern w:val="0"/>
          <w:sz w:val="28"/>
          <w:szCs w:val="22"/>
        </w:rPr>
        <w:t>法定代表人资格证明书</w:t>
      </w:r>
      <w:r>
        <w:rPr>
          <w:rFonts w:hint="eastAsia" w:ascii="宋体" w:hAnsi="宋体" w:eastAsia="宋体" w:cs="宋体"/>
          <w:b w:val="0"/>
          <w:kern w:val="0"/>
          <w:sz w:val="28"/>
          <w:szCs w:val="22"/>
        </w:rPr>
        <w:t>（格式）</w:t>
      </w:r>
    </w:p>
    <w:p w14:paraId="1C84F1BA">
      <w:pPr>
        <w:spacing w:line="480" w:lineRule="exact"/>
        <w:ind w:left="180" w:leftChars="100"/>
        <w:jc w:val="center"/>
        <w:outlineLvl w:val="0"/>
        <w:rPr>
          <w:rFonts w:ascii="仿宋_GB2312" w:eastAsia="仿宋_GB2312" w:cs="仿宋_GB2312"/>
          <w:b w:val="0"/>
          <w:bCs w:val="0"/>
          <w:sz w:val="30"/>
          <w:szCs w:val="30"/>
        </w:rPr>
      </w:pPr>
      <w:r>
        <w:rPr>
          <w:rFonts w:hint="eastAsia" w:ascii="仿宋_GB2312" w:hAnsi="仿宋_GB2312" w:cs="仿宋_GB2312"/>
          <w:b w:val="0"/>
          <w:bCs w:val="0"/>
          <w:sz w:val="30"/>
          <w:szCs w:val="30"/>
        </w:rPr>
        <w:t>法定代表人证明书</w:t>
      </w:r>
    </w:p>
    <w:tbl>
      <w:tblPr>
        <w:tblStyle w:val="2"/>
        <w:tblW w:w="94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843"/>
        <w:gridCol w:w="2805"/>
        <w:gridCol w:w="1442"/>
        <w:gridCol w:w="2269"/>
      </w:tblGrid>
      <w:tr w14:paraId="546DE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90" w:type="dxa"/>
            <w:gridSpan w:val="5"/>
            <w:noWrap w:val="0"/>
            <w:vAlign w:val="top"/>
          </w:tcPr>
          <w:p w14:paraId="587AB4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4"/>
                <w:szCs w:val="24"/>
              </w:rPr>
            </w:pPr>
            <w:r>
              <w:rPr>
                <w:rFonts w:hint="eastAsia" w:ascii="仿宋_GB2312" w:hAnsi="Copperplate Gothic Bold" w:eastAsia="仿宋_GB2312"/>
                <w:b w:val="0"/>
                <w:kern w:val="0"/>
                <w:sz w:val="24"/>
                <w:szCs w:val="24"/>
              </w:rPr>
              <w:t>致：大荔县政府采购中心</w:t>
            </w:r>
          </w:p>
        </w:tc>
      </w:tr>
      <w:tr w14:paraId="380D9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restart"/>
            <w:noWrap w:val="0"/>
            <w:vAlign w:val="top"/>
          </w:tcPr>
          <w:p w14:paraId="2A3B67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6EF034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企</w:t>
            </w:r>
          </w:p>
          <w:p w14:paraId="0AD269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业</w:t>
            </w:r>
          </w:p>
          <w:p w14:paraId="273030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法</w:t>
            </w:r>
          </w:p>
          <w:p w14:paraId="45FD91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人</w:t>
            </w:r>
          </w:p>
        </w:tc>
        <w:tc>
          <w:tcPr>
            <w:tcW w:w="1843" w:type="dxa"/>
            <w:noWrap w:val="0"/>
            <w:vAlign w:val="top"/>
          </w:tcPr>
          <w:p w14:paraId="03AA21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名</w:t>
            </w:r>
            <w:r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 </w:t>
            </w: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称</w:t>
            </w:r>
            <w:r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</w:p>
        </w:tc>
        <w:tc>
          <w:tcPr>
            <w:tcW w:w="6516" w:type="dxa"/>
            <w:gridSpan w:val="3"/>
            <w:noWrap w:val="0"/>
            <w:vAlign w:val="top"/>
          </w:tcPr>
          <w:p w14:paraId="3A5290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468CE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 w14:paraId="5482E695">
            <w:pPr>
              <w:widowControl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50D914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地</w:t>
            </w:r>
            <w:r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 </w:t>
            </w: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址</w:t>
            </w:r>
          </w:p>
        </w:tc>
        <w:tc>
          <w:tcPr>
            <w:tcW w:w="6516" w:type="dxa"/>
            <w:gridSpan w:val="3"/>
            <w:noWrap w:val="0"/>
            <w:vAlign w:val="top"/>
          </w:tcPr>
          <w:p w14:paraId="4F3197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477EB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 w14:paraId="3FC87094">
            <w:pPr>
              <w:widowControl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1B7DB7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aps/>
                <w:sz w:val="24"/>
                <w:szCs w:val="24"/>
              </w:rPr>
              <w:t>邮政编码</w:t>
            </w:r>
          </w:p>
        </w:tc>
        <w:tc>
          <w:tcPr>
            <w:tcW w:w="6516" w:type="dxa"/>
            <w:gridSpan w:val="3"/>
            <w:noWrap w:val="0"/>
            <w:vAlign w:val="top"/>
          </w:tcPr>
          <w:p w14:paraId="471EB9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7B13C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 w14:paraId="53031C57">
            <w:pPr>
              <w:widowControl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3A1E90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37" w:firstLineChars="49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网</w:t>
            </w:r>
            <w:r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 </w:t>
            </w: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址</w:t>
            </w:r>
          </w:p>
        </w:tc>
        <w:tc>
          <w:tcPr>
            <w:tcW w:w="6516" w:type="dxa"/>
            <w:gridSpan w:val="3"/>
            <w:noWrap w:val="0"/>
            <w:vAlign w:val="top"/>
          </w:tcPr>
          <w:p w14:paraId="7ED19A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4701E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 w14:paraId="5C08A3C7">
            <w:pPr>
              <w:widowControl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5BE8B5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eastAsia="仿宋_GB2312" w:cs="仿宋_GB2312"/>
                <w:b w:val="0"/>
                <w:bCs w:val="0"/>
                <w:caps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aps/>
              </w:rPr>
              <w:t>统一社会信用码</w:t>
            </w:r>
          </w:p>
        </w:tc>
        <w:tc>
          <w:tcPr>
            <w:tcW w:w="6516" w:type="dxa"/>
            <w:gridSpan w:val="3"/>
            <w:noWrap w:val="0"/>
            <w:vAlign w:val="top"/>
          </w:tcPr>
          <w:p w14:paraId="3671CA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2D323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 w14:paraId="46C123E5">
            <w:pPr>
              <w:widowControl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6D127A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eastAsia="仿宋_GB2312" w:cs="仿宋_GB2312"/>
                <w:b w:val="0"/>
                <w:bCs w:val="0"/>
                <w:cap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aps/>
                <w:sz w:val="24"/>
                <w:szCs w:val="24"/>
              </w:rPr>
              <w:t>登记机关</w:t>
            </w:r>
          </w:p>
        </w:tc>
        <w:tc>
          <w:tcPr>
            <w:tcW w:w="6516" w:type="dxa"/>
            <w:gridSpan w:val="3"/>
            <w:noWrap w:val="0"/>
            <w:vAlign w:val="top"/>
          </w:tcPr>
          <w:p w14:paraId="31879E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0" w:firstLineChars="1000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57F7E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restart"/>
            <w:noWrap w:val="0"/>
            <w:vAlign w:val="center"/>
          </w:tcPr>
          <w:p w14:paraId="5E946A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法</w:t>
            </w:r>
            <w:r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定</w:t>
            </w:r>
          </w:p>
          <w:p w14:paraId="23FF30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代</w:t>
            </w:r>
            <w:r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表</w:t>
            </w:r>
          </w:p>
          <w:p w14:paraId="7AA432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人</w:t>
            </w:r>
          </w:p>
        </w:tc>
        <w:tc>
          <w:tcPr>
            <w:tcW w:w="1843" w:type="dxa"/>
            <w:noWrap w:val="0"/>
            <w:vAlign w:val="top"/>
          </w:tcPr>
          <w:p w14:paraId="02BC6E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姓</w:t>
            </w:r>
            <w:r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名</w:t>
            </w:r>
          </w:p>
        </w:tc>
        <w:tc>
          <w:tcPr>
            <w:tcW w:w="2805" w:type="dxa"/>
            <w:noWrap w:val="0"/>
            <w:vAlign w:val="top"/>
          </w:tcPr>
          <w:p w14:paraId="1800BD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442" w:type="dxa"/>
            <w:noWrap w:val="0"/>
            <w:vAlign w:val="top"/>
          </w:tcPr>
          <w:p w14:paraId="7EA92C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性</w:t>
            </w:r>
            <w:r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别</w:t>
            </w:r>
          </w:p>
        </w:tc>
        <w:tc>
          <w:tcPr>
            <w:tcW w:w="2269" w:type="dxa"/>
            <w:noWrap w:val="0"/>
            <w:vAlign w:val="top"/>
          </w:tcPr>
          <w:p w14:paraId="3C6AEF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3C32A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 w14:paraId="68E51484">
            <w:pPr>
              <w:widowControl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7B1AB8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职</w:t>
            </w:r>
            <w:r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务</w:t>
            </w:r>
          </w:p>
        </w:tc>
        <w:tc>
          <w:tcPr>
            <w:tcW w:w="2805" w:type="dxa"/>
            <w:noWrap w:val="0"/>
            <w:vAlign w:val="top"/>
          </w:tcPr>
          <w:p w14:paraId="22FEFD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442" w:type="dxa"/>
            <w:noWrap w:val="0"/>
            <w:vAlign w:val="top"/>
          </w:tcPr>
          <w:p w14:paraId="62FA58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aps/>
                <w:sz w:val="24"/>
                <w:szCs w:val="24"/>
              </w:rPr>
              <w:t>联系电话</w:t>
            </w:r>
          </w:p>
        </w:tc>
        <w:tc>
          <w:tcPr>
            <w:tcW w:w="2269" w:type="dxa"/>
            <w:noWrap w:val="0"/>
            <w:vAlign w:val="top"/>
          </w:tcPr>
          <w:p w14:paraId="074807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565FC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 w14:paraId="08F29251">
            <w:pPr>
              <w:widowControl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6F5AD0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传</w:t>
            </w:r>
            <w:r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真</w:t>
            </w:r>
          </w:p>
        </w:tc>
        <w:tc>
          <w:tcPr>
            <w:tcW w:w="6516" w:type="dxa"/>
            <w:gridSpan w:val="3"/>
            <w:noWrap w:val="0"/>
            <w:vAlign w:val="top"/>
          </w:tcPr>
          <w:p w14:paraId="44208C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5ABB9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  <w:jc w:val="center"/>
        </w:trPr>
        <w:tc>
          <w:tcPr>
            <w:tcW w:w="1131" w:type="dxa"/>
            <w:vMerge w:val="restart"/>
            <w:noWrap w:val="0"/>
            <w:vAlign w:val="top"/>
          </w:tcPr>
          <w:p w14:paraId="064654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04A068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0F616D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  <w:p w14:paraId="3BD3AE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aps/>
                <w:sz w:val="28"/>
                <w:szCs w:val="28"/>
              </w:rPr>
              <w:t>法定代表人身份证复印件</w:t>
            </w:r>
          </w:p>
        </w:tc>
        <w:tc>
          <w:tcPr>
            <w:tcW w:w="4648" w:type="dxa"/>
            <w:gridSpan w:val="2"/>
            <w:vMerge w:val="restart"/>
            <w:noWrap w:val="0"/>
            <w:vAlign w:val="center"/>
          </w:tcPr>
          <w:p w14:paraId="4E9D5E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5AD5F0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0F0CB6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spacing w:val="-4"/>
                <w:sz w:val="28"/>
                <w:szCs w:val="28"/>
              </w:rPr>
              <w:t>二代身份证、正反两面复印</w:t>
            </w:r>
          </w:p>
          <w:p w14:paraId="53DD01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120" w:firstLineChars="400"/>
              <w:jc w:val="center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  <w:p w14:paraId="00FAE9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aps/>
                <w:sz w:val="28"/>
                <w:szCs w:val="28"/>
              </w:rPr>
              <w:t>（粘贴）</w:t>
            </w:r>
          </w:p>
        </w:tc>
        <w:tc>
          <w:tcPr>
            <w:tcW w:w="3711" w:type="dxa"/>
            <w:gridSpan w:val="2"/>
            <w:noWrap w:val="0"/>
            <w:vAlign w:val="top"/>
          </w:tcPr>
          <w:p w14:paraId="64BD1A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</w:p>
          <w:p w14:paraId="43FC1D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aps/>
                <w:sz w:val="24"/>
                <w:szCs w:val="24"/>
              </w:rPr>
              <w:t>（法定代表人签字</w:t>
            </w:r>
            <w:r>
              <w:rPr>
                <w:rFonts w:hint="eastAsia" w:ascii="仿宋_GB2312" w:hAnsi="仿宋_GB2312" w:cs="仿宋_GB2312"/>
                <w:b w:val="0"/>
                <w:bCs w:val="0"/>
                <w:caps/>
                <w:sz w:val="24"/>
                <w:szCs w:val="24"/>
                <w:lang w:val="en-US" w:eastAsia="zh-CN"/>
              </w:rPr>
              <w:t>或</w:t>
            </w:r>
            <w:r>
              <w:rPr>
                <w:rFonts w:hint="eastAsia" w:ascii="仿宋_GB2312" w:hAnsi="仿宋_GB2312" w:cs="仿宋_GB2312"/>
                <w:b w:val="0"/>
                <w:bCs w:val="0"/>
                <w:caps/>
                <w:sz w:val="24"/>
                <w:szCs w:val="24"/>
              </w:rPr>
              <w:t>盖章）</w:t>
            </w:r>
          </w:p>
        </w:tc>
      </w:tr>
      <w:tr w14:paraId="45C76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6" w:hRule="atLeas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 w14:paraId="4F0191E5">
            <w:pPr>
              <w:widowControl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4648" w:type="dxa"/>
            <w:gridSpan w:val="2"/>
            <w:vMerge w:val="continue"/>
            <w:noWrap w:val="0"/>
            <w:vAlign w:val="center"/>
          </w:tcPr>
          <w:p w14:paraId="56EEE1B3">
            <w:pPr>
              <w:widowControl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5DFED4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5FF614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726EC6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  <w:p w14:paraId="27345F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0" w:firstLineChars="50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（</w:t>
            </w:r>
            <w:r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cs="仿宋_GB2312"/>
                <w:b w:val="0"/>
                <w:bCs w:val="0"/>
                <w:caps/>
                <w:sz w:val="28"/>
                <w:szCs w:val="28"/>
              </w:rPr>
              <w:t>公章）</w:t>
            </w:r>
          </w:p>
          <w:p w14:paraId="4A9011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  <w:p w14:paraId="7334C9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680" w:firstLineChars="600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b w:val="0"/>
                <w:bCs w:val="0"/>
                <w:caps/>
                <w:sz w:val="28"/>
                <w:szCs w:val="28"/>
              </w:rPr>
              <w:t>日</w:t>
            </w:r>
          </w:p>
        </w:tc>
      </w:tr>
    </w:tbl>
    <w:p w14:paraId="70EC71AF"/>
    <w:p w14:paraId="10CA7F77"/>
    <w:p w14:paraId="0D5782EA">
      <w:pPr>
        <w:spacing w:line="480" w:lineRule="exact"/>
        <w:ind w:left="180" w:leftChars="100"/>
        <w:jc w:val="center"/>
        <w:rPr>
          <w:rFonts w:ascii="仿宋" w:hAnsi="仿宋" w:eastAsia="仿宋"/>
          <w:b w:val="0"/>
          <w:bCs w:val="0"/>
          <w:sz w:val="36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法定代表人授权委托书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33"/>
        <w:gridCol w:w="2234"/>
        <w:gridCol w:w="1126"/>
        <w:gridCol w:w="1440"/>
        <w:gridCol w:w="2041"/>
      </w:tblGrid>
      <w:tr w14:paraId="45C2F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3" w:type="dxa"/>
            <w:gridSpan w:val="6"/>
            <w:noWrap w:val="0"/>
            <w:vAlign w:val="top"/>
          </w:tcPr>
          <w:p w14:paraId="40EED4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caps/>
                <w:sz w:val="28"/>
                <w:szCs w:val="28"/>
              </w:rPr>
              <w:t>致：大荔县政府采购中心</w:t>
            </w:r>
          </w:p>
        </w:tc>
      </w:tr>
      <w:tr w14:paraId="39818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679" w:type="dxa"/>
            <w:vMerge w:val="restart"/>
            <w:noWrap w:val="0"/>
            <w:vAlign w:val="center"/>
          </w:tcPr>
          <w:p w14:paraId="48921B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caps/>
                <w:sz w:val="28"/>
                <w:szCs w:val="28"/>
              </w:rPr>
              <w:t>被</w:t>
            </w:r>
          </w:p>
          <w:p w14:paraId="775639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caps/>
                <w:sz w:val="28"/>
                <w:szCs w:val="28"/>
              </w:rPr>
              <w:t>授</w:t>
            </w:r>
          </w:p>
          <w:p w14:paraId="7123B7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caps/>
                <w:sz w:val="28"/>
                <w:szCs w:val="28"/>
              </w:rPr>
              <w:t>权</w:t>
            </w:r>
          </w:p>
          <w:p w14:paraId="3DD3AF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caps/>
                <w:sz w:val="28"/>
                <w:szCs w:val="28"/>
              </w:rPr>
              <w:t>人</w:t>
            </w:r>
          </w:p>
        </w:tc>
        <w:tc>
          <w:tcPr>
            <w:tcW w:w="1633" w:type="dxa"/>
            <w:noWrap w:val="0"/>
            <w:vAlign w:val="top"/>
          </w:tcPr>
          <w:p w14:paraId="4D66CC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caps/>
                <w:sz w:val="28"/>
                <w:szCs w:val="28"/>
              </w:rPr>
              <w:t>姓</w:t>
            </w:r>
            <w:r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 w:cs="仿宋_GB2312"/>
                <w:b w:val="0"/>
                <w:caps/>
                <w:sz w:val="28"/>
                <w:szCs w:val="28"/>
              </w:rPr>
              <w:t>名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122E7A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1CB120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caps/>
                <w:sz w:val="28"/>
                <w:szCs w:val="28"/>
              </w:rPr>
              <w:t>性</w:t>
            </w:r>
            <w:r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 w:cs="仿宋_GB2312"/>
                <w:b w:val="0"/>
                <w:caps/>
                <w:sz w:val="28"/>
                <w:szCs w:val="28"/>
              </w:rPr>
              <w:t>别</w:t>
            </w:r>
          </w:p>
        </w:tc>
        <w:tc>
          <w:tcPr>
            <w:tcW w:w="2041" w:type="dxa"/>
            <w:noWrap w:val="0"/>
            <w:vAlign w:val="top"/>
          </w:tcPr>
          <w:p w14:paraId="4BB062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3CCE2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679" w:type="dxa"/>
            <w:vMerge w:val="continue"/>
            <w:noWrap w:val="0"/>
            <w:vAlign w:val="center"/>
          </w:tcPr>
          <w:p w14:paraId="179204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633" w:type="dxa"/>
            <w:noWrap w:val="0"/>
            <w:vAlign w:val="top"/>
          </w:tcPr>
          <w:p w14:paraId="4234BF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 w:val="0"/>
                <w:caps/>
                <w:sz w:val="24"/>
                <w:szCs w:val="24"/>
              </w:rPr>
              <w:t>身份证号码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232189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471C66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caps/>
                <w:sz w:val="28"/>
                <w:szCs w:val="28"/>
              </w:rPr>
              <w:t>职</w:t>
            </w:r>
            <w:r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 w:cs="仿宋_GB2312"/>
                <w:b w:val="0"/>
                <w:caps/>
                <w:sz w:val="28"/>
                <w:szCs w:val="28"/>
              </w:rPr>
              <w:t>务</w:t>
            </w:r>
          </w:p>
        </w:tc>
        <w:tc>
          <w:tcPr>
            <w:tcW w:w="2041" w:type="dxa"/>
            <w:noWrap w:val="0"/>
            <w:vAlign w:val="top"/>
          </w:tcPr>
          <w:p w14:paraId="20ECCF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33ADA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79" w:type="dxa"/>
            <w:vMerge w:val="continue"/>
            <w:noWrap w:val="0"/>
            <w:vAlign w:val="center"/>
          </w:tcPr>
          <w:p w14:paraId="1E211143">
            <w:pPr>
              <w:widowControl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633" w:type="dxa"/>
            <w:noWrap w:val="0"/>
            <w:vAlign w:val="top"/>
          </w:tcPr>
          <w:p w14:paraId="23D4F6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4"/>
              </w:rPr>
            </w:pPr>
            <w:r>
              <w:rPr>
                <w:rFonts w:hint="eastAsia" w:ascii="仿宋_GB2312" w:hAnsi="仿宋_GB2312" w:cs="仿宋_GB2312"/>
                <w:b w:val="0"/>
                <w:caps/>
                <w:sz w:val="24"/>
              </w:rPr>
              <w:t>电话</w:t>
            </w:r>
            <w:r>
              <w:rPr>
                <w:rFonts w:ascii="仿宋_GB2312" w:hAnsi="仿宋_GB2312" w:cs="仿宋_GB2312"/>
                <w:b w:val="0"/>
                <w:caps/>
                <w:sz w:val="24"/>
              </w:rPr>
              <w:t>/</w:t>
            </w:r>
            <w:r>
              <w:rPr>
                <w:rFonts w:hint="eastAsia" w:ascii="仿宋_GB2312" w:hAnsi="仿宋_GB2312" w:cs="仿宋_GB2312"/>
                <w:b w:val="0"/>
                <w:caps/>
                <w:sz w:val="24"/>
              </w:rPr>
              <w:t>传真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63E26B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7584A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 w:val="0"/>
                <w:caps/>
                <w:sz w:val="24"/>
                <w:szCs w:val="24"/>
              </w:rPr>
              <w:t>手机号码</w:t>
            </w:r>
          </w:p>
        </w:tc>
        <w:tc>
          <w:tcPr>
            <w:tcW w:w="2041" w:type="dxa"/>
            <w:noWrap w:val="0"/>
            <w:vAlign w:val="top"/>
          </w:tcPr>
          <w:p w14:paraId="1EB444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19F7B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vMerge w:val="continue"/>
            <w:noWrap w:val="0"/>
            <w:vAlign w:val="center"/>
          </w:tcPr>
          <w:p w14:paraId="483B906B">
            <w:pPr>
              <w:widowControl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633" w:type="dxa"/>
            <w:noWrap w:val="0"/>
            <w:vAlign w:val="top"/>
          </w:tcPr>
          <w:p w14:paraId="54A9A4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 w:val="0"/>
                <w:caps/>
                <w:sz w:val="24"/>
                <w:szCs w:val="24"/>
              </w:rPr>
              <w:t>通讯地址</w:t>
            </w:r>
          </w:p>
        </w:tc>
        <w:tc>
          <w:tcPr>
            <w:tcW w:w="6841" w:type="dxa"/>
            <w:gridSpan w:val="4"/>
            <w:noWrap w:val="0"/>
            <w:vAlign w:val="top"/>
          </w:tcPr>
          <w:p w14:paraId="72CC10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1925A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vMerge w:val="continue"/>
            <w:noWrap w:val="0"/>
            <w:vAlign w:val="center"/>
          </w:tcPr>
          <w:p w14:paraId="6404318D">
            <w:pPr>
              <w:widowControl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633" w:type="dxa"/>
            <w:noWrap w:val="0"/>
            <w:vAlign w:val="top"/>
          </w:tcPr>
          <w:p w14:paraId="12DE0D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caps/>
                <w:sz w:val="28"/>
                <w:szCs w:val="28"/>
              </w:rPr>
              <w:t>网</w:t>
            </w:r>
            <w:r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 w:cs="仿宋_GB2312"/>
                <w:b w:val="0"/>
                <w:caps/>
                <w:sz w:val="28"/>
                <w:szCs w:val="28"/>
              </w:rPr>
              <w:t>址</w:t>
            </w:r>
          </w:p>
        </w:tc>
        <w:tc>
          <w:tcPr>
            <w:tcW w:w="6841" w:type="dxa"/>
            <w:gridSpan w:val="4"/>
            <w:noWrap w:val="0"/>
            <w:vAlign w:val="top"/>
          </w:tcPr>
          <w:p w14:paraId="58B1D5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color w:val="FF0000"/>
                <w:sz w:val="28"/>
                <w:szCs w:val="28"/>
              </w:rPr>
            </w:pPr>
          </w:p>
        </w:tc>
      </w:tr>
      <w:tr w14:paraId="0BF95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vMerge w:val="restart"/>
            <w:noWrap w:val="0"/>
            <w:vAlign w:val="top"/>
          </w:tcPr>
          <w:p w14:paraId="76DE30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caps/>
                <w:sz w:val="28"/>
                <w:szCs w:val="28"/>
              </w:rPr>
              <w:t>被</w:t>
            </w:r>
          </w:p>
          <w:p w14:paraId="4C5B0D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caps/>
                <w:sz w:val="28"/>
                <w:szCs w:val="28"/>
              </w:rPr>
              <w:t>授</w:t>
            </w:r>
          </w:p>
          <w:p w14:paraId="2DFB7F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caps/>
                <w:sz w:val="28"/>
                <w:szCs w:val="28"/>
              </w:rPr>
              <w:t>权</w:t>
            </w:r>
          </w:p>
          <w:p w14:paraId="170C9F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caps/>
                <w:sz w:val="28"/>
                <w:szCs w:val="28"/>
              </w:rPr>
              <w:t>项</w:t>
            </w:r>
          </w:p>
          <w:p w14:paraId="3E5CEC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caps/>
                <w:sz w:val="28"/>
                <w:szCs w:val="28"/>
              </w:rPr>
              <w:t>目</w:t>
            </w:r>
          </w:p>
          <w:p w14:paraId="207A43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caps/>
                <w:sz w:val="28"/>
                <w:szCs w:val="28"/>
              </w:rPr>
              <w:t>与</w:t>
            </w:r>
          </w:p>
          <w:p w14:paraId="6A859B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caps/>
                <w:sz w:val="28"/>
                <w:szCs w:val="28"/>
              </w:rPr>
              <w:t>内</w:t>
            </w:r>
          </w:p>
          <w:p w14:paraId="2FB53F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caps/>
                <w:sz w:val="28"/>
                <w:szCs w:val="28"/>
              </w:rPr>
              <w:t>容</w:t>
            </w:r>
          </w:p>
        </w:tc>
        <w:tc>
          <w:tcPr>
            <w:tcW w:w="1633" w:type="dxa"/>
            <w:noWrap w:val="0"/>
            <w:vAlign w:val="top"/>
          </w:tcPr>
          <w:p w14:paraId="67CFCE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 w:val="0"/>
                <w:caps/>
                <w:sz w:val="24"/>
                <w:szCs w:val="24"/>
              </w:rPr>
              <w:t>项目名称</w:t>
            </w:r>
          </w:p>
        </w:tc>
        <w:tc>
          <w:tcPr>
            <w:tcW w:w="6841" w:type="dxa"/>
            <w:gridSpan w:val="4"/>
            <w:noWrap w:val="0"/>
            <w:vAlign w:val="top"/>
          </w:tcPr>
          <w:p w14:paraId="00B257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48A67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vMerge w:val="continue"/>
            <w:noWrap w:val="0"/>
            <w:vAlign w:val="center"/>
          </w:tcPr>
          <w:p w14:paraId="29D633C0">
            <w:pPr>
              <w:widowControl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633" w:type="dxa"/>
            <w:noWrap w:val="0"/>
            <w:vAlign w:val="top"/>
          </w:tcPr>
          <w:p w14:paraId="3F80A4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 w:val="0"/>
                <w:caps/>
                <w:sz w:val="24"/>
                <w:szCs w:val="24"/>
              </w:rPr>
              <w:t>项目编号</w:t>
            </w:r>
          </w:p>
        </w:tc>
        <w:tc>
          <w:tcPr>
            <w:tcW w:w="6841" w:type="dxa"/>
            <w:gridSpan w:val="4"/>
            <w:noWrap w:val="0"/>
            <w:vAlign w:val="top"/>
          </w:tcPr>
          <w:p w14:paraId="0B5CB8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00" w:firstLineChars="500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6A2E2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vMerge w:val="continue"/>
            <w:noWrap w:val="0"/>
            <w:vAlign w:val="center"/>
          </w:tcPr>
          <w:p w14:paraId="5DA4F4F0">
            <w:pPr>
              <w:widowControl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633" w:type="dxa"/>
            <w:noWrap w:val="0"/>
            <w:vAlign w:val="center"/>
          </w:tcPr>
          <w:p w14:paraId="4CD9B0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eastAsia="仿宋_GB2312" w:cs="仿宋_GB2312"/>
                <w:b w:val="0"/>
                <w:cap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 w:val="0"/>
                <w:caps/>
                <w:sz w:val="24"/>
                <w:szCs w:val="24"/>
              </w:rPr>
              <w:t>授权范围</w:t>
            </w:r>
          </w:p>
        </w:tc>
        <w:tc>
          <w:tcPr>
            <w:tcW w:w="6841" w:type="dxa"/>
            <w:gridSpan w:val="4"/>
            <w:noWrap w:val="0"/>
            <w:vAlign w:val="center"/>
          </w:tcPr>
          <w:p w14:paraId="50E4F1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_GB2312" w:eastAsia="仿宋_GB2312" w:cs="仿宋_GB2312"/>
                <w:b w:val="0"/>
                <w:caps/>
                <w:sz w:val="24"/>
                <w:szCs w:val="24"/>
              </w:rPr>
            </w:pPr>
            <w:r>
              <w:rPr>
                <w:rFonts w:hint="eastAsia" w:ascii="仿宋_GB2312" w:hAnsi="Copperplate Gothic Bold" w:eastAsia="仿宋_GB2312"/>
                <w:b w:val="0"/>
                <w:kern w:val="0"/>
                <w:sz w:val="24"/>
                <w:szCs w:val="24"/>
              </w:rPr>
              <w:t>全权办理本采购项目的磋商、联系、洽谈、签约、执行等具体事务，签署全部有关的文件、文书、协议及合同。</w:t>
            </w:r>
          </w:p>
        </w:tc>
      </w:tr>
      <w:tr w14:paraId="19A83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vMerge w:val="continue"/>
            <w:noWrap w:val="0"/>
            <w:vAlign w:val="center"/>
          </w:tcPr>
          <w:p w14:paraId="412252F5">
            <w:pPr>
              <w:widowControl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633" w:type="dxa"/>
            <w:noWrap w:val="0"/>
            <w:vAlign w:val="top"/>
          </w:tcPr>
          <w:p w14:paraId="7336BA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 w:val="0"/>
                <w:caps/>
                <w:sz w:val="24"/>
                <w:szCs w:val="24"/>
              </w:rPr>
              <w:t>法律责任</w:t>
            </w:r>
          </w:p>
        </w:tc>
        <w:tc>
          <w:tcPr>
            <w:tcW w:w="6841" w:type="dxa"/>
            <w:gridSpan w:val="4"/>
            <w:noWrap w:val="0"/>
            <w:vAlign w:val="center"/>
          </w:tcPr>
          <w:p w14:paraId="2F5C20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仿宋_GB2312" w:eastAsia="仿宋_GB2312" w:cs="仿宋_GB2312"/>
                <w:b w:val="0"/>
                <w:caps/>
                <w:sz w:val="24"/>
                <w:szCs w:val="24"/>
              </w:rPr>
            </w:pPr>
            <w:r>
              <w:rPr>
                <w:rFonts w:hint="eastAsia" w:ascii="仿宋_GB2312" w:hAnsi="Copperplate Gothic Bold" w:eastAsia="仿宋_GB2312"/>
                <w:b w:val="0"/>
                <w:kern w:val="0"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691BB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vMerge w:val="continue"/>
            <w:noWrap w:val="0"/>
            <w:vAlign w:val="center"/>
          </w:tcPr>
          <w:p w14:paraId="657DAF27">
            <w:pPr>
              <w:widowControl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633" w:type="dxa"/>
            <w:noWrap w:val="0"/>
            <w:vAlign w:val="center"/>
          </w:tcPr>
          <w:p w14:paraId="6046D4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仿宋_GB2312" w:eastAsia="仿宋_GB2312" w:cs="仿宋_GB2312"/>
                <w:b w:val="0"/>
                <w:cap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 w:val="0"/>
                <w:caps/>
                <w:sz w:val="24"/>
                <w:szCs w:val="24"/>
              </w:rPr>
              <w:t>授权期限</w:t>
            </w:r>
          </w:p>
        </w:tc>
        <w:tc>
          <w:tcPr>
            <w:tcW w:w="6841" w:type="dxa"/>
            <w:gridSpan w:val="4"/>
            <w:noWrap w:val="0"/>
            <w:vAlign w:val="center"/>
          </w:tcPr>
          <w:p w14:paraId="66F2E5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_GB2312" w:eastAsia="仿宋_GB2312" w:cs="仿宋_GB2312"/>
                <w:b w:val="0"/>
                <w:caps/>
                <w:sz w:val="24"/>
                <w:szCs w:val="24"/>
              </w:rPr>
            </w:pPr>
            <w:r>
              <w:rPr>
                <w:rFonts w:hint="eastAsia" w:ascii="仿宋_GB2312" w:hAnsi="Copperplate Gothic Bold" w:eastAsia="仿宋_GB2312"/>
                <w:b w:val="0"/>
                <w:kern w:val="0"/>
                <w:sz w:val="24"/>
                <w:szCs w:val="24"/>
              </w:rPr>
              <w:t>本授权书自磋商会议之日计算有效期为</w:t>
            </w:r>
            <w:r>
              <w:rPr>
                <w:rFonts w:ascii="仿宋_GB2312" w:hAnsi="Copperplate Gothic Bold" w:eastAsia="仿宋_GB2312"/>
                <w:b w:val="0"/>
                <w:kern w:val="0"/>
                <w:sz w:val="24"/>
                <w:szCs w:val="24"/>
              </w:rPr>
              <w:t>90</w:t>
            </w:r>
            <w:r>
              <w:rPr>
                <w:rFonts w:hint="eastAsia" w:ascii="仿宋_GB2312" w:hAnsi="Copperplate Gothic Bold" w:eastAsia="仿宋_GB2312"/>
                <w:b w:val="0"/>
                <w:kern w:val="0"/>
                <w:sz w:val="24"/>
                <w:szCs w:val="24"/>
              </w:rPr>
              <w:t>天。</w:t>
            </w:r>
          </w:p>
        </w:tc>
      </w:tr>
      <w:tr w14:paraId="5E0E6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4546" w:type="dxa"/>
            <w:gridSpan w:val="3"/>
            <w:noWrap w:val="0"/>
            <w:vAlign w:val="top"/>
          </w:tcPr>
          <w:p w14:paraId="3FA718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 w:val="0"/>
                <w:caps/>
                <w:sz w:val="24"/>
                <w:szCs w:val="24"/>
              </w:rPr>
              <w:t>被授权人身份证</w:t>
            </w:r>
          </w:p>
        </w:tc>
        <w:tc>
          <w:tcPr>
            <w:tcW w:w="4607" w:type="dxa"/>
            <w:gridSpan w:val="3"/>
            <w:vMerge w:val="restart"/>
            <w:noWrap w:val="0"/>
            <w:vAlign w:val="top"/>
          </w:tcPr>
          <w:p w14:paraId="07AC4D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  <w:p w14:paraId="2F475F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600" w:firstLineChars="250"/>
              <w:jc w:val="left"/>
              <w:rPr>
                <w:rFonts w:ascii="仿宋_GB2312" w:eastAsia="仿宋_GB2312" w:cs="仿宋_GB2312"/>
                <w:b w:val="0"/>
                <w:cap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 w:val="0"/>
                <w:caps/>
                <w:sz w:val="24"/>
                <w:szCs w:val="24"/>
              </w:rPr>
              <w:t>（被授权人签字</w:t>
            </w:r>
            <w:r>
              <w:rPr>
                <w:rFonts w:hint="eastAsia" w:ascii="仿宋_GB2312" w:hAnsi="仿宋_GB2312" w:cs="仿宋_GB2312"/>
                <w:b w:val="0"/>
                <w:caps/>
                <w:sz w:val="24"/>
                <w:szCs w:val="24"/>
                <w:lang w:val="en-US" w:eastAsia="zh-CN"/>
              </w:rPr>
              <w:t>或</w:t>
            </w:r>
            <w:r>
              <w:rPr>
                <w:rFonts w:hint="eastAsia" w:ascii="仿宋_GB2312" w:hAnsi="仿宋_GB2312" w:cs="仿宋_GB2312"/>
                <w:b w:val="0"/>
                <w:caps/>
                <w:sz w:val="24"/>
                <w:szCs w:val="24"/>
              </w:rPr>
              <w:t>盖章）</w:t>
            </w:r>
          </w:p>
        </w:tc>
      </w:tr>
      <w:tr w14:paraId="2696B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  <w:jc w:val="center"/>
        </w:trPr>
        <w:tc>
          <w:tcPr>
            <w:tcW w:w="4546" w:type="dxa"/>
            <w:gridSpan w:val="3"/>
            <w:vMerge w:val="restart"/>
            <w:noWrap w:val="0"/>
            <w:vAlign w:val="center"/>
          </w:tcPr>
          <w:p w14:paraId="30E586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spacing w:val="-4"/>
                <w:sz w:val="28"/>
                <w:szCs w:val="28"/>
              </w:rPr>
              <w:t>二代身份证、正反两面复印</w:t>
            </w:r>
          </w:p>
          <w:p w14:paraId="23C394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120" w:firstLineChars="400"/>
              <w:jc w:val="center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  <w:p w14:paraId="574985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120" w:firstLineChars="400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aps/>
                <w:sz w:val="28"/>
                <w:szCs w:val="28"/>
              </w:rPr>
              <w:t>（粘贴）</w:t>
            </w:r>
          </w:p>
        </w:tc>
        <w:tc>
          <w:tcPr>
            <w:tcW w:w="4607" w:type="dxa"/>
            <w:gridSpan w:val="3"/>
            <w:vMerge w:val="continue"/>
            <w:noWrap w:val="0"/>
            <w:vAlign w:val="center"/>
          </w:tcPr>
          <w:p w14:paraId="1CF9600D">
            <w:pPr>
              <w:widowControl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5D68D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9" w:hRule="atLeast"/>
          <w:jc w:val="center"/>
        </w:trPr>
        <w:tc>
          <w:tcPr>
            <w:tcW w:w="4546" w:type="dxa"/>
            <w:gridSpan w:val="3"/>
            <w:vMerge w:val="continue"/>
            <w:noWrap w:val="0"/>
            <w:vAlign w:val="center"/>
          </w:tcPr>
          <w:p w14:paraId="121F8E54">
            <w:pPr>
              <w:widowControl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4607" w:type="dxa"/>
            <w:gridSpan w:val="3"/>
            <w:noWrap w:val="0"/>
            <w:vAlign w:val="top"/>
          </w:tcPr>
          <w:p w14:paraId="6159DD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aps/>
                <w:sz w:val="24"/>
                <w:szCs w:val="24"/>
              </w:rPr>
              <w:t>（法定代表人签字</w:t>
            </w:r>
            <w:r>
              <w:rPr>
                <w:rFonts w:hint="eastAsia" w:ascii="仿宋_GB2312" w:hAnsi="仿宋_GB2312" w:cs="仿宋_GB2312"/>
                <w:b w:val="0"/>
                <w:bCs w:val="0"/>
                <w:caps/>
                <w:sz w:val="24"/>
                <w:szCs w:val="24"/>
                <w:lang w:val="en-US" w:eastAsia="zh-CN"/>
              </w:rPr>
              <w:t>或</w:t>
            </w:r>
            <w:bookmarkStart w:id="0" w:name="_GoBack"/>
            <w:bookmarkEnd w:id="0"/>
            <w:r>
              <w:rPr>
                <w:rFonts w:hint="eastAsia" w:ascii="仿宋_GB2312" w:hAnsi="仿宋_GB2312" w:cs="仿宋_GB2312"/>
                <w:b w:val="0"/>
                <w:bCs w:val="0"/>
                <w:caps/>
                <w:sz w:val="24"/>
                <w:szCs w:val="24"/>
              </w:rPr>
              <w:t>盖章）</w:t>
            </w:r>
          </w:p>
          <w:p w14:paraId="70772F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</w:p>
          <w:p w14:paraId="532A97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  <w:t xml:space="preserve">       </w:t>
            </w:r>
            <w:r>
              <w:rPr>
                <w:rFonts w:hint="eastAsia" w:ascii="仿宋_GB2312" w:hAnsi="仿宋_GB2312" w:cs="仿宋_GB2312"/>
                <w:b w:val="0"/>
                <w:caps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cs="仿宋_GB2312"/>
                <w:b w:val="0"/>
                <w:caps/>
                <w:sz w:val="24"/>
                <w:szCs w:val="24"/>
              </w:rPr>
              <w:t>公章）</w:t>
            </w:r>
            <w:r>
              <w:rPr>
                <w:rFonts w:ascii="仿宋_GB2312" w:eastAsia="仿宋_GB2312" w:cs="仿宋_GB2312"/>
                <w:b w:val="0"/>
                <w:caps/>
                <w:sz w:val="24"/>
                <w:szCs w:val="24"/>
              </w:rPr>
              <w:t xml:space="preserve">                  </w:t>
            </w:r>
          </w:p>
          <w:p w14:paraId="237242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660" w:firstLineChars="950"/>
              <w:jc w:val="left"/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b w:val="0"/>
                <w:caps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b w:val="0"/>
                <w:caps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b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b w:val="0"/>
                <w:caps/>
                <w:sz w:val="28"/>
                <w:szCs w:val="28"/>
              </w:rPr>
              <w:t>日</w:t>
            </w:r>
          </w:p>
        </w:tc>
      </w:tr>
    </w:tbl>
    <w:p w14:paraId="31B76E24">
      <w:pPr>
        <w:autoSpaceDE w:val="0"/>
        <w:autoSpaceDN w:val="0"/>
        <w:adjustRightInd w:val="0"/>
        <w:spacing w:line="380" w:lineRule="exact"/>
        <w:rPr>
          <w:rFonts w:cs="仿宋_GB2312"/>
          <w:b w:val="0"/>
          <w:color w:val="auto"/>
          <w:sz w:val="28"/>
          <w:szCs w:val="28"/>
          <w:u w:val="single"/>
          <w:lang w:val="zh-CN"/>
        </w:rPr>
      </w:pPr>
    </w:p>
    <w:p w14:paraId="20AF5B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EB6F67"/>
    <w:rsid w:val="18B4037F"/>
    <w:rsid w:val="6A73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347</Words>
  <Characters>348</Characters>
  <Lines>0</Lines>
  <Paragraphs>0</Paragraphs>
  <TotalTime>0</TotalTime>
  <ScaleCrop>false</ScaleCrop>
  <LinksUpToDate>false</LinksUpToDate>
  <CharactersWithSpaces>437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2025-08-28T08:53:00Z</dcterms:created>
  <dc:creator>Lenovo</dc:creator>
  <cp:lastModifiedBy>Lenovo</cp:lastModifiedBy>
  <dcterms:modified xsi:type="dcterms:W3CDTF">2025-08-29T00:57:28Z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eyJoZGlkIjoiYTg5NDhkNGU2ZmVjZDY4NmE4NjU4ZjFhZTJjMWMwNWUifQ==</vt:lpwstr>
  </property>
  <property fmtid="{D5CDD505-2E9C-101B-9397-08002B2CF9AE}" pid="4" name="ICV">
    <vt:lpwstr>20FE3D6964E94DBCABDB9C5B3B931CB4_12</vt:lpwstr>
  </property>
</Properties>
</file>