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6E1272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  <w:r>
        <w:rPr>
          <w:rFonts w:hint="eastAsia" w:ascii="Calibri" w:eastAsia="宋体"/>
          <w:b/>
          <w:bCs/>
          <w:sz w:val="44"/>
          <w:szCs w:val="52"/>
          <w:lang w:val="en-US" w:eastAsia="zh-CN"/>
        </w:rPr>
        <w:t>实施方案</w:t>
      </w:r>
    </w:p>
    <w:p w14:paraId="39A22341">
      <w:pPr>
        <w:jc w:val="center"/>
        <w:rPr>
          <w:rFonts w:hint="default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Calibri" w:eastAsia="宋体"/>
          <w:b w:val="0"/>
          <w:bCs w:val="0"/>
          <w:sz w:val="32"/>
          <w:szCs w:val="40"/>
          <w:lang w:val="en-US" w:eastAsia="zh-CN"/>
        </w:rPr>
        <w:t>投标人可根据评审细则格式自拟</w:t>
      </w:r>
    </w:p>
    <w:p w14:paraId="79597C5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CC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2025-10-08T10:18:42Z</dcterms:created>
  <dc:creator>Administrator</dc:creator>
  <cp:lastModifiedBy>Bella</cp:lastModifiedBy>
  <dcterms:modified xsi:type="dcterms:W3CDTF">2025-10-08T10:18:45Z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eyJoZGlkIjoiNDNkZTczOGQ2NDE0NjZiYjUwZGEyODQ3NzdhMDZmZGUiLCJ1c2VySWQiOiI0OTM1MTMxNTEifQ==</vt:lpwstr>
  </property>
  <property fmtid="{D5CDD505-2E9C-101B-9397-08002B2CF9AE}" pid="4" name="ICV">
    <vt:lpwstr>191546D9F1444C0D8BE054D7EFDA41F1_12</vt:lpwstr>
  </property>
</Properties>
</file>