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
        <w:bidi w:val="0"/>
        <w:rPr>
          <w:rFonts w:hint="eastAsia" w:ascii="宋体" w:hAnsi="宋体" w:eastAsia="宋体" w:cs="宋体"/>
          <w:sz w:val="21"/>
          <w:szCs w:val="21"/>
          <w:highlight w:val="none"/>
        </w:rPr>
      </w:pPr>
      <w:bookmarkStart w:id="0" w:name="_Toc20972"/>
      <w:bookmarkStart w:id="1" w:name="_Toc16146"/>
      <w:bookmarkStart w:id="2" w:name="_Toc8220"/>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2"/>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2"/>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2C5B061C">
      <w:pPr>
        <w:rPr>
          <w:rFonts w:hint="eastAsia"/>
          <w:lang w:eastAsia="zh-CN"/>
        </w:rPr>
      </w:pPr>
      <w:bookmarkStart w:id="3" w:name="_Toc304"/>
    </w:p>
    <w:p w14:paraId="4D0A1C7C">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
        <w:bidi w:val="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p>
    <w:p w14:paraId="5AE03ADC">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3"/>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3"/>
        <w:pageBreakBefore w:val="0"/>
        <w:kinsoku/>
        <w:overflowPunct/>
        <w:bidi w:val="0"/>
        <w:spacing w:line="500" w:lineRule="exact"/>
        <w:rPr>
          <w:rFonts w:hint="eastAsia" w:ascii="宋体" w:hAnsi="宋体" w:eastAsia="宋体" w:cs="宋体"/>
          <w:sz w:val="21"/>
          <w:szCs w:val="21"/>
          <w:highlight w:val="none"/>
        </w:rPr>
      </w:pPr>
    </w:p>
    <w:p w14:paraId="4151FAD4">
      <w:pPr>
        <w:pStyle w:val="23"/>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3"/>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0"/>
        <w:pageBreakBefore w:val="0"/>
        <w:kinsoku/>
        <w:overflowPunct/>
        <w:bidi w:val="0"/>
        <w:spacing w:line="500" w:lineRule="exact"/>
        <w:rPr>
          <w:rFonts w:hint="eastAsia" w:ascii="宋体" w:hAnsi="宋体" w:eastAsia="宋体" w:cs="宋体"/>
          <w:b/>
          <w:bCs/>
          <w:sz w:val="21"/>
          <w:szCs w:val="21"/>
          <w:highlight w:val="none"/>
        </w:rPr>
      </w:pPr>
    </w:p>
    <w:p w14:paraId="049E7960">
      <w:pPr>
        <w:pStyle w:val="10"/>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负责人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0"/>
        <w:pageBreakBefore w:val="0"/>
        <w:kinsoku/>
        <w:overflowPunct/>
        <w:bidi w:val="0"/>
        <w:spacing w:line="500" w:lineRule="exact"/>
        <w:rPr>
          <w:rFonts w:hint="eastAsia" w:ascii="宋体" w:hAnsi="宋体" w:eastAsia="宋体" w:cs="宋体"/>
          <w:b/>
          <w:bCs/>
          <w:sz w:val="21"/>
          <w:szCs w:val="21"/>
          <w:highlight w:val="none"/>
        </w:rPr>
      </w:pPr>
    </w:p>
    <w:p w14:paraId="5B918899">
      <w:pPr>
        <w:pStyle w:val="2"/>
        <w:bidi w:val="0"/>
        <w:rPr>
          <w:rFonts w:hint="eastAsia"/>
        </w:rPr>
      </w:pPr>
      <w:bookmarkStart w:id="4" w:name="_Toc3610"/>
      <w:r>
        <w:rPr>
          <w:rFonts w:hint="eastAsia"/>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0"/>
        <w:pageBreakBefore w:val="0"/>
        <w:kinsoku/>
        <w:overflowPunct/>
        <w:bidi w:val="0"/>
        <w:spacing w:line="500" w:lineRule="exact"/>
        <w:rPr>
          <w:rFonts w:hint="eastAsia" w:ascii="宋体" w:hAnsi="宋体" w:eastAsia="宋体" w:cs="宋体"/>
          <w:b/>
          <w:bCs/>
          <w:sz w:val="21"/>
          <w:szCs w:val="21"/>
          <w:highlight w:val="none"/>
        </w:rPr>
      </w:pPr>
    </w:p>
    <w:p w14:paraId="422C55EF">
      <w:pPr>
        <w:pStyle w:val="10"/>
        <w:pageBreakBefore w:val="0"/>
        <w:kinsoku/>
        <w:overflowPunct/>
        <w:bidi w:val="0"/>
        <w:spacing w:line="500" w:lineRule="exact"/>
        <w:rPr>
          <w:rFonts w:hint="eastAsia" w:ascii="宋体" w:hAnsi="宋体" w:eastAsia="宋体" w:cs="宋体"/>
          <w:b/>
          <w:bCs/>
          <w:sz w:val="21"/>
          <w:szCs w:val="21"/>
          <w:highlight w:val="none"/>
        </w:rPr>
      </w:pPr>
    </w:p>
    <w:p w14:paraId="73E46CDE">
      <w:pPr>
        <w:pStyle w:val="10"/>
        <w:pageBreakBefore w:val="0"/>
        <w:kinsoku/>
        <w:overflowPunct/>
        <w:bidi w:val="0"/>
        <w:spacing w:line="500" w:lineRule="exact"/>
        <w:rPr>
          <w:rFonts w:hint="eastAsia" w:ascii="宋体" w:hAnsi="宋体" w:eastAsia="宋体" w:cs="宋体"/>
          <w:b/>
          <w:bCs/>
          <w:sz w:val="21"/>
          <w:szCs w:val="21"/>
          <w:highlight w:val="none"/>
        </w:rPr>
      </w:pPr>
    </w:p>
    <w:p w14:paraId="2B99C302">
      <w:pPr>
        <w:pStyle w:val="10"/>
        <w:pageBreakBefore w:val="0"/>
        <w:kinsoku/>
        <w:overflowPunct/>
        <w:bidi w:val="0"/>
        <w:spacing w:line="500" w:lineRule="exact"/>
        <w:rPr>
          <w:rFonts w:hint="eastAsia" w:ascii="宋体" w:hAnsi="宋体" w:eastAsia="宋体" w:cs="宋体"/>
          <w:b/>
          <w:bCs/>
          <w:sz w:val="21"/>
          <w:szCs w:val="21"/>
          <w:highlight w:val="none"/>
        </w:rPr>
      </w:pPr>
    </w:p>
    <w:p w14:paraId="52529393">
      <w:pPr>
        <w:pStyle w:val="10"/>
        <w:pageBreakBefore w:val="0"/>
        <w:kinsoku/>
        <w:overflowPunct/>
        <w:bidi w:val="0"/>
        <w:spacing w:line="500" w:lineRule="exact"/>
        <w:rPr>
          <w:rFonts w:hint="eastAsia" w:ascii="宋体" w:hAnsi="宋体" w:eastAsia="宋体" w:cs="宋体"/>
          <w:b/>
          <w:bCs/>
          <w:sz w:val="21"/>
          <w:szCs w:val="21"/>
          <w:highlight w:val="none"/>
        </w:rPr>
      </w:pPr>
    </w:p>
    <w:p w14:paraId="2C629470">
      <w:pPr>
        <w:pStyle w:val="10"/>
        <w:pageBreakBefore w:val="0"/>
        <w:kinsoku/>
        <w:overflowPunct/>
        <w:bidi w:val="0"/>
        <w:spacing w:line="500" w:lineRule="exact"/>
        <w:rPr>
          <w:rFonts w:hint="eastAsia" w:ascii="宋体" w:hAnsi="宋体" w:eastAsia="宋体" w:cs="宋体"/>
          <w:b/>
          <w:bCs/>
          <w:sz w:val="21"/>
          <w:szCs w:val="21"/>
          <w:highlight w:val="none"/>
        </w:rPr>
      </w:pPr>
    </w:p>
    <w:p w14:paraId="56DE18C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015202B3">
      <w:pPr>
        <w:pStyle w:val="2"/>
        <w:bidi w:val="0"/>
        <w:rPr>
          <w:rFonts w:hint="eastAsia"/>
        </w:rPr>
      </w:pPr>
      <w:bookmarkStart w:id="5" w:name="_Toc9068"/>
      <w:r>
        <w:rPr>
          <w:rFonts w:hint="eastAsia"/>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Style w:val="2"/>
        <w:bidi w:val="0"/>
        <w:rPr>
          <w:rFonts w:hint="eastAsia"/>
        </w:rPr>
      </w:pPr>
      <w:r>
        <w:rPr>
          <w:rFonts w:hint="eastAsia"/>
          <w:lang w:val="en-US" w:eastAsia="zh-CN"/>
        </w:rPr>
        <w:t>5</w:t>
      </w:r>
      <w:r>
        <w:rPr>
          <w:rFonts w:hint="eastAsia"/>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0"/>
        <w:pageBreakBefore w:val="0"/>
        <w:kinsoku/>
        <w:overflowPunct/>
        <w:bidi w:val="0"/>
        <w:spacing w:line="500" w:lineRule="exact"/>
        <w:rPr>
          <w:rFonts w:hint="eastAsia" w:ascii="宋体" w:hAnsi="宋体" w:eastAsia="宋体" w:cs="宋体"/>
          <w:b/>
          <w:bCs/>
          <w:sz w:val="21"/>
          <w:szCs w:val="21"/>
          <w:highlight w:val="none"/>
        </w:rPr>
      </w:pPr>
    </w:p>
    <w:p w14:paraId="5BF2B3BA">
      <w:pPr>
        <w:pStyle w:val="10"/>
        <w:pageBreakBefore w:val="0"/>
        <w:kinsoku/>
        <w:overflowPunct/>
        <w:bidi w:val="0"/>
        <w:spacing w:line="500" w:lineRule="exact"/>
        <w:rPr>
          <w:rFonts w:hint="eastAsia" w:ascii="宋体" w:hAnsi="宋体" w:eastAsia="宋体" w:cs="宋体"/>
          <w:b/>
          <w:bCs/>
          <w:sz w:val="21"/>
          <w:szCs w:val="21"/>
          <w:highlight w:val="none"/>
        </w:rPr>
      </w:pPr>
    </w:p>
    <w:p w14:paraId="1E268CF6">
      <w:pPr>
        <w:pStyle w:val="10"/>
        <w:pageBreakBefore w:val="0"/>
        <w:kinsoku/>
        <w:overflowPunct/>
        <w:bidi w:val="0"/>
        <w:spacing w:line="500" w:lineRule="exact"/>
        <w:rPr>
          <w:rFonts w:hint="eastAsia" w:ascii="宋体" w:hAnsi="宋体" w:eastAsia="宋体" w:cs="宋体"/>
          <w:b/>
          <w:bCs/>
          <w:sz w:val="21"/>
          <w:szCs w:val="21"/>
          <w:highlight w:val="none"/>
        </w:rPr>
      </w:pPr>
    </w:p>
    <w:p w14:paraId="62163AA6">
      <w:pPr>
        <w:pStyle w:val="10"/>
        <w:pageBreakBefore w:val="0"/>
        <w:kinsoku/>
        <w:overflowPunct/>
        <w:bidi w:val="0"/>
        <w:spacing w:line="500" w:lineRule="exact"/>
        <w:rPr>
          <w:rFonts w:hint="eastAsia" w:ascii="宋体" w:hAnsi="宋体" w:eastAsia="宋体" w:cs="宋体"/>
          <w:b/>
          <w:bCs/>
          <w:sz w:val="21"/>
          <w:szCs w:val="21"/>
          <w:highlight w:val="none"/>
        </w:rPr>
      </w:pPr>
    </w:p>
    <w:p w14:paraId="063F5CC5">
      <w:pPr>
        <w:pStyle w:val="10"/>
        <w:pageBreakBefore w:val="0"/>
        <w:kinsoku/>
        <w:overflowPunct/>
        <w:bidi w:val="0"/>
        <w:spacing w:line="500" w:lineRule="exact"/>
        <w:rPr>
          <w:rFonts w:hint="eastAsia" w:ascii="宋体" w:hAnsi="宋体" w:eastAsia="宋体" w:cs="宋体"/>
          <w:b/>
          <w:bCs/>
          <w:sz w:val="21"/>
          <w:szCs w:val="21"/>
          <w:highlight w:val="none"/>
        </w:rPr>
      </w:pPr>
    </w:p>
    <w:p w14:paraId="7CB8AD83">
      <w:pPr>
        <w:pStyle w:val="10"/>
        <w:pageBreakBefore w:val="0"/>
        <w:kinsoku/>
        <w:overflowPunct/>
        <w:bidi w:val="0"/>
        <w:spacing w:line="500" w:lineRule="exact"/>
        <w:rPr>
          <w:rFonts w:hint="eastAsia" w:ascii="宋体" w:hAnsi="宋体" w:eastAsia="宋体" w:cs="宋体"/>
          <w:b/>
          <w:bCs/>
          <w:sz w:val="21"/>
          <w:szCs w:val="21"/>
          <w:highlight w:val="none"/>
        </w:rPr>
      </w:pPr>
    </w:p>
    <w:p w14:paraId="526B1BB4">
      <w:pPr>
        <w:pStyle w:val="10"/>
        <w:pageBreakBefore w:val="0"/>
        <w:kinsoku/>
        <w:overflowPunct/>
        <w:bidi w:val="0"/>
        <w:spacing w:line="500" w:lineRule="exact"/>
        <w:rPr>
          <w:rFonts w:hint="eastAsia" w:ascii="宋体" w:hAnsi="宋体" w:eastAsia="宋体" w:cs="宋体"/>
          <w:b/>
          <w:bCs/>
          <w:sz w:val="21"/>
          <w:szCs w:val="21"/>
          <w:highlight w:val="none"/>
        </w:rPr>
      </w:pPr>
    </w:p>
    <w:p w14:paraId="14FE08A7">
      <w:pPr>
        <w:pStyle w:val="10"/>
        <w:pageBreakBefore w:val="0"/>
        <w:kinsoku/>
        <w:overflowPunct/>
        <w:bidi w:val="0"/>
        <w:spacing w:line="500" w:lineRule="exact"/>
        <w:rPr>
          <w:rFonts w:hint="eastAsia" w:ascii="宋体" w:hAnsi="宋体" w:eastAsia="宋体" w:cs="宋体"/>
          <w:b/>
          <w:bCs/>
          <w:sz w:val="21"/>
          <w:szCs w:val="21"/>
          <w:highlight w:val="none"/>
        </w:rPr>
      </w:pPr>
    </w:p>
    <w:p w14:paraId="7C7FE44C">
      <w:pPr>
        <w:pStyle w:val="10"/>
        <w:pageBreakBefore w:val="0"/>
        <w:kinsoku/>
        <w:overflowPunct/>
        <w:bidi w:val="0"/>
        <w:spacing w:line="500" w:lineRule="exact"/>
        <w:rPr>
          <w:rFonts w:hint="eastAsia" w:ascii="宋体" w:hAnsi="宋体" w:eastAsia="宋体" w:cs="宋体"/>
          <w:b/>
          <w:bCs/>
          <w:sz w:val="21"/>
          <w:szCs w:val="21"/>
          <w:highlight w:val="none"/>
        </w:rPr>
      </w:pPr>
    </w:p>
    <w:p w14:paraId="68F657D9">
      <w:pPr>
        <w:pStyle w:val="10"/>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Style w:val="2"/>
        <w:bidi w:val="0"/>
        <w:rPr>
          <w:rFonts w:hint="eastAsia"/>
        </w:rPr>
      </w:pPr>
      <w:r>
        <w:rPr>
          <w:rFonts w:hint="eastAsia"/>
          <w:lang w:val="en-US" w:eastAsia="zh-CN"/>
        </w:rPr>
        <w:t>6</w:t>
      </w:r>
      <w:r>
        <w:rPr>
          <w:rFonts w:hint="eastAsia"/>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0"/>
        <w:pageBreakBefore w:val="0"/>
        <w:kinsoku/>
        <w:overflowPunct/>
        <w:bidi w:val="0"/>
        <w:spacing w:line="500" w:lineRule="exact"/>
        <w:rPr>
          <w:rFonts w:hint="eastAsia" w:ascii="宋体" w:hAnsi="宋体" w:eastAsia="宋体" w:cs="宋体"/>
          <w:b/>
          <w:bCs/>
          <w:sz w:val="21"/>
          <w:szCs w:val="21"/>
          <w:highlight w:val="none"/>
        </w:rPr>
      </w:pPr>
    </w:p>
    <w:p w14:paraId="0C4C69AE">
      <w:pPr>
        <w:pStyle w:val="10"/>
        <w:pageBreakBefore w:val="0"/>
        <w:kinsoku/>
        <w:overflowPunct/>
        <w:bidi w:val="0"/>
        <w:spacing w:line="500" w:lineRule="exact"/>
        <w:rPr>
          <w:rFonts w:hint="eastAsia" w:ascii="宋体" w:hAnsi="宋体" w:eastAsia="宋体" w:cs="宋体"/>
          <w:b/>
          <w:bCs/>
          <w:sz w:val="21"/>
          <w:szCs w:val="21"/>
          <w:highlight w:val="none"/>
        </w:rPr>
      </w:pPr>
    </w:p>
    <w:p w14:paraId="245A0402">
      <w:pPr>
        <w:pStyle w:val="10"/>
        <w:pageBreakBefore w:val="0"/>
        <w:kinsoku/>
        <w:overflowPunct/>
        <w:bidi w:val="0"/>
        <w:spacing w:line="500" w:lineRule="exact"/>
        <w:rPr>
          <w:rFonts w:hint="eastAsia" w:ascii="宋体" w:hAnsi="宋体" w:eastAsia="宋体" w:cs="宋体"/>
          <w:b/>
          <w:bCs/>
          <w:sz w:val="21"/>
          <w:szCs w:val="21"/>
          <w:highlight w:val="none"/>
        </w:rPr>
      </w:pPr>
    </w:p>
    <w:p w14:paraId="0C7533A8">
      <w:pPr>
        <w:pStyle w:val="10"/>
        <w:pageBreakBefore w:val="0"/>
        <w:kinsoku/>
        <w:overflowPunct/>
        <w:bidi w:val="0"/>
        <w:spacing w:line="500" w:lineRule="exact"/>
        <w:rPr>
          <w:rFonts w:hint="eastAsia" w:ascii="宋体" w:hAnsi="宋体" w:eastAsia="宋体" w:cs="宋体"/>
          <w:b/>
          <w:bCs/>
          <w:sz w:val="21"/>
          <w:szCs w:val="21"/>
          <w:highlight w:val="none"/>
        </w:rPr>
      </w:pPr>
    </w:p>
    <w:p w14:paraId="3CAD0A77">
      <w:pPr>
        <w:pStyle w:val="10"/>
        <w:pageBreakBefore w:val="0"/>
        <w:kinsoku/>
        <w:overflowPunct/>
        <w:bidi w:val="0"/>
        <w:spacing w:line="500" w:lineRule="exact"/>
        <w:rPr>
          <w:rFonts w:hint="eastAsia" w:ascii="宋体" w:hAnsi="宋体" w:eastAsia="宋体" w:cs="宋体"/>
          <w:b/>
          <w:bCs/>
          <w:sz w:val="21"/>
          <w:szCs w:val="21"/>
          <w:highlight w:val="none"/>
        </w:rPr>
      </w:pPr>
    </w:p>
    <w:p w14:paraId="17C1A355">
      <w:pPr>
        <w:pStyle w:val="10"/>
        <w:pageBreakBefore w:val="0"/>
        <w:kinsoku/>
        <w:overflowPunct/>
        <w:bidi w:val="0"/>
        <w:spacing w:line="500" w:lineRule="exact"/>
        <w:rPr>
          <w:rFonts w:hint="eastAsia" w:ascii="宋体" w:hAnsi="宋体" w:eastAsia="宋体" w:cs="宋体"/>
          <w:b/>
          <w:bCs/>
          <w:sz w:val="21"/>
          <w:szCs w:val="21"/>
          <w:highlight w:val="none"/>
        </w:rPr>
      </w:pPr>
    </w:p>
    <w:p w14:paraId="2632720B">
      <w:pPr>
        <w:pStyle w:val="10"/>
        <w:pageBreakBefore w:val="0"/>
        <w:kinsoku/>
        <w:overflowPunct/>
        <w:bidi w:val="0"/>
        <w:spacing w:line="500" w:lineRule="exact"/>
        <w:rPr>
          <w:rFonts w:hint="eastAsia" w:ascii="宋体" w:hAnsi="宋体" w:eastAsia="宋体" w:cs="宋体"/>
          <w:b/>
          <w:bCs/>
          <w:sz w:val="21"/>
          <w:szCs w:val="21"/>
          <w:highlight w:val="none"/>
        </w:rPr>
      </w:pPr>
    </w:p>
    <w:p w14:paraId="35D499D1">
      <w:pPr>
        <w:pStyle w:val="10"/>
        <w:pageBreakBefore w:val="0"/>
        <w:kinsoku/>
        <w:overflowPunct/>
        <w:bidi w:val="0"/>
        <w:spacing w:line="500" w:lineRule="exact"/>
        <w:rPr>
          <w:rFonts w:hint="eastAsia" w:ascii="宋体" w:hAnsi="宋体" w:eastAsia="宋体" w:cs="宋体"/>
          <w:b/>
          <w:bCs/>
          <w:sz w:val="21"/>
          <w:szCs w:val="21"/>
          <w:highlight w:val="none"/>
        </w:rPr>
      </w:pPr>
    </w:p>
    <w:p w14:paraId="03DE77F0">
      <w:pPr>
        <w:pStyle w:val="10"/>
        <w:pageBreakBefore w:val="0"/>
        <w:kinsoku/>
        <w:overflowPunct/>
        <w:bidi w:val="0"/>
        <w:spacing w:line="500" w:lineRule="exact"/>
        <w:rPr>
          <w:rFonts w:hint="eastAsia" w:ascii="宋体" w:hAnsi="宋体" w:eastAsia="宋体" w:cs="宋体"/>
          <w:b/>
          <w:bCs/>
          <w:sz w:val="21"/>
          <w:szCs w:val="21"/>
          <w:highlight w:val="none"/>
        </w:rPr>
      </w:pPr>
    </w:p>
    <w:p w14:paraId="7342E96B">
      <w:pPr>
        <w:pStyle w:val="10"/>
        <w:pageBreakBefore w:val="0"/>
        <w:kinsoku/>
        <w:overflowPunct/>
        <w:bidi w:val="0"/>
        <w:spacing w:line="500" w:lineRule="exact"/>
        <w:rPr>
          <w:rFonts w:hint="eastAsia" w:ascii="宋体" w:hAnsi="宋体" w:eastAsia="宋体" w:cs="宋体"/>
          <w:b/>
          <w:bCs/>
          <w:sz w:val="21"/>
          <w:szCs w:val="21"/>
          <w:highlight w:val="none"/>
        </w:rPr>
      </w:pPr>
    </w:p>
    <w:p w14:paraId="17A20D6B">
      <w:pPr>
        <w:pStyle w:val="10"/>
        <w:pageBreakBefore w:val="0"/>
        <w:kinsoku/>
        <w:overflowPunct/>
        <w:bidi w:val="0"/>
        <w:spacing w:line="500" w:lineRule="exact"/>
        <w:rPr>
          <w:rFonts w:hint="eastAsia" w:ascii="宋体" w:hAnsi="宋体" w:eastAsia="宋体" w:cs="宋体"/>
          <w:b/>
          <w:bCs/>
          <w:sz w:val="21"/>
          <w:szCs w:val="21"/>
          <w:highlight w:val="none"/>
        </w:rPr>
      </w:pPr>
    </w:p>
    <w:p w14:paraId="421C0295">
      <w:pPr>
        <w:pStyle w:val="10"/>
        <w:pageBreakBefore w:val="0"/>
        <w:kinsoku/>
        <w:overflowPunct/>
        <w:bidi w:val="0"/>
        <w:spacing w:line="500" w:lineRule="exact"/>
        <w:rPr>
          <w:rFonts w:hint="eastAsia" w:ascii="宋体" w:hAnsi="宋体" w:eastAsia="宋体" w:cs="宋体"/>
          <w:b/>
          <w:bCs/>
          <w:sz w:val="21"/>
          <w:szCs w:val="21"/>
          <w:highlight w:val="none"/>
        </w:rPr>
      </w:pPr>
    </w:p>
    <w:p w14:paraId="47327AF7">
      <w:pPr>
        <w:pStyle w:val="10"/>
        <w:pageBreakBefore w:val="0"/>
        <w:kinsoku/>
        <w:overflowPunct/>
        <w:bidi w:val="0"/>
        <w:spacing w:line="500" w:lineRule="exact"/>
        <w:rPr>
          <w:rFonts w:hint="eastAsia" w:ascii="宋体" w:hAnsi="宋体" w:eastAsia="宋体" w:cs="宋体"/>
          <w:b/>
          <w:bCs/>
          <w:sz w:val="21"/>
          <w:szCs w:val="21"/>
          <w:highlight w:val="none"/>
        </w:rPr>
      </w:pPr>
    </w:p>
    <w:p w14:paraId="54CB335B">
      <w:pPr>
        <w:pStyle w:val="10"/>
        <w:pageBreakBefore w:val="0"/>
        <w:kinsoku/>
        <w:overflowPunct/>
        <w:bidi w:val="0"/>
        <w:spacing w:line="500" w:lineRule="exact"/>
        <w:rPr>
          <w:rFonts w:hint="eastAsia" w:ascii="宋体" w:hAnsi="宋体" w:eastAsia="宋体" w:cs="宋体"/>
          <w:b/>
          <w:bCs/>
          <w:sz w:val="21"/>
          <w:szCs w:val="21"/>
          <w:highlight w:val="none"/>
        </w:rPr>
      </w:pPr>
    </w:p>
    <w:p w14:paraId="7926211A">
      <w:pPr>
        <w:pStyle w:val="10"/>
        <w:pageBreakBefore w:val="0"/>
        <w:kinsoku/>
        <w:overflowPunct/>
        <w:bidi w:val="0"/>
        <w:spacing w:line="500" w:lineRule="exact"/>
        <w:rPr>
          <w:rFonts w:hint="eastAsia" w:ascii="宋体" w:hAnsi="宋体" w:eastAsia="宋体" w:cs="宋体"/>
          <w:b/>
          <w:bCs/>
          <w:sz w:val="21"/>
          <w:szCs w:val="21"/>
          <w:highlight w:val="none"/>
        </w:rPr>
      </w:pPr>
    </w:p>
    <w:p w14:paraId="437ADED4">
      <w:pPr>
        <w:pStyle w:val="10"/>
        <w:pageBreakBefore w:val="0"/>
        <w:kinsoku/>
        <w:overflowPunct/>
        <w:bidi w:val="0"/>
        <w:spacing w:line="500" w:lineRule="exact"/>
        <w:rPr>
          <w:rFonts w:hint="eastAsia" w:ascii="宋体" w:hAnsi="宋体" w:eastAsia="宋体" w:cs="宋体"/>
          <w:b/>
          <w:bCs/>
          <w:sz w:val="21"/>
          <w:szCs w:val="21"/>
          <w:highlight w:val="none"/>
        </w:rPr>
      </w:pPr>
    </w:p>
    <w:p w14:paraId="30F78708">
      <w:pPr>
        <w:pStyle w:val="10"/>
        <w:pageBreakBefore w:val="0"/>
        <w:kinsoku/>
        <w:overflowPunct/>
        <w:bidi w:val="0"/>
        <w:spacing w:line="500" w:lineRule="exact"/>
        <w:rPr>
          <w:rFonts w:hint="eastAsia" w:ascii="宋体" w:hAnsi="宋体" w:eastAsia="宋体" w:cs="宋体"/>
          <w:b/>
          <w:bCs/>
          <w:sz w:val="21"/>
          <w:szCs w:val="21"/>
          <w:highlight w:val="none"/>
        </w:rPr>
      </w:pPr>
    </w:p>
    <w:p w14:paraId="0B265A99">
      <w:pPr>
        <w:pStyle w:val="10"/>
        <w:pageBreakBefore w:val="0"/>
        <w:kinsoku/>
        <w:overflowPunct/>
        <w:bidi w:val="0"/>
        <w:spacing w:line="500" w:lineRule="exact"/>
        <w:rPr>
          <w:rFonts w:hint="eastAsia" w:ascii="宋体" w:hAnsi="宋体" w:eastAsia="宋体" w:cs="宋体"/>
          <w:b/>
          <w:bCs/>
          <w:sz w:val="21"/>
          <w:szCs w:val="21"/>
          <w:highlight w:val="none"/>
        </w:rPr>
      </w:pPr>
    </w:p>
    <w:p w14:paraId="05BDFDBC">
      <w:pPr>
        <w:pStyle w:val="10"/>
        <w:pageBreakBefore w:val="0"/>
        <w:kinsoku/>
        <w:overflowPunct/>
        <w:bidi w:val="0"/>
        <w:spacing w:line="500" w:lineRule="exact"/>
        <w:rPr>
          <w:rFonts w:hint="eastAsia" w:ascii="宋体" w:hAnsi="宋体" w:eastAsia="宋体" w:cs="宋体"/>
          <w:b/>
          <w:bCs/>
          <w:sz w:val="21"/>
          <w:szCs w:val="21"/>
          <w:highlight w:val="none"/>
        </w:rPr>
      </w:pPr>
    </w:p>
    <w:p w14:paraId="0BFE42B0">
      <w:pPr>
        <w:pStyle w:val="10"/>
        <w:pageBreakBefore w:val="0"/>
        <w:kinsoku/>
        <w:overflowPunct/>
        <w:bidi w:val="0"/>
        <w:spacing w:line="500" w:lineRule="exact"/>
        <w:rPr>
          <w:rFonts w:hint="eastAsia" w:ascii="宋体" w:hAnsi="宋体" w:eastAsia="宋体" w:cs="宋体"/>
          <w:b/>
          <w:bCs/>
          <w:sz w:val="21"/>
          <w:szCs w:val="21"/>
          <w:highlight w:val="none"/>
        </w:rPr>
      </w:pPr>
    </w:p>
    <w:p w14:paraId="72F415D5">
      <w:pPr>
        <w:pStyle w:val="10"/>
        <w:pageBreakBefore w:val="0"/>
        <w:kinsoku/>
        <w:overflowPunct/>
        <w:bidi w:val="0"/>
        <w:spacing w:line="500" w:lineRule="exact"/>
        <w:rPr>
          <w:rFonts w:hint="eastAsia" w:ascii="宋体" w:hAnsi="宋体" w:eastAsia="宋体" w:cs="宋体"/>
          <w:b/>
          <w:bCs/>
          <w:sz w:val="21"/>
          <w:szCs w:val="21"/>
          <w:highlight w:val="none"/>
        </w:rPr>
      </w:pPr>
    </w:p>
    <w:p w14:paraId="542DFE79">
      <w:pPr>
        <w:pStyle w:val="10"/>
        <w:pageBreakBefore w:val="0"/>
        <w:kinsoku/>
        <w:overflowPunct/>
        <w:bidi w:val="0"/>
        <w:spacing w:line="500" w:lineRule="exact"/>
        <w:rPr>
          <w:rFonts w:hint="eastAsia" w:ascii="宋体" w:hAnsi="宋体" w:eastAsia="宋体" w:cs="宋体"/>
          <w:b/>
          <w:bCs/>
          <w:sz w:val="21"/>
          <w:szCs w:val="21"/>
          <w:highlight w:val="none"/>
        </w:rPr>
      </w:pPr>
    </w:p>
    <w:p w14:paraId="2B6FCAF7">
      <w:pPr>
        <w:pStyle w:val="2"/>
        <w:bidi w:val="0"/>
        <w:rPr>
          <w:rFonts w:hint="eastAsia"/>
        </w:rPr>
      </w:pPr>
      <w:bookmarkStart w:id="7" w:name="_Toc3271"/>
      <w:r>
        <w:rPr>
          <w:rFonts w:hint="eastAsia"/>
          <w:lang w:val="en-US" w:eastAsia="zh-CN"/>
        </w:rPr>
        <w:t>7</w:t>
      </w:r>
      <w:r>
        <w:rPr>
          <w:rFonts w:hint="eastAsia"/>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宋体" w:hAnsi="宋体" w:eastAsia="宋体" w:cs="宋体"/>
          <w:sz w:val="21"/>
          <w:szCs w:val="21"/>
          <w:highlight w:val="none"/>
        </w:rPr>
      </w:pPr>
    </w:p>
    <w:p w14:paraId="3B9B7957">
      <w:pPr>
        <w:pStyle w:val="11"/>
        <w:pageBreakBefore w:val="0"/>
        <w:kinsoku/>
        <w:overflowPunct/>
        <w:bidi w:val="0"/>
        <w:spacing w:line="500" w:lineRule="exact"/>
        <w:rPr>
          <w:rFonts w:hint="eastAsia" w:ascii="宋体" w:hAnsi="宋体" w:eastAsia="宋体" w:cs="宋体"/>
          <w:sz w:val="21"/>
          <w:szCs w:val="21"/>
          <w:highlight w:val="none"/>
        </w:rPr>
      </w:pPr>
    </w:p>
    <w:p w14:paraId="61B385DB">
      <w:pPr>
        <w:pStyle w:val="11"/>
        <w:pageBreakBefore w:val="0"/>
        <w:kinsoku/>
        <w:overflowPunct/>
        <w:bidi w:val="0"/>
        <w:spacing w:line="500" w:lineRule="exact"/>
        <w:rPr>
          <w:rFonts w:hint="eastAsia" w:ascii="宋体" w:hAnsi="宋体" w:eastAsia="宋体" w:cs="宋体"/>
          <w:sz w:val="21"/>
          <w:szCs w:val="21"/>
          <w:highlight w:val="none"/>
        </w:rPr>
      </w:pPr>
    </w:p>
    <w:p w14:paraId="7A333A85">
      <w:pPr>
        <w:pStyle w:val="11"/>
        <w:pageBreakBefore w:val="0"/>
        <w:kinsoku/>
        <w:overflowPunct/>
        <w:bidi w:val="0"/>
        <w:spacing w:line="500" w:lineRule="exact"/>
        <w:rPr>
          <w:rFonts w:hint="eastAsia" w:ascii="宋体" w:hAnsi="宋体" w:eastAsia="宋体" w:cs="宋体"/>
          <w:sz w:val="21"/>
          <w:szCs w:val="21"/>
          <w:highlight w:val="none"/>
        </w:rPr>
      </w:pPr>
    </w:p>
    <w:p w14:paraId="78191C7D">
      <w:pPr>
        <w:pStyle w:val="11"/>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2"/>
        <w:bidi w:val="0"/>
        <w:rPr>
          <w:rFonts w:hint="eastAsia"/>
        </w:rPr>
      </w:pPr>
      <w:r>
        <w:rPr>
          <w:rFonts w:hint="eastAsia"/>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宋体" w:hAnsi="宋体" w:eastAsia="宋体" w:cs="宋体"/>
          <w:sz w:val="21"/>
          <w:szCs w:val="21"/>
          <w:highlight w:val="none"/>
        </w:rPr>
      </w:pPr>
    </w:p>
    <w:p w14:paraId="47FD8733">
      <w:pPr>
        <w:pStyle w:val="11"/>
        <w:pageBreakBefore w:val="0"/>
        <w:kinsoku/>
        <w:overflowPunct/>
        <w:bidi w:val="0"/>
        <w:spacing w:line="500" w:lineRule="exact"/>
        <w:rPr>
          <w:rFonts w:hint="eastAsia" w:ascii="宋体" w:hAnsi="宋体" w:eastAsia="宋体" w:cs="宋体"/>
          <w:sz w:val="21"/>
          <w:szCs w:val="21"/>
          <w:highlight w:val="none"/>
        </w:rPr>
      </w:pPr>
    </w:p>
    <w:p w14:paraId="38B83402">
      <w:pPr>
        <w:pStyle w:val="11"/>
        <w:pageBreakBefore w:val="0"/>
        <w:kinsoku/>
        <w:overflowPunct/>
        <w:bidi w:val="0"/>
        <w:spacing w:line="500" w:lineRule="exact"/>
        <w:rPr>
          <w:rFonts w:hint="eastAsia" w:ascii="宋体" w:hAnsi="宋体" w:eastAsia="宋体" w:cs="宋体"/>
          <w:sz w:val="21"/>
          <w:szCs w:val="21"/>
          <w:highlight w:val="none"/>
        </w:rPr>
      </w:pPr>
    </w:p>
    <w:p w14:paraId="0A7BCFB9">
      <w:pPr>
        <w:pStyle w:val="11"/>
        <w:pageBreakBefore w:val="0"/>
        <w:kinsoku/>
        <w:overflowPunct/>
        <w:bidi w:val="0"/>
        <w:spacing w:line="500" w:lineRule="exact"/>
        <w:rPr>
          <w:rFonts w:hint="eastAsia" w:ascii="宋体" w:hAnsi="宋体" w:eastAsia="宋体" w:cs="宋体"/>
          <w:sz w:val="21"/>
          <w:szCs w:val="21"/>
          <w:highlight w:val="none"/>
        </w:rPr>
      </w:pPr>
    </w:p>
    <w:p w14:paraId="63993CA0">
      <w:pPr>
        <w:pStyle w:val="11"/>
        <w:pageBreakBefore w:val="0"/>
        <w:kinsoku/>
        <w:overflowPunct/>
        <w:bidi w:val="0"/>
        <w:spacing w:line="500" w:lineRule="exact"/>
        <w:rPr>
          <w:rFonts w:hint="eastAsia" w:ascii="宋体" w:hAnsi="宋体" w:eastAsia="宋体" w:cs="宋体"/>
          <w:sz w:val="21"/>
          <w:szCs w:val="21"/>
          <w:highlight w:val="none"/>
        </w:rPr>
      </w:pPr>
    </w:p>
    <w:p w14:paraId="6380D8D1">
      <w:pPr>
        <w:pStyle w:val="11"/>
        <w:pageBreakBefore w:val="0"/>
        <w:kinsoku/>
        <w:overflowPunct/>
        <w:bidi w:val="0"/>
        <w:spacing w:line="500" w:lineRule="exact"/>
        <w:rPr>
          <w:rFonts w:hint="eastAsia" w:ascii="宋体" w:hAnsi="宋体" w:eastAsia="宋体" w:cs="宋体"/>
          <w:sz w:val="21"/>
          <w:szCs w:val="21"/>
          <w:highlight w:val="none"/>
        </w:rPr>
      </w:pPr>
    </w:p>
    <w:p w14:paraId="6B9EFD76">
      <w:pPr>
        <w:pStyle w:val="11"/>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2"/>
        <w:bidi w:val="0"/>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188180B8">
      <w:pPr>
        <w:pStyle w:val="2"/>
        <w:bidi w:val="0"/>
        <w:rPr>
          <w:rFonts w:hint="eastAsia"/>
          <w:lang w:val="en-US" w:eastAsia="zh-CN"/>
        </w:rPr>
      </w:pPr>
      <w:r>
        <w:rPr>
          <w:rFonts w:hint="eastAsia"/>
          <w:lang w:val="en-US" w:eastAsia="zh-CN"/>
        </w:rPr>
        <w:t xml:space="preserve">10、投标人资格要求 </w:t>
      </w:r>
    </w:p>
    <w:p w14:paraId="5F29FC68">
      <w:pPr>
        <w:rPr>
          <w:rFonts w:hint="default" w:ascii="宋体" w:hAnsi="宋体" w:eastAsia="宋体" w:cs="宋体"/>
          <w:sz w:val="21"/>
          <w:szCs w:val="21"/>
          <w:highlight w:val="none"/>
          <w:lang w:val="en-US" w:eastAsia="zh-CN"/>
        </w:rPr>
      </w:pPr>
    </w:p>
    <w:p w14:paraId="7D0D23DB">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供应商须具备公路行业（公路）专业设计乙级及以上资质和工程勘察专业类（岩土工程（勘察）、工程测量）乙级及以上资质和工程咨询单位乙级及以上资信证书（包含公路专业）或在“全国投资项目在线审批监管平台”中工程咨询单位备案名录可查且包含公路专业。 </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F3440ED">
      <w:pPr>
        <w:pStyle w:val="2"/>
        <w:bidi w:val="0"/>
      </w:pPr>
      <w:r>
        <w:rPr>
          <w:rFonts w:hint="eastAsia"/>
          <w:lang w:val="en-US" w:eastAsia="zh-CN"/>
        </w:rPr>
        <w:t>11、拟派项目负责人资格要求</w:t>
      </w:r>
      <w:r>
        <w:rPr>
          <w:lang w:val="en-US" w:eastAsia="zh-CN"/>
        </w:rPr>
        <w:t xml:space="preserve"> </w:t>
      </w:r>
    </w:p>
    <w:p w14:paraId="55493734">
      <w:pPr>
        <w:rPr>
          <w:rFonts w:hint="default" w:ascii="宋体" w:hAnsi="宋体" w:eastAsia="宋体" w:cs="宋体"/>
          <w:sz w:val="21"/>
          <w:szCs w:val="21"/>
          <w:highlight w:val="none"/>
          <w:lang w:val="en-US" w:eastAsia="zh-CN"/>
        </w:rPr>
      </w:pPr>
      <w:r>
        <w:rPr>
          <w:rFonts w:hint="default" w:ascii="宋体" w:hAnsi="宋体" w:eastAsia="宋体" w:cs="宋体"/>
          <w:sz w:val="21"/>
          <w:szCs w:val="21"/>
          <w:highlight w:val="none"/>
          <w:lang w:val="en-US" w:eastAsia="zh-CN"/>
        </w:rPr>
        <w:t xml:space="preserve">拟派项目负责人具有公路工程相关专业高级工程师及以上技术职称 </w:t>
      </w:r>
    </w:p>
    <w:p w14:paraId="04AFD361">
      <w:pPr>
        <w:rPr>
          <w:rFonts w:hint="default"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p>
    <w:p w14:paraId="798BD1A3">
      <w:pPr>
        <w:rPr>
          <w:rFonts w:hint="eastAsia" w:ascii="宋体" w:hAnsi="宋体" w:eastAsia="宋体" w:cs="宋体"/>
          <w:sz w:val="21"/>
          <w:szCs w:val="21"/>
          <w:highlight w:val="none"/>
          <w:lang w:val="en-US" w:eastAsia="zh-CN"/>
        </w:rPr>
      </w:pP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2"/>
        <w:bidi w:val="0"/>
        <w:rPr>
          <w:rFonts w:hint="eastAsia"/>
        </w:rPr>
      </w:pPr>
      <w:bookmarkStart w:id="9" w:name="_Toc20047"/>
      <w:bookmarkStart w:id="10" w:name="_Toc28836"/>
      <w:r>
        <w:rPr>
          <w:rFonts w:hint="eastAsia"/>
          <w:lang w:val="en-US" w:eastAsia="zh-CN"/>
        </w:rPr>
        <w:t>12、</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7FCD5612">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4FFA4B8F">
      <w:pPr>
        <w:pStyle w:val="2"/>
        <w:bidi w:val="0"/>
        <w:rPr>
          <w:rFonts w:hint="eastAsia"/>
        </w:rPr>
      </w:pPr>
      <w:r>
        <w:rPr>
          <w:rFonts w:hint="eastAsia"/>
          <w:lang w:val="en-US" w:eastAsia="zh-CN"/>
        </w:rPr>
        <w:t>13、</w:t>
      </w:r>
      <w:r>
        <w:rPr>
          <w:rFonts w:hint="eastAsia"/>
        </w:rPr>
        <w:t>政府采购供</w:t>
      </w:r>
      <w:bookmarkStart w:id="18" w:name="_GoBack"/>
      <w:bookmarkEnd w:id="18"/>
      <w:r>
        <w:rPr>
          <w:rFonts w:hint="eastAsia"/>
        </w:rPr>
        <w:t>应商拒绝政府采购</w:t>
      </w:r>
      <w:bookmarkStart w:id="11" w:name="_Toc28167"/>
      <w:bookmarkStart w:id="12" w:name="_Toc437425973"/>
      <w:bookmarkStart w:id="13" w:name="_Toc437247481"/>
      <w:bookmarkStart w:id="14" w:name="_Toc438541326"/>
      <w:bookmarkStart w:id="15" w:name="_Toc435777821"/>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24044104">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00C9AF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w:t>
      </w:r>
      <w:r>
        <w:rPr>
          <w:rFonts w:hint="eastAsia" w:ascii="宋体" w:hAnsi="宋体" w:eastAsia="宋体" w:cs="宋体"/>
          <w:sz w:val="21"/>
          <w:szCs w:val="21"/>
          <w:highlight w:val="none"/>
          <w:u w:val="none" w:color="000000"/>
          <w:lang w:val="en-US" w:eastAsia="zh-CN"/>
        </w:rPr>
        <w:t>负责人</w:t>
      </w:r>
      <w:r>
        <w:rPr>
          <w:rFonts w:hint="eastAsia" w:ascii="宋体" w:hAnsi="宋体" w:eastAsia="宋体" w:cs="宋体"/>
          <w:sz w:val="21"/>
          <w:szCs w:val="21"/>
          <w:highlight w:val="none"/>
          <w:u w:val="none" w:color="000000"/>
          <w:lang w:val="zh-CN"/>
        </w:rPr>
        <w:t>）或被授权委托人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26AB4C78">
      <w:pPr>
        <w:rPr>
          <w:rFonts w:hint="eastAsia" w:ascii="宋体" w:hAnsi="宋体" w:eastAsia="宋体" w:cs="宋体"/>
          <w:sz w:val="21"/>
          <w:szCs w:val="21"/>
        </w:rPr>
      </w:pPr>
    </w:p>
    <w:p w14:paraId="030E8F05">
      <w:pPr>
        <w:pStyle w:val="7"/>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4DE5EEE"/>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Lines="0" w:beforeAutospacing="0" w:afterLines="0" w:afterAutospacing="0" w:line="360" w:lineRule="auto"/>
      <w:jc w:val="center"/>
      <w:outlineLvl w:val="0"/>
    </w:pPr>
    <w:rPr>
      <w:rFonts w:ascii="Times New Roman" w:hAnsi="Times New Roman" w:eastAsia="宋体"/>
      <w:b/>
      <w:kern w:val="44"/>
      <w:sz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eastAsia="宋体"/>
      <w:b/>
      <w:kern w:val="44"/>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2014</Words>
  <Characters>2065</Characters>
  <Lines>0</Lines>
  <Paragraphs>0</Paragraphs>
  <TotalTime>3</TotalTime>
  <ScaleCrop>false</ScaleCrop>
  <LinksUpToDate>false</LinksUpToDate>
  <CharactersWithSpaces>2893</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2025-11-02T08:37:38Z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