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3D20D">
      <w:pPr>
        <w:pStyle w:val="5"/>
        <w:ind w:firstLine="0" w:firstLineChars="0"/>
        <w:jc w:val="center"/>
        <w:rPr>
          <w:rFonts w:ascii="宋体" w:hAnsi="宋体" w:cs="仿宋_GB2312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应急处理预案</w:t>
      </w:r>
    </w:p>
    <w:p w14:paraId="4469737B">
      <w:pPr>
        <w:pStyle w:val="5"/>
        <w:ind w:firstLine="0" w:firstLineChars="0"/>
        <w:jc w:val="center"/>
        <w:rPr>
          <w:rFonts w:hint="eastAsia" w:ascii="宋体" w:hAnsi="宋体" w:cs="仿宋_GB2312"/>
          <w:sz w:val="28"/>
          <w:szCs w:val="28"/>
        </w:rPr>
      </w:pPr>
      <w:r>
        <w:rPr>
          <w:rFonts w:hint="eastAsia" w:ascii="宋体" w:hAnsi="宋体" w:cs="仿宋_GB2312"/>
          <w:sz w:val="28"/>
          <w:szCs w:val="28"/>
        </w:rPr>
        <w:t>（由供应商针对本项目特点自拟。）</w:t>
      </w:r>
    </w:p>
    <w:p w14:paraId="02C72A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D4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</w:style>
  <w:style w:type="paragraph" w:customStyle="1" w:styleId="5">
    <w:name w:val="列出段落"/>
    <w:basedOn w:val="1"/>
    <w:qFormat/>
    <w:uiPriority w:val="99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2025-09-22T08:40:42Z</dcterms:created>
  <dc:creator>Administrator</dc:creator>
  <cp:lastModifiedBy>张鑫</cp:lastModifiedBy>
  <dcterms:modified xsi:type="dcterms:W3CDTF">2025-09-22T08:40:53Z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eyJoZGlkIjoiNDAyNzUwYWNkZGI3OTNmNjJhMjkwZWFjMmI1YTc4ZWUiLCJ1c2VySWQiOiIxMzIwNzYwMDg5In0=</vt:lpwstr>
  </property>
  <property fmtid="{D5CDD505-2E9C-101B-9397-08002B2CF9AE}" pid="4" name="ICV">
    <vt:lpwstr>42031A04D4C24664A8A1AD968CFB2594_12</vt:lpwstr>
  </property>
</Properties>
</file>