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宋体" w:hAnsi="宋体" w:eastAsia="宋体" w:cs="宋体"/>
          <w:sz w:val="21"/>
          <w:szCs w:val="21"/>
          <w:highlight w:val="none"/>
        </w:rPr>
      </w:pPr>
      <w:bookmarkStart w:id="0" w:name="_Toc8220"/>
      <w:bookmarkStart w:id="1" w:name="_Toc16146"/>
      <w:bookmarkStart w:id="2" w:name="_Toc20972"/>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3"/>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4385E947">
      <w:pPr>
        <w:rPr>
          <w:rFonts w:hint="eastAsia" w:ascii="宋体" w:hAnsi="宋体" w:eastAsia="宋体" w:cs="宋体"/>
          <w:sz w:val="21"/>
          <w:szCs w:val="21"/>
          <w:lang w:eastAsia="zh-CN"/>
        </w:rPr>
      </w:pPr>
      <w:bookmarkStart w:id="3" w:name="_Toc304"/>
    </w:p>
    <w:p w14:paraId="6C92DBD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3"/>
        <w:pageBreakBefore w:val="0"/>
        <w:widowControl/>
        <w:kinsoku/>
        <w:overflowPunct/>
        <w:bidi w:val="0"/>
        <w:spacing w:before="0" w:after="0" w:line="500" w:lineRule="exact"/>
        <w:ind w:firstLine="0"/>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4"/>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p>
    <w:p w14:paraId="5AE03AD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4"/>
        <w:pageBreakBefore w:val="0"/>
        <w:kinsoku/>
        <w:overflowPunct/>
        <w:bidi w:val="0"/>
        <w:spacing w:line="500" w:lineRule="exact"/>
        <w:rPr>
          <w:rFonts w:hint="eastAsia" w:ascii="宋体" w:hAnsi="宋体" w:eastAsia="宋体" w:cs="宋体"/>
          <w:sz w:val="21"/>
          <w:szCs w:val="21"/>
          <w:highlight w:val="none"/>
        </w:rPr>
      </w:pPr>
    </w:p>
    <w:p w14:paraId="4151FAD4">
      <w:pPr>
        <w:pStyle w:val="24"/>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4"/>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1"/>
        <w:pageBreakBefore w:val="0"/>
        <w:kinsoku/>
        <w:overflowPunct/>
        <w:bidi w:val="0"/>
        <w:spacing w:line="500" w:lineRule="exact"/>
        <w:rPr>
          <w:rFonts w:hint="eastAsia" w:ascii="宋体" w:hAnsi="宋体" w:eastAsia="宋体" w:cs="宋体"/>
          <w:b/>
          <w:bCs/>
          <w:sz w:val="21"/>
          <w:szCs w:val="21"/>
          <w:highlight w:val="none"/>
        </w:rPr>
      </w:pPr>
    </w:p>
    <w:p w14:paraId="049E7960">
      <w:pPr>
        <w:pStyle w:val="11"/>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1"/>
        <w:pageBreakBefore w:val="0"/>
        <w:kinsoku/>
        <w:overflowPunct/>
        <w:bidi w:val="0"/>
        <w:spacing w:line="500" w:lineRule="exact"/>
        <w:rPr>
          <w:rFonts w:hint="eastAsia" w:ascii="宋体" w:hAnsi="宋体" w:eastAsia="宋体" w:cs="宋体"/>
          <w:b/>
          <w:bCs/>
          <w:sz w:val="21"/>
          <w:szCs w:val="21"/>
          <w:highlight w:val="none"/>
        </w:rPr>
      </w:pPr>
    </w:p>
    <w:p w14:paraId="5B918899">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4" w:name="_Toc3610"/>
      <w:r>
        <w:rPr>
          <w:rFonts w:hint="eastAsia" w:ascii="宋体" w:hAnsi="宋体" w:eastAsia="宋体" w:cs="宋体"/>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1"/>
        <w:pageBreakBefore w:val="0"/>
        <w:kinsoku/>
        <w:overflowPunct/>
        <w:bidi w:val="0"/>
        <w:spacing w:line="500" w:lineRule="exact"/>
        <w:rPr>
          <w:rFonts w:hint="eastAsia" w:ascii="宋体" w:hAnsi="宋体" w:eastAsia="宋体" w:cs="宋体"/>
          <w:b/>
          <w:bCs/>
          <w:sz w:val="21"/>
          <w:szCs w:val="21"/>
          <w:highlight w:val="none"/>
        </w:rPr>
      </w:pPr>
    </w:p>
    <w:p w14:paraId="422C55EF">
      <w:pPr>
        <w:pStyle w:val="11"/>
        <w:pageBreakBefore w:val="0"/>
        <w:kinsoku/>
        <w:overflowPunct/>
        <w:bidi w:val="0"/>
        <w:spacing w:line="500" w:lineRule="exact"/>
        <w:rPr>
          <w:rFonts w:hint="eastAsia" w:ascii="宋体" w:hAnsi="宋体" w:eastAsia="宋体" w:cs="宋体"/>
          <w:b/>
          <w:bCs/>
          <w:sz w:val="21"/>
          <w:szCs w:val="21"/>
          <w:highlight w:val="none"/>
        </w:rPr>
      </w:pPr>
    </w:p>
    <w:p w14:paraId="73E46CDE">
      <w:pPr>
        <w:pStyle w:val="11"/>
        <w:pageBreakBefore w:val="0"/>
        <w:kinsoku/>
        <w:overflowPunct/>
        <w:bidi w:val="0"/>
        <w:spacing w:line="500" w:lineRule="exact"/>
        <w:rPr>
          <w:rFonts w:hint="eastAsia" w:ascii="宋体" w:hAnsi="宋体" w:eastAsia="宋体" w:cs="宋体"/>
          <w:b/>
          <w:bCs/>
          <w:sz w:val="21"/>
          <w:szCs w:val="21"/>
          <w:highlight w:val="none"/>
        </w:rPr>
      </w:pPr>
    </w:p>
    <w:p w14:paraId="2B99C302">
      <w:pPr>
        <w:pStyle w:val="11"/>
        <w:pageBreakBefore w:val="0"/>
        <w:kinsoku/>
        <w:overflowPunct/>
        <w:bidi w:val="0"/>
        <w:spacing w:line="500" w:lineRule="exact"/>
        <w:rPr>
          <w:rFonts w:hint="eastAsia" w:ascii="宋体" w:hAnsi="宋体" w:eastAsia="宋体" w:cs="宋体"/>
          <w:b/>
          <w:bCs/>
          <w:sz w:val="21"/>
          <w:szCs w:val="21"/>
          <w:highlight w:val="none"/>
        </w:rPr>
      </w:pPr>
    </w:p>
    <w:p w14:paraId="52529393">
      <w:pPr>
        <w:pStyle w:val="11"/>
        <w:pageBreakBefore w:val="0"/>
        <w:kinsoku/>
        <w:overflowPunct/>
        <w:bidi w:val="0"/>
        <w:spacing w:line="500" w:lineRule="exact"/>
        <w:rPr>
          <w:rFonts w:hint="eastAsia" w:ascii="宋体" w:hAnsi="宋体" w:eastAsia="宋体" w:cs="宋体"/>
          <w:b/>
          <w:bCs/>
          <w:sz w:val="21"/>
          <w:szCs w:val="21"/>
          <w:highlight w:val="none"/>
        </w:rPr>
      </w:pPr>
    </w:p>
    <w:p w14:paraId="2C629470">
      <w:pPr>
        <w:pStyle w:val="11"/>
        <w:pageBreakBefore w:val="0"/>
        <w:kinsoku/>
        <w:overflowPunct/>
        <w:bidi w:val="0"/>
        <w:spacing w:line="500" w:lineRule="exact"/>
        <w:rPr>
          <w:rFonts w:hint="eastAsia" w:ascii="宋体" w:hAnsi="宋体" w:eastAsia="宋体" w:cs="宋体"/>
          <w:b/>
          <w:bCs/>
          <w:sz w:val="21"/>
          <w:szCs w:val="21"/>
          <w:highlight w:val="none"/>
        </w:rPr>
      </w:pPr>
    </w:p>
    <w:p w14:paraId="56DE18CD">
      <w:pPr>
        <w:pStyle w:val="11"/>
        <w:pageBreakBefore w:val="0"/>
        <w:kinsoku/>
        <w:overflowPunct/>
        <w:bidi w:val="0"/>
        <w:spacing w:line="500" w:lineRule="exact"/>
        <w:rPr>
          <w:rFonts w:hint="eastAsia" w:ascii="宋体" w:hAnsi="宋体" w:eastAsia="宋体" w:cs="宋体"/>
          <w:b/>
          <w:bCs/>
          <w:sz w:val="21"/>
          <w:szCs w:val="21"/>
          <w:highlight w:val="none"/>
        </w:rPr>
      </w:pPr>
    </w:p>
    <w:p w14:paraId="57F0D766">
      <w:pPr>
        <w:pStyle w:val="11"/>
        <w:pageBreakBefore w:val="0"/>
        <w:kinsoku/>
        <w:overflowPunct/>
        <w:bidi w:val="0"/>
        <w:spacing w:line="500" w:lineRule="exact"/>
        <w:rPr>
          <w:rFonts w:hint="eastAsia" w:ascii="宋体" w:hAnsi="宋体" w:eastAsia="宋体" w:cs="宋体"/>
          <w:b/>
          <w:bCs/>
          <w:sz w:val="21"/>
          <w:szCs w:val="21"/>
          <w:highlight w:val="none"/>
        </w:rPr>
      </w:pPr>
    </w:p>
    <w:p w14:paraId="31064D92">
      <w:pPr>
        <w:rPr>
          <w:rFonts w:hint="eastAsia" w:ascii="宋体" w:hAnsi="宋体" w:eastAsia="宋体" w:cs="宋体"/>
          <w:b/>
          <w:bCs/>
          <w:sz w:val="21"/>
          <w:szCs w:val="21"/>
          <w:highlight w:val="none"/>
        </w:rPr>
      </w:pPr>
      <w:bookmarkStart w:id="5" w:name="_Toc9068"/>
      <w:r>
        <w:rPr>
          <w:rFonts w:hint="eastAsia" w:ascii="宋体" w:hAnsi="宋体" w:eastAsia="宋体" w:cs="宋体"/>
          <w:b/>
          <w:bCs/>
          <w:sz w:val="21"/>
          <w:szCs w:val="21"/>
          <w:highlight w:val="none"/>
        </w:rPr>
        <w:br w:type="page"/>
      </w:r>
    </w:p>
    <w:p w14:paraId="015202B3">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1"/>
        <w:pageBreakBefore w:val="0"/>
        <w:kinsoku/>
        <w:overflowPunct/>
        <w:bidi w:val="0"/>
        <w:spacing w:line="500" w:lineRule="exact"/>
        <w:rPr>
          <w:rFonts w:hint="eastAsia" w:ascii="宋体" w:hAnsi="宋体" w:eastAsia="宋体" w:cs="宋体"/>
          <w:b/>
          <w:bCs/>
          <w:sz w:val="21"/>
          <w:szCs w:val="21"/>
          <w:highlight w:val="none"/>
        </w:rPr>
      </w:pPr>
    </w:p>
    <w:p w14:paraId="5BF2B3BA">
      <w:pPr>
        <w:pStyle w:val="11"/>
        <w:pageBreakBefore w:val="0"/>
        <w:kinsoku/>
        <w:overflowPunct/>
        <w:bidi w:val="0"/>
        <w:spacing w:line="500" w:lineRule="exact"/>
        <w:rPr>
          <w:rFonts w:hint="eastAsia" w:ascii="宋体" w:hAnsi="宋体" w:eastAsia="宋体" w:cs="宋体"/>
          <w:b/>
          <w:bCs/>
          <w:sz w:val="21"/>
          <w:szCs w:val="21"/>
          <w:highlight w:val="none"/>
        </w:rPr>
      </w:pPr>
    </w:p>
    <w:p w14:paraId="1E268CF6">
      <w:pPr>
        <w:pStyle w:val="11"/>
        <w:pageBreakBefore w:val="0"/>
        <w:kinsoku/>
        <w:overflowPunct/>
        <w:bidi w:val="0"/>
        <w:spacing w:line="500" w:lineRule="exact"/>
        <w:rPr>
          <w:rFonts w:hint="eastAsia" w:ascii="宋体" w:hAnsi="宋体" w:eastAsia="宋体" w:cs="宋体"/>
          <w:b/>
          <w:bCs/>
          <w:sz w:val="21"/>
          <w:szCs w:val="21"/>
          <w:highlight w:val="none"/>
        </w:rPr>
      </w:pPr>
    </w:p>
    <w:p w14:paraId="62163AA6">
      <w:pPr>
        <w:pStyle w:val="11"/>
        <w:pageBreakBefore w:val="0"/>
        <w:kinsoku/>
        <w:overflowPunct/>
        <w:bidi w:val="0"/>
        <w:spacing w:line="500" w:lineRule="exact"/>
        <w:rPr>
          <w:rFonts w:hint="eastAsia" w:ascii="宋体" w:hAnsi="宋体" w:eastAsia="宋体" w:cs="宋体"/>
          <w:b/>
          <w:bCs/>
          <w:sz w:val="21"/>
          <w:szCs w:val="21"/>
          <w:highlight w:val="none"/>
        </w:rPr>
      </w:pPr>
    </w:p>
    <w:p w14:paraId="063F5CC5">
      <w:pPr>
        <w:pStyle w:val="11"/>
        <w:pageBreakBefore w:val="0"/>
        <w:kinsoku/>
        <w:overflowPunct/>
        <w:bidi w:val="0"/>
        <w:spacing w:line="500" w:lineRule="exact"/>
        <w:rPr>
          <w:rFonts w:hint="eastAsia" w:ascii="宋体" w:hAnsi="宋体" w:eastAsia="宋体" w:cs="宋体"/>
          <w:b/>
          <w:bCs/>
          <w:sz w:val="21"/>
          <w:szCs w:val="21"/>
          <w:highlight w:val="none"/>
        </w:rPr>
      </w:pPr>
    </w:p>
    <w:p w14:paraId="7CB8AD83">
      <w:pPr>
        <w:pStyle w:val="11"/>
        <w:pageBreakBefore w:val="0"/>
        <w:kinsoku/>
        <w:overflowPunct/>
        <w:bidi w:val="0"/>
        <w:spacing w:line="500" w:lineRule="exact"/>
        <w:rPr>
          <w:rFonts w:hint="eastAsia" w:ascii="宋体" w:hAnsi="宋体" w:eastAsia="宋体" w:cs="宋体"/>
          <w:b/>
          <w:bCs/>
          <w:sz w:val="21"/>
          <w:szCs w:val="21"/>
          <w:highlight w:val="none"/>
        </w:rPr>
      </w:pPr>
    </w:p>
    <w:p w14:paraId="526B1BB4">
      <w:pPr>
        <w:pStyle w:val="11"/>
        <w:pageBreakBefore w:val="0"/>
        <w:kinsoku/>
        <w:overflowPunct/>
        <w:bidi w:val="0"/>
        <w:spacing w:line="500" w:lineRule="exact"/>
        <w:rPr>
          <w:rFonts w:hint="eastAsia" w:ascii="宋体" w:hAnsi="宋体" w:eastAsia="宋体" w:cs="宋体"/>
          <w:b/>
          <w:bCs/>
          <w:sz w:val="21"/>
          <w:szCs w:val="21"/>
          <w:highlight w:val="none"/>
        </w:rPr>
      </w:pPr>
    </w:p>
    <w:p w14:paraId="14FE08A7">
      <w:pPr>
        <w:pStyle w:val="11"/>
        <w:pageBreakBefore w:val="0"/>
        <w:kinsoku/>
        <w:overflowPunct/>
        <w:bidi w:val="0"/>
        <w:spacing w:line="500" w:lineRule="exact"/>
        <w:rPr>
          <w:rFonts w:hint="eastAsia" w:ascii="宋体" w:hAnsi="宋体" w:eastAsia="宋体" w:cs="宋体"/>
          <w:b/>
          <w:bCs/>
          <w:sz w:val="21"/>
          <w:szCs w:val="21"/>
          <w:highlight w:val="none"/>
        </w:rPr>
      </w:pPr>
    </w:p>
    <w:p w14:paraId="7C7FE44C">
      <w:pPr>
        <w:pStyle w:val="11"/>
        <w:pageBreakBefore w:val="0"/>
        <w:kinsoku/>
        <w:overflowPunct/>
        <w:bidi w:val="0"/>
        <w:spacing w:line="500" w:lineRule="exact"/>
        <w:rPr>
          <w:rFonts w:hint="eastAsia" w:ascii="宋体" w:hAnsi="宋体" w:eastAsia="宋体" w:cs="宋体"/>
          <w:b/>
          <w:bCs/>
          <w:sz w:val="21"/>
          <w:szCs w:val="21"/>
          <w:highlight w:val="none"/>
        </w:rPr>
      </w:pPr>
    </w:p>
    <w:p w14:paraId="68F657D9">
      <w:pPr>
        <w:pStyle w:val="11"/>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1"/>
        <w:pageBreakBefore w:val="0"/>
        <w:kinsoku/>
        <w:overflowPunct/>
        <w:bidi w:val="0"/>
        <w:spacing w:line="500" w:lineRule="exact"/>
        <w:rPr>
          <w:rFonts w:hint="eastAsia" w:ascii="宋体" w:hAnsi="宋体" w:eastAsia="宋体" w:cs="宋体"/>
          <w:b/>
          <w:bCs/>
          <w:sz w:val="21"/>
          <w:szCs w:val="21"/>
          <w:highlight w:val="none"/>
        </w:rPr>
      </w:pPr>
    </w:p>
    <w:p w14:paraId="0C4C69AE">
      <w:pPr>
        <w:pStyle w:val="11"/>
        <w:pageBreakBefore w:val="0"/>
        <w:kinsoku/>
        <w:overflowPunct/>
        <w:bidi w:val="0"/>
        <w:spacing w:line="500" w:lineRule="exact"/>
        <w:rPr>
          <w:rFonts w:hint="eastAsia" w:ascii="宋体" w:hAnsi="宋体" w:eastAsia="宋体" w:cs="宋体"/>
          <w:b/>
          <w:bCs/>
          <w:sz w:val="21"/>
          <w:szCs w:val="21"/>
          <w:highlight w:val="none"/>
        </w:rPr>
      </w:pPr>
    </w:p>
    <w:p w14:paraId="245A0402">
      <w:pPr>
        <w:pStyle w:val="11"/>
        <w:pageBreakBefore w:val="0"/>
        <w:kinsoku/>
        <w:overflowPunct/>
        <w:bidi w:val="0"/>
        <w:spacing w:line="500" w:lineRule="exact"/>
        <w:rPr>
          <w:rFonts w:hint="eastAsia" w:ascii="宋体" w:hAnsi="宋体" w:eastAsia="宋体" w:cs="宋体"/>
          <w:b/>
          <w:bCs/>
          <w:sz w:val="21"/>
          <w:szCs w:val="21"/>
          <w:highlight w:val="none"/>
        </w:rPr>
      </w:pPr>
    </w:p>
    <w:p w14:paraId="0C7533A8">
      <w:pPr>
        <w:pStyle w:val="11"/>
        <w:pageBreakBefore w:val="0"/>
        <w:kinsoku/>
        <w:overflowPunct/>
        <w:bidi w:val="0"/>
        <w:spacing w:line="500" w:lineRule="exact"/>
        <w:rPr>
          <w:rFonts w:hint="eastAsia" w:ascii="宋体" w:hAnsi="宋体" w:eastAsia="宋体" w:cs="宋体"/>
          <w:b/>
          <w:bCs/>
          <w:sz w:val="21"/>
          <w:szCs w:val="21"/>
          <w:highlight w:val="none"/>
        </w:rPr>
      </w:pPr>
    </w:p>
    <w:p w14:paraId="3CAD0A77">
      <w:pPr>
        <w:pStyle w:val="11"/>
        <w:pageBreakBefore w:val="0"/>
        <w:kinsoku/>
        <w:overflowPunct/>
        <w:bidi w:val="0"/>
        <w:spacing w:line="500" w:lineRule="exact"/>
        <w:rPr>
          <w:rFonts w:hint="eastAsia" w:ascii="宋体" w:hAnsi="宋体" w:eastAsia="宋体" w:cs="宋体"/>
          <w:b/>
          <w:bCs/>
          <w:sz w:val="21"/>
          <w:szCs w:val="21"/>
          <w:highlight w:val="none"/>
        </w:rPr>
      </w:pPr>
    </w:p>
    <w:p w14:paraId="17C1A355">
      <w:pPr>
        <w:pStyle w:val="11"/>
        <w:pageBreakBefore w:val="0"/>
        <w:kinsoku/>
        <w:overflowPunct/>
        <w:bidi w:val="0"/>
        <w:spacing w:line="500" w:lineRule="exact"/>
        <w:rPr>
          <w:rFonts w:hint="eastAsia" w:ascii="宋体" w:hAnsi="宋体" w:eastAsia="宋体" w:cs="宋体"/>
          <w:b/>
          <w:bCs/>
          <w:sz w:val="21"/>
          <w:szCs w:val="21"/>
          <w:highlight w:val="none"/>
        </w:rPr>
      </w:pPr>
    </w:p>
    <w:p w14:paraId="2632720B">
      <w:pPr>
        <w:pStyle w:val="11"/>
        <w:pageBreakBefore w:val="0"/>
        <w:kinsoku/>
        <w:overflowPunct/>
        <w:bidi w:val="0"/>
        <w:spacing w:line="500" w:lineRule="exact"/>
        <w:rPr>
          <w:rFonts w:hint="eastAsia" w:ascii="宋体" w:hAnsi="宋体" w:eastAsia="宋体" w:cs="宋体"/>
          <w:b/>
          <w:bCs/>
          <w:sz w:val="21"/>
          <w:szCs w:val="21"/>
          <w:highlight w:val="none"/>
        </w:rPr>
      </w:pPr>
    </w:p>
    <w:p w14:paraId="35D499D1">
      <w:pPr>
        <w:pStyle w:val="11"/>
        <w:pageBreakBefore w:val="0"/>
        <w:kinsoku/>
        <w:overflowPunct/>
        <w:bidi w:val="0"/>
        <w:spacing w:line="500" w:lineRule="exact"/>
        <w:rPr>
          <w:rFonts w:hint="eastAsia" w:ascii="宋体" w:hAnsi="宋体" w:eastAsia="宋体" w:cs="宋体"/>
          <w:b/>
          <w:bCs/>
          <w:sz w:val="21"/>
          <w:szCs w:val="21"/>
          <w:highlight w:val="none"/>
        </w:rPr>
      </w:pPr>
    </w:p>
    <w:p w14:paraId="03DE77F0">
      <w:pPr>
        <w:pStyle w:val="11"/>
        <w:pageBreakBefore w:val="0"/>
        <w:kinsoku/>
        <w:overflowPunct/>
        <w:bidi w:val="0"/>
        <w:spacing w:line="500" w:lineRule="exact"/>
        <w:rPr>
          <w:rFonts w:hint="eastAsia" w:ascii="宋体" w:hAnsi="宋体" w:eastAsia="宋体" w:cs="宋体"/>
          <w:b/>
          <w:bCs/>
          <w:sz w:val="21"/>
          <w:szCs w:val="21"/>
          <w:highlight w:val="none"/>
        </w:rPr>
      </w:pPr>
    </w:p>
    <w:p w14:paraId="7342E96B">
      <w:pPr>
        <w:pStyle w:val="11"/>
        <w:pageBreakBefore w:val="0"/>
        <w:kinsoku/>
        <w:overflowPunct/>
        <w:bidi w:val="0"/>
        <w:spacing w:line="500" w:lineRule="exact"/>
        <w:rPr>
          <w:rFonts w:hint="eastAsia" w:ascii="宋体" w:hAnsi="宋体" w:eastAsia="宋体" w:cs="宋体"/>
          <w:b/>
          <w:bCs/>
          <w:sz w:val="21"/>
          <w:szCs w:val="21"/>
          <w:highlight w:val="none"/>
        </w:rPr>
      </w:pPr>
    </w:p>
    <w:p w14:paraId="17A20D6B">
      <w:pPr>
        <w:pStyle w:val="11"/>
        <w:pageBreakBefore w:val="0"/>
        <w:kinsoku/>
        <w:overflowPunct/>
        <w:bidi w:val="0"/>
        <w:spacing w:line="500" w:lineRule="exact"/>
        <w:rPr>
          <w:rFonts w:hint="eastAsia" w:ascii="宋体" w:hAnsi="宋体" w:eastAsia="宋体" w:cs="宋体"/>
          <w:b/>
          <w:bCs/>
          <w:sz w:val="21"/>
          <w:szCs w:val="21"/>
          <w:highlight w:val="none"/>
        </w:rPr>
      </w:pPr>
    </w:p>
    <w:p w14:paraId="421C0295">
      <w:pPr>
        <w:pStyle w:val="11"/>
        <w:pageBreakBefore w:val="0"/>
        <w:kinsoku/>
        <w:overflowPunct/>
        <w:bidi w:val="0"/>
        <w:spacing w:line="500" w:lineRule="exact"/>
        <w:rPr>
          <w:rFonts w:hint="eastAsia" w:ascii="宋体" w:hAnsi="宋体" w:eastAsia="宋体" w:cs="宋体"/>
          <w:b/>
          <w:bCs/>
          <w:sz w:val="21"/>
          <w:szCs w:val="21"/>
          <w:highlight w:val="none"/>
        </w:rPr>
      </w:pPr>
    </w:p>
    <w:p w14:paraId="47327AF7">
      <w:pPr>
        <w:pStyle w:val="11"/>
        <w:pageBreakBefore w:val="0"/>
        <w:kinsoku/>
        <w:overflowPunct/>
        <w:bidi w:val="0"/>
        <w:spacing w:line="500" w:lineRule="exact"/>
        <w:rPr>
          <w:rFonts w:hint="eastAsia" w:ascii="宋体" w:hAnsi="宋体" w:eastAsia="宋体" w:cs="宋体"/>
          <w:b/>
          <w:bCs/>
          <w:sz w:val="21"/>
          <w:szCs w:val="21"/>
          <w:highlight w:val="none"/>
        </w:rPr>
      </w:pPr>
    </w:p>
    <w:p w14:paraId="54CB335B">
      <w:pPr>
        <w:pStyle w:val="11"/>
        <w:pageBreakBefore w:val="0"/>
        <w:kinsoku/>
        <w:overflowPunct/>
        <w:bidi w:val="0"/>
        <w:spacing w:line="500" w:lineRule="exact"/>
        <w:rPr>
          <w:rFonts w:hint="eastAsia" w:ascii="宋体" w:hAnsi="宋体" w:eastAsia="宋体" w:cs="宋体"/>
          <w:b/>
          <w:bCs/>
          <w:sz w:val="21"/>
          <w:szCs w:val="21"/>
          <w:highlight w:val="none"/>
        </w:rPr>
      </w:pPr>
    </w:p>
    <w:p w14:paraId="7926211A">
      <w:pPr>
        <w:pStyle w:val="11"/>
        <w:pageBreakBefore w:val="0"/>
        <w:kinsoku/>
        <w:overflowPunct/>
        <w:bidi w:val="0"/>
        <w:spacing w:line="500" w:lineRule="exact"/>
        <w:rPr>
          <w:rFonts w:hint="eastAsia" w:ascii="宋体" w:hAnsi="宋体" w:eastAsia="宋体" w:cs="宋体"/>
          <w:b/>
          <w:bCs/>
          <w:sz w:val="21"/>
          <w:szCs w:val="21"/>
          <w:highlight w:val="none"/>
        </w:rPr>
      </w:pPr>
    </w:p>
    <w:p w14:paraId="437ADED4">
      <w:pPr>
        <w:pStyle w:val="11"/>
        <w:pageBreakBefore w:val="0"/>
        <w:kinsoku/>
        <w:overflowPunct/>
        <w:bidi w:val="0"/>
        <w:spacing w:line="500" w:lineRule="exact"/>
        <w:rPr>
          <w:rFonts w:hint="eastAsia" w:ascii="宋体" w:hAnsi="宋体" w:eastAsia="宋体" w:cs="宋体"/>
          <w:b/>
          <w:bCs/>
          <w:sz w:val="21"/>
          <w:szCs w:val="21"/>
          <w:highlight w:val="none"/>
        </w:rPr>
      </w:pPr>
    </w:p>
    <w:p w14:paraId="30F78708">
      <w:pPr>
        <w:pStyle w:val="11"/>
        <w:pageBreakBefore w:val="0"/>
        <w:kinsoku/>
        <w:overflowPunct/>
        <w:bidi w:val="0"/>
        <w:spacing w:line="500" w:lineRule="exact"/>
        <w:rPr>
          <w:rFonts w:hint="eastAsia" w:ascii="宋体" w:hAnsi="宋体" w:eastAsia="宋体" w:cs="宋体"/>
          <w:b/>
          <w:bCs/>
          <w:sz w:val="21"/>
          <w:szCs w:val="21"/>
          <w:highlight w:val="none"/>
        </w:rPr>
      </w:pPr>
    </w:p>
    <w:p w14:paraId="0B265A99">
      <w:pPr>
        <w:pStyle w:val="11"/>
        <w:pageBreakBefore w:val="0"/>
        <w:kinsoku/>
        <w:overflowPunct/>
        <w:bidi w:val="0"/>
        <w:spacing w:line="500" w:lineRule="exact"/>
        <w:rPr>
          <w:rFonts w:hint="eastAsia" w:ascii="宋体" w:hAnsi="宋体" w:eastAsia="宋体" w:cs="宋体"/>
          <w:b/>
          <w:bCs/>
          <w:sz w:val="21"/>
          <w:szCs w:val="21"/>
          <w:highlight w:val="none"/>
        </w:rPr>
      </w:pPr>
    </w:p>
    <w:p w14:paraId="05BDFDBC">
      <w:pPr>
        <w:pStyle w:val="11"/>
        <w:pageBreakBefore w:val="0"/>
        <w:kinsoku/>
        <w:overflowPunct/>
        <w:bidi w:val="0"/>
        <w:spacing w:line="500" w:lineRule="exact"/>
        <w:rPr>
          <w:rFonts w:hint="eastAsia" w:ascii="宋体" w:hAnsi="宋体" w:eastAsia="宋体" w:cs="宋体"/>
          <w:b/>
          <w:bCs/>
          <w:sz w:val="21"/>
          <w:szCs w:val="21"/>
          <w:highlight w:val="none"/>
        </w:rPr>
      </w:pPr>
    </w:p>
    <w:p w14:paraId="0BFE42B0">
      <w:pPr>
        <w:pStyle w:val="11"/>
        <w:pageBreakBefore w:val="0"/>
        <w:kinsoku/>
        <w:overflowPunct/>
        <w:bidi w:val="0"/>
        <w:spacing w:line="500" w:lineRule="exact"/>
        <w:rPr>
          <w:rFonts w:hint="eastAsia" w:ascii="宋体" w:hAnsi="宋体" w:eastAsia="宋体" w:cs="宋体"/>
          <w:b/>
          <w:bCs/>
          <w:sz w:val="21"/>
          <w:szCs w:val="21"/>
          <w:highlight w:val="none"/>
        </w:rPr>
      </w:pPr>
    </w:p>
    <w:p w14:paraId="72F415D5">
      <w:pPr>
        <w:pStyle w:val="11"/>
        <w:pageBreakBefore w:val="0"/>
        <w:kinsoku/>
        <w:overflowPunct/>
        <w:bidi w:val="0"/>
        <w:spacing w:line="500" w:lineRule="exact"/>
        <w:rPr>
          <w:rFonts w:hint="eastAsia" w:ascii="宋体" w:hAnsi="宋体" w:eastAsia="宋体" w:cs="宋体"/>
          <w:b/>
          <w:bCs/>
          <w:sz w:val="21"/>
          <w:szCs w:val="21"/>
          <w:highlight w:val="none"/>
        </w:rPr>
      </w:pPr>
    </w:p>
    <w:p w14:paraId="542DFE79">
      <w:pPr>
        <w:pStyle w:val="11"/>
        <w:pageBreakBefore w:val="0"/>
        <w:kinsoku/>
        <w:overflowPunct/>
        <w:bidi w:val="0"/>
        <w:spacing w:line="500" w:lineRule="exact"/>
        <w:rPr>
          <w:rFonts w:hint="eastAsia" w:ascii="宋体" w:hAnsi="宋体" w:eastAsia="宋体" w:cs="宋体"/>
          <w:b/>
          <w:bCs/>
          <w:sz w:val="21"/>
          <w:szCs w:val="21"/>
          <w:highlight w:val="none"/>
        </w:rPr>
      </w:pPr>
    </w:p>
    <w:p w14:paraId="2B6FCAF7">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7" w:name="_Toc3271"/>
      <w:r>
        <w:rPr>
          <w:rFonts w:hint="eastAsia" w:ascii="宋体" w:hAnsi="宋体" w:eastAsia="宋体" w:cs="宋体"/>
          <w:b/>
          <w:bCs/>
          <w:sz w:val="21"/>
          <w:szCs w:val="21"/>
          <w:highlight w:val="none"/>
          <w:lang w:val="en-US" w:eastAsia="zh-CN"/>
        </w:rPr>
        <w:t>7</w:t>
      </w:r>
      <w:r>
        <w:rPr>
          <w:rFonts w:hint="eastAsia" w:ascii="宋体" w:hAnsi="宋体" w:eastAsia="宋体" w:cs="宋体"/>
          <w:b/>
          <w:bCs/>
          <w:sz w:val="21"/>
          <w:szCs w:val="21"/>
          <w:highlight w:val="none"/>
        </w:rPr>
        <w:t>、供应商参加政府采购活动前三年内，在经营活动中没有重大违法记录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2"/>
        <w:pageBreakBefore w:val="0"/>
        <w:kinsoku/>
        <w:overflowPunct/>
        <w:bidi w:val="0"/>
        <w:spacing w:line="500" w:lineRule="exact"/>
        <w:rPr>
          <w:rFonts w:hint="eastAsia" w:ascii="宋体" w:hAnsi="宋体" w:eastAsia="宋体" w:cs="宋体"/>
          <w:sz w:val="21"/>
          <w:szCs w:val="21"/>
          <w:highlight w:val="none"/>
        </w:rPr>
      </w:pPr>
    </w:p>
    <w:p w14:paraId="3B9B7957">
      <w:pPr>
        <w:pStyle w:val="12"/>
        <w:pageBreakBefore w:val="0"/>
        <w:kinsoku/>
        <w:overflowPunct/>
        <w:bidi w:val="0"/>
        <w:spacing w:line="500" w:lineRule="exact"/>
        <w:rPr>
          <w:rFonts w:hint="eastAsia" w:ascii="宋体" w:hAnsi="宋体" w:eastAsia="宋体" w:cs="宋体"/>
          <w:sz w:val="21"/>
          <w:szCs w:val="21"/>
          <w:highlight w:val="none"/>
        </w:rPr>
      </w:pPr>
    </w:p>
    <w:p w14:paraId="61B385DB">
      <w:pPr>
        <w:pStyle w:val="12"/>
        <w:pageBreakBefore w:val="0"/>
        <w:kinsoku/>
        <w:overflowPunct/>
        <w:bidi w:val="0"/>
        <w:spacing w:line="500" w:lineRule="exact"/>
        <w:rPr>
          <w:rFonts w:hint="eastAsia" w:ascii="宋体" w:hAnsi="宋体" w:eastAsia="宋体" w:cs="宋体"/>
          <w:sz w:val="21"/>
          <w:szCs w:val="21"/>
          <w:highlight w:val="none"/>
        </w:rPr>
      </w:pPr>
    </w:p>
    <w:p w14:paraId="7A333A85">
      <w:pPr>
        <w:pStyle w:val="12"/>
        <w:pageBreakBefore w:val="0"/>
        <w:kinsoku/>
        <w:overflowPunct/>
        <w:bidi w:val="0"/>
        <w:spacing w:line="500" w:lineRule="exact"/>
        <w:rPr>
          <w:rFonts w:hint="eastAsia" w:ascii="宋体" w:hAnsi="宋体" w:eastAsia="宋体" w:cs="宋体"/>
          <w:sz w:val="21"/>
          <w:szCs w:val="21"/>
          <w:highlight w:val="none"/>
        </w:rPr>
      </w:pPr>
    </w:p>
    <w:p w14:paraId="78191C7D">
      <w:pPr>
        <w:pStyle w:val="12"/>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12"/>
        <w:pageBreakBefore w:val="0"/>
        <w:kinsoku/>
        <w:overflowPunct/>
        <w:bidi w:val="0"/>
        <w:spacing w:line="500" w:lineRule="exact"/>
        <w:outlineLvl w:val="3"/>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2"/>
        <w:pageBreakBefore w:val="0"/>
        <w:kinsoku/>
        <w:overflowPunct/>
        <w:bidi w:val="0"/>
        <w:spacing w:line="500" w:lineRule="exact"/>
        <w:rPr>
          <w:rFonts w:hint="eastAsia" w:ascii="宋体" w:hAnsi="宋体" w:eastAsia="宋体" w:cs="宋体"/>
          <w:sz w:val="21"/>
          <w:szCs w:val="21"/>
          <w:highlight w:val="none"/>
        </w:rPr>
      </w:pPr>
    </w:p>
    <w:p w14:paraId="47FD8733">
      <w:pPr>
        <w:pStyle w:val="12"/>
        <w:pageBreakBefore w:val="0"/>
        <w:kinsoku/>
        <w:overflowPunct/>
        <w:bidi w:val="0"/>
        <w:spacing w:line="500" w:lineRule="exact"/>
        <w:rPr>
          <w:rFonts w:hint="eastAsia" w:ascii="宋体" w:hAnsi="宋体" w:eastAsia="宋体" w:cs="宋体"/>
          <w:sz w:val="21"/>
          <w:szCs w:val="21"/>
          <w:highlight w:val="none"/>
        </w:rPr>
      </w:pPr>
    </w:p>
    <w:p w14:paraId="1A00AA0C">
      <w:pPr>
        <w:pStyle w:val="12"/>
        <w:pageBreakBefore w:val="0"/>
        <w:kinsoku/>
        <w:overflowPunct/>
        <w:bidi w:val="0"/>
        <w:spacing w:line="500" w:lineRule="exact"/>
        <w:rPr>
          <w:rFonts w:hint="eastAsia" w:ascii="宋体" w:hAnsi="宋体" w:eastAsia="宋体" w:cs="宋体"/>
          <w:sz w:val="21"/>
          <w:szCs w:val="21"/>
          <w:highlight w:val="none"/>
        </w:rPr>
      </w:pPr>
    </w:p>
    <w:p w14:paraId="19431077">
      <w:pPr>
        <w:pStyle w:val="12"/>
        <w:pageBreakBefore w:val="0"/>
        <w:kinsoku/>
        <w:overflowPunct/>
        <w:bidi w:val="0"/>
        <w:spacing w:line="500" w:lineRule="exact"/>
        <w:rPr>
          <w:rFonts w:hint="eastAsia" w:ascii="宋体" w:hAnsi="宋体" w:eastAsia="宋体" w:cs="宋体"/>
          <w:sz w:val="21"/>
          <w:szCs w:val="21"/>
          <w:highlight w:val="none"/>
        </w:rPr>
      </w:pPr>
    </w:p>
    <w:p w14:paraId="6918F28A">
      <w:pPr>
        <w:pStyle w:val="12"/>
        <w:pageBreakBefore w:val="0"/>
        <w:kinsoku/>
        <w:overflowPunct/>
        <w:bidi w:val="0"/>
        <w:spacing w:line="500" w:lineRule="exact"/>
        <w:rPr>
          <w:rFonts w:hint="eastAsia" w:ascii="宋体" w:hAnsi="宋体" w:eastAsia="宋体" w:cs="宋体"/>
          <w:sz w:val="21"/>
          <w:szCs w:val="21"/>
          <w:highlight w:val="none"/>
        </w:rPr>
      </w:pPr>
    </w:p>
    <w:p w14:paraId="52921D29">
      <w:pPr>
        <w:pStyle w:val="12"/>
        <w:pageBreakBefore w:val="0"/>
        <w:kinsoku/>
        <w:overflowPunct/>
        <w:bidi w:val="0"/>
        <w:spacing w:line="500" w:lineRule="exact"/>
        <w:rPr>
          <w:rFonts w:hint="eastAsia" w:ascii="宋体" w:hAnsi="宋体" w:eastAsia="宋体" w:cs="宋体"/>
          <w:sz w:val="21"/>
          <w:szCs w:val="21"/>
          <w:highlight w:val="none"/>
        </w:rPr>
      </w:pPr>
    </w:p>
    <w:p w14:paraId="3A2DD045">
      <w:pPr>
        <w:pStyle w:val="12"/>
        <w:pageBreakBefore w:val="0"/>
        <w:kinsoku/>
        <w:overflowPunct/>
        <w:bidi w:val="0"/>
        <w:spacing w:line="500" w:lineRule="exact"/>
        <w:rPr>
          <w:rFonts w:hint="eastAsia" w:ascii="宋体" w:hAnsi="宋体" w:eastAsia="宋体" w:cs="宋体"/>
          <w:sz w:val="21"/>
          <w:szCs w:val="21"/>
          <w:highlight w:val="none"/>
        </w:rPr>
      </w:pPr>
    </w:p>
    <w:p w14:paraId="33D8FC08">
      <w:pPr>
        <w:pStyle w:val="12"/>
        <w:pageBreakBefore w:val="0"/>
        <w:kinsoku/>
        <w:overflowPunct/>
        <w:bidi w:val="0"/>
        <w:spacing w:line="500" w:lineRule="exact"/>
        <w:rPr>
          <w:rFonts w:hint="eastAsia" w:ascii="宋体" w:hAnsi="宋体" w:eastAsia="宋体" w:cs="宋体"/>
          <w:sz w:val="21"/>
          <w:szCs w:val="21"/>
          <w:highlight w:val="none"/>
        </w:rPr>
      </w:pPr>
    </w:p>
    <w:p w14:paraId="10C8D2A9">
      <w:pPr>
        <w:pStyle w:val="12"/>
        <w:pageBreakBefore w:val="0"/>
        <w:kinsoku/>
        <w:overflowPunct/>
        <w:bidi w:val="0"/>
        <w:spacing w:line="500" w:lineRule="exact"/>
        <w:rPr>
          <w:rFonts w:hint="eastAsia" w:ascii="宋体" w:hAnsi="宋体" w:eastAsia="宋体" w:cs="宋体"/>
          <w:sz w:val="21"/>
          <w:szCs w:val="21"/>
          <w:highlight w:val="none"/>
        </w:rPr>
      </w:pPr>
    </w:p>
    <w:p w14:paraId="38B83402">
      <w:pPr>
        <w:pStyle w:val="12"/>
        <w:pageBreakBefore w:val="0"/>
        <w:kinsoku/>
        <w:overflowPunct/>
        <w:bidi w:val="0"/>
        <w:spacing w:line="500" w:lineRule="exact"/>
        <w:rPr>
          <w:rFonts w:hint="eastAsia" w:ascii="宋体" w:hAnsi="宋体" w:eastAsia="宋体" w:cs="宋体"/>
          <w:sz w:val="21"/>
          <w:szCs w:val="21"/>
          <w:highlight w:val="none"/>
        </w:rPr>
      </w:pPr>
    </w:p>
    <w:p w14:paraId="0A7BCFB9">
      <w:pPr>
        <w:pStyle w:val="12"/>
        <w:pageBreakBefore w:val="0"/>
        <w:kinsoku/>
        <w:overflowPunct/>
        <w:bidi w:val="0"/>
        <w:spacing w:line="500" w:lineRule="exact"/>
        <w:rPr>
          <w:rFonts w:hint="eastAsia" w:ascii="宋体" w:hAnsi="宋体" w:eastAsia="宋体" w:cs="宋体"/>
          <w:sz w:val="21"/>
          <w:szCs w:val="21"/>
          <w:highlight w:val="none"/>
        </w:rPr>
      </w:pPr>
    </w:p>
    <w:p w14:paraId="63993CA0">
      <w:pPr>
        <w:pStyle w:val="12"/>
        <w:pageBreakBefore w:val="0"/>
        <w:kinsoku/>
        <w:overflowPunct/>
        <w:bidi w:val="0"/>
        <w:spacing w:line="500" w:lineRule="exact"/>
        <w:rPr>
          <w:rFonts w:hint="eastAsia" w:ascii="宋体" w:hAnsi="宋体" w:eastAsia="宋体" w:cs="宋体"/>
          <w:sz w:val="21"/>
          <w:szCs w:val="21"/>
          <w:highlight w:val="none"/>
        </w:rPr>
      </w:pPr>
    </w:p>
    <w:p w14:paraId="6380D8D1">
      <w:pPr>
        <w:pStyle w:val="12"/>
        <w:pageBreakBefore w:val="0"/>
        <w:kinsoku/>
        <w:overflowPunct/>
        <w:bidi w:val="0"/>
        <w:spacing w:line="500" w:lineRule="exact"/>
        <w:rPr>
          <w:rFonts w:hint="eastAsia" w:ascii="宋体" w:hAnsi="宋体" w:eastAsia="宋体" w:cs="宋体"/>
          <w:sz w:val="21"/>
          <w:szCs w:val="21"/>
          <w:highlight w:val="none"/>
        </w:rPr>
      </w:pPr>
    </w:p>
    <w:p w14:paraId="6B9EFD76">
      <w:pPr>
        <w:pStyle w:val="12"/>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12"/>
        <w:ind w:left="0" w:leftChars="0"/>
        <w:jc w:val="center"/>
        <w:outlineLvl w:val="3"/>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3"/>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C91B546">
      <w:pPr>
        <w:pStyle w:val="5"/>
        <w:bidi w:val="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5EFC47BD">
      <w:pPr>
        <w:pStyle w:val="5"/>
        <w:bidi w:val="0"/>
        <w:rPr>
          <w:rFonts w:hint="default"/>
          <w:lang w:val="en-US" w:eastAsia="zh-CN"/>
        </w:rPr>
      </w:pPr>
      <w:r>
        <w:rPr>
          <w:rFonts w:hint="eastAsia"/>
          <w:lang w:val="en-US" w:eastAsia="zh-CN"/>
        </w:rPr>
        <w:t>11、供应商资质要求</w:t>
      </w:r>
    </w:p>
    <w:p w14:paraId="32A6B194">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供应商应具备市政公用工程施工总承包三级（含三级）及以上资质；具备合法有效的安全生产许可证；</w:t>
      </w:r>
    </w:p>
    <w:p w14:paraId="798BD1A3">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739BD91">
      <w:pPr>
        <w:pStyle w:val="5"/>
        <w:bidi w:val="0"/>
        <w:rPr>
          <w:rFonts w:hint="default"/>
          <w:lang w:val="en-US" w:eastAsia="zh-CN"/>
        </w:rPr>
      </w:pPr>
      <w:r>
        <w:rPr>
          <w:rFonts w:hint="eastAsia"/>
          <w:lang w:val="en-US" w:eastAsia="zh-CN"/>
        </w:rPr>
        <w:t>12、拟派项目经理资格</w:t>
      </w:r>
    </w:p>
    <w:p w14:paraId="7BF7F969">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拟派项目经理须具备市政公用工程二级及以上注册建造师执</w:t>
      </w:r>
      <w:bookmarkStart w:id="18" w:name="_GoBack"/>
      <w:bookmarkEnd w:id="18"/>
      <w:r>
        <w:rPr>
          <w:rFonts w:hint="eastAsia" w:ascii="宋体" w:hAnsi="宋体" w:eastAsia="宋体" w:cs="宋体"/>
          <w:color w:val="000000"/>
          <w:kern w:val="2"/>
          <w:sz w:val="21"/>
          <w:szCs w:val="21"/>
          <w:lang w:val="en-US" w:eastAsia="zh-CN" w:bidi="ar-SA"/>
        </w:rPr>
        <w:t>业资格和有效的安全生产考核合格证书；且无在建项目的承诺或声明材料；</w:t>
      </w: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5"/>
        <w:bidi w:val="0"/>
        <w:rPr>
          <w:rFonts w:hint="eastAsia"/>
        </w:rPr>
      </w:pPr>
      <w:bookmarkStart w:id="9" w:name="_Toc28836"/>
      <w:bookmarkStart w:id="10" w:name="_Toc20047"/>
      <w:r>
        <w:rPr>
          <w:rFonts w:hint="eastAsia"/>
          <w:lang w:val="en-US" w:eastAsia="zh-CN"/>
        </w:rPr>
        <w:t>13、</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64FC8D90">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3376EBE">
      <w:pPr>
        <w:pStyle w:val="5"/>
        <w:bidi w:val="0"/>
        <w:rPr>
          <w:rFonts w:hint="eastAsia"/>
        </w:rPr>
      </w:pPr>
      <w:r>
        <w:rPr>
          <w:rFonts w:hint="eastAsia"/>
          <w:lang w:val="en-US" w:eastAsia="zh-CN"/>
        </w:rPr>
        <w:t>14、</w:t>
      </w:r>
      <w:r>
        <w:rPr>
          <w:rFonts w:hint="eastAsia"/>
        </w:rPr>
        <w:t>政府采购供应商拒绝政府采购</w:t>
      </w:r>
      <w:bookmarkStart w:id="11" w:name="_Toc435777821"/>
      <w:bookmarkStart w:id="12" w:name="_Toc28167"/>
      <w:bookmarkStart w:id="13" w:name="_Toc438541326"/>
      <w:bookmarkStart w:id="14" w:name="_Toc437425973"/>
      <w:bookmarkStart w:id="15" w:name="_Toc437247481"/>
      <w:r>
        <w:rPr>
          <w:rFonts w:hint="eastAsia"/>
        </w:rPr>
        <w:t>领域</w:t>
      </w:r>
      <w:bookmarkStart w:id="16" w:name="_Toc435777721"/>
      <w:bookmarkStart w:id="17" w:name="_Toc435776434"/>
      <w:r>
        <w:rPr>
          <w:rFonts w:hint="eastAsia"/>
        </w:rPr>
        <w:t>商业</w:t>
      </w:r>
      <w:bookmarkEnd w:id="11"/>
      <w:bookmarkEnd w:id="12"/>
      <w:bookmarkEnd w:id="13"/>
      <w:bookmarkEnd w:id="14"/>
      <w:bookmarkEnd w:id="15"/>
      <w:bookmarkEnd w:id="16"/>
      <w:bookmarkEnd w:id="17"/>
      <w:r>
        <w:rPr>
          <w:rFonts w:hint="eastAsia"/>
        </w:rPr>
        <w:t>贿赂承诺书</w:t>
      </w:r>
    </w:p>
    <w:p w14:paraId="5A409E4D">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53DADC10">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6C440ED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1DC3CA6D">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5ABE140F">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58B8BFBD">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4DCDCD87">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0260DD4">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463526EA">
      <w:pPr>
        <w:rPr>
          <w:rFonts w:hint="eastAsia" w:ascii="宋体" w:hAnsi="宋体" w:eastAsia="宋体" w:cs="宋体"/>
          <w:sz w:val="21"/>
          <w:szCs w:val="21"/>
        </w:rPr>
      </w:pPr>
    </w:p>
    <w:p w14:paraId="28068E1D">
      <w:pPr>
        <w:pStyle w:val="8"/>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47038"/>
    <w:rsid w:val="2FAB2145"/>
    <w:rsid w:val="30FA6039"/>
    <w:rsid w:val="31C06999"/>
    <w:rsid w:val="31F040D5"/>
    <w:rsid w:val="33850C63"/>
    <w:rsid w:val="33EE2458"/>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06417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D9824AF"/>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2189</Words>
  <Characters>2245</Characters>
  <Lines>0</Lines>
  <Paragraphs>0</Paragraphs>
  <TotalTime>0</TotalTime>
  <ScaleCrop>false</ScaleCrop>
  <LinksUpToDate>false</LinksUpToDate>
  <CharactersWithSpaces>3073</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2025-12-14T02:16:38Z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