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cs="仿宋_GB2312"/>
          <w:b/>
          <w:sz w:val="28"/>
          <w:szCs w:val="28"/>
        </w:rPr>
      </w:pPr>
      <w:r>
        <w:rPr>
          <w:rFonts w:hint="eastAsia" w:ascii="宋体" w:hAnsi="宋体" w:cs="仿宋_GB2312"/>
          <w:b/>
          <w:sz w:val="28"/>
          <w:szCs w:val="28"/>
        </w:rPr>
        <w:t>资格证明文件</w:t>
      </w:r>
    </w:p>
    <w:p>
      <w:pPr>
        <w:spacing w:line="460" w:lineRule="exact"/>
        <w:ind w:firstLine="560" w:firstLineChars="200"/>
        <w:rPr>
          <w:rFonts w:hint="eastAsia"/>
          <w:b w:val="0"/>
          <w:sz w:val="28"/>
          <w:szCs w:val="28"/>
        </w:rPr>
      </w:pPr>
      <w:r>
        <w:rPr>
          <w:rFonts w:hint="eastAsia"/>
          <w:b w:val="0"/>
          <w:sz w:val="28"/>
          <w:szCs w:val="28"/>
        </w:rPr>
        <w:t>1.在中华人民共和国境内注册，具有独立承担民事责任能力的法人、其他组织或自然人，具备从事本项目的经营范围和能力，提供合法有效的营业执照、法人证书或登记证书。</w:t>
      </w:r>
    </w:p>
    <w:p>
      <w:pPr>
        <w:pStyle w:val="2"/>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 xml:space="preserve">2.提供法定代表人授权书（附法定代表人有效身份证复印件，法定代表人直接参加只须提供法定代表人有效身份证）及被授权人有效身份证原件。 </w:t>
      </w:r>
    </w:p>
    <w:p>
      <w:pPr>
        <w:pStyle w:val="2"/>
        <w:spacing w:line="460" w:lineRule="exact"/>
        <w:ind w:firstLine="560"/>
        <w:rPr>
          <w:rFonts w:hint="eastAsia" w:ascii="宋体" w:hAnsi="宋体" w:eastAsia="宋体" w:cs="宋体"/>
          <w:b w:val="0"/>
          <w:bCs/>
          <w:kern w:val="2"/>
          <w:sz w:val="28"/>
          <w:szCs w:val="28"/>
          <w:lang w:val="en-US" w:eastAsia="zh-CN" w:bidi="ar-SA"/>
        </w:rPr>
      </w:pPr>
      <w:r>
        <w:rPr>
          <w:rFonts w:hint="eastAsia"/>
          <w:b w:val="0"/>
          <w:sz w:val="28"/>
          <w:szCs w:val="28"/>
          <w:lang w:val="en-US" w:eastAsia="zh-CN"/>
        </w:rPr>
        <w:t>3</w:t>
      </w:r>
      <w:r>
        <w:rPr>
          <w:rFonts w:hint="eastAsia"/>
          <w:b w:val="0"/>
          <w:sz w:val="28"/>
          <w:szCs w:val="28"/>
        </w:rPr>
        <w:t>.</w:t>
      </w:r>
      <w:r>
        <w:rPr>
          <w:rFonts w:hint="eastAsia" w:ascii="宋体" w:hAnsi="宋体" w:eastAsia="宋体" w:cs="宋体"/>
          <w:b w:val="0"/>
          <w:bCs/>
          <w:kern w:val="2"/>
          <w:sz w:val="28"/>
          <w:szCs w:val="28"/>
          <w:lang w:val="en-US" w:eastAsia="zh-CN" w:bidi="ar-SA"/>
        </w:rPr>
        <w:t>提供2024年度完整审计报告，成立时间至提交磋商响应文件截止时间不足1年的提供报名前一个月内基本存款账户开户银行出具的资信证明。</w:t>
      </w:r>
    </w:p>
    <w:p>
      <w:pPr>
        <w:spacing w:line="460" w:lineRule="exact"/>
        <w:ind w:firstLine="560" w:firstLineChars="200"/>
        <w:rPr>
          <w:b w:val="0"/>
          <w:sz w:val="28"/>
          <w:szCs w:val="28"/>
        </w:rPr>
      </w:pPr>
      <w:r>
        <w:rPr>
          <w:rFonts w:hint="eastAsia"/>
          <w:b w:val="0"/>
          <w:sz w:val="28"/>
          <w:szCs w:val="28"/>
          <w:lang w:val="en-US" w:eastAsia="zh-CN"/>
        </w:rPr>
        <w:t>4</w:t>
      </w:r>
      <w:r>
        <w:rPr>
          <w:rFonts w:hint="eastAsia"/>
          <w:b w:val="0"/>
          <w:sz w:val="28"/>
          <w:szCs w:val="28"/>
        </w:rPr>
        <w:t>.提供已缴纳的</w:t>
      </w:r>
      <w:r>
        <w:rPr>
          <w:rFonts w:hint="eastAsia"/>
          <w:b w:val="0"/>
          <w:sz w:val="28"/>
          <w:szCs w:val="28"/>
          <w:lang w:eastAsia="zh-CN"/>
        </w:rPr>
        <w:t>202</w:t>
      </w:r>
      <w:r>
        <w:rPr>
          <w:rFonts w:hint="eastAsia"/>
          <w:b w:val="0"/>
          <w:sz w:val="28"/>
          <w:szCs w:val="28"/>
          <w:lang w:val="en-US" w:eastAsia="zh-CN"/>
        </w:rPr>
        <w:t>5</w:t>
      </w:r>
      <w:r>
        <w:rPr>
          <w:rFonts w:hint="eastAsia"/>
          <w:b w:val="0"/>
          <w:sz w:val="28"/>
          <w:szCs w:val="28"/>
          <w:lang w:eastAsia="zh-CN"/>
        </w:rPr>
        <w:t>年</w:t>
      </w:r>
      <w:r>
        <w:rPr>
          <w:rFonts w:hint="eastAsia"/>
          <w:b w:val="0"/>
          <w:sz w:val="28"/>
          <w:szCs w:val="28"/>
          <w:lang w:val="en-US" w:eastAsia="zh-CN"/>
        </w:rPr>
        <w:t>1</w:t>
      </w:r>
      <w:r>
        <w:rPr>
          <w:rFonts w:hint="eastAsia"/>
          <w:b w:val="0"/>
          <w:sz w:val="28"/>
          <w:szCs w:val="28"/>
          <w:lang w:eastAsia="zh-CN"/>
        </w:rPr>
        <w:t>月以来</w:t>
      </w:r>
      <w:r>
        <w:rPr>
          <w:rFonts w:hint="eastAsia"/>
          <w:b w:val="0"/>
          <w:sz w:val="28"/>
          <w:szCs w:val="28"/>
        </w:rPr>
        <w:t>至少</w:t>
      </w:r>
      <w:r>
        <w:rPr>
          <w:rFonts w:hint="eastAsia"/>
          <w:b w:val="0"/>
          <w:sz w:val="28"/>
          <w:szCs w:val="28"/>
          <w:lang w:val="en-US" w:eastAsia="zh-CN"/>
        </w:rPr>
        <w:t>1</w:t>
      </w:r>
      <w:r>
        <w:rPr>
          <w:rFonts w:hint="eastAsia"/>
          <w:b w:val="0"/>
          <w:sz w:val="28"/>
          <w:szCs w:val="28"/>
        </w:rPr>
        <w:t>个月的纳税证明或完税证明（任意税种），依法免税的供应商应提供相关证明材料。</w:t>
      </w:r>
    </w:p>
    <w:p>
      <w:pPr>
        <w:spacing w:line="460" w:lineRule="exact"/>
        <w:ind w:firstLine="560" w:firstLineChars="200"/>
        <w:rPr>
          <w:rFonts w:hint="eastAsia"/>
          <w:b w:val="0"/>
          <w:sz w:val="28"/>
          <w:szCs w:val="28"/>
        </w:rPr>
      </w:pPr>
      <w:r>
        <w:rPr>
          <w:rFonts w:hint="eastAsia"/>
          <w:b w:val="0"/>
          <w:sz w:val="28"/>
          <w:szCs w:val="28"/>
          <w:lang w:val="en-US" w:eastAsia="zh-CN"/>
        </w:rPr>
        <w:t>5</w:t>
      </w:r>
      <w:r>
        <w:rPr>
          <w:rFonts w:hint="eastAsia"/>
          <w:b w:val="0"/>
          <w:sz w:val="28"/>
          <w:szCs w:val="28"/>
        </w:rPr>
        <w:t>.提供已缴存的</w:t>
      </w:r>
      <w:r>
        <w:rPr>
          <w:rFonts w:hint="eastAsia"/>
          <w:b w:val="0"/>
          <w:sz w:val="28"/>
          <w:szCs w:val="28"/>
          <w:lang w:eastAsia="zh-CN"/>
        </w:rPr>
        <w:t>202</w:t>
      </w:r>
      <w:r>
        <w:rPr>
          <w:rFonts w:hint="eastAsia"/>
          <w:b w:val="0"/>
          <w:sz w:val="28"/>
          <w:szCs w:val="28"/>
          <w:lang w:val="en-US" w:eastAsia="zh-CN"/>
        </w:rPr>
        <w:t>5</w:t>
      </w:r>
      <w:r>
        <w:rPr>
          <w:rFonts w:hint="eastAsia"/>
          <w:b w:val="0"/>
          <w:sz w:val="28"/>
          <w:szCs w:val="28"/>
          <w:lang w:eastAsia="zh-CN"/>
        </w:rPr>
        <w:t>年</w:t>
      </w:r>
      <w:r>
        <w:rPr>
          <w:rFonts w:hint="eastAsia"/>
          <w:b w:val="0"/>
          <w:sz w:val="28"/>
          <w:szCs w:val="28"/>
          <w:lang w:val="en-US" w:eastAsia="zh-CN"/>
        </w:rPr>
        <w:t>1</w:t>
      </w:r>
      <w:r>
        <w:rPr>
          <w:rFonts w:hint="eastAsia"/>
          <w:b w:val="0"/>
          <w:sz w:val="28"/>
          <w:szCs w:val="28"/>
          <w:lang w:eastAsia="zh-CN"/>
        </w:rPr>
        <w:t>月以来</w:t>
      </w:r>
      <w:r>
        <w:rPr>
          <w:rFonts w:hint="eastAsia"/>
          <w:b w:val="0"/>
          <w:sz w:val="28"/>
          <w:szCs w:val="28"/>
        </w:rPr>
        <w:t>至少</w:t>
      </w:r>
      <w:r>
        <w:rPr>
          <w:rFonts w:hint="eastAsia"/>
          <w:b w:val="0"/>
          <w:sz w:val="28"/>
          <w:szCs w:val="28"/>
          <w:lang w:val="en-US" w:eastAsia="zh-CN"/>
        </w:rPr>
        <w:t>1</w:t>
      </w:r>
      <w:r>
        <w:rPr>
          <w:rFonts w:hint="eastAsia"/>
          <w:b w:val="0"/>
          <w:sz w:val="28"/>
          <w:szCs w:val="28"/>
        </w:rPr>
        <w:t>个月的社会保障资金缴存单据或社保机构开具的社会保险参保缴费情况证明。依法不需要缴纳社会保障资金的供应商应提供相关文件证明。</w:t>
      </w:r>
    </w:p>
    <w:p>
      <w:pPr>
        <w:pStyle w:val="2"/>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6.具有履行合同所必需的设备和专业技术能力。</w:t>
      </w:r>
    </w:p>
    <w:p>
      <w:pPr>
        <w:pStyle w:val="2"/>
        <w:rPr>
          <w:rFonts w:hint="eastAsia" w:cs="宋体"/>
          <w:b w:val="0"/>
          <w:bCs w:val="0"/>
          <w:color w:val="auto"/>
          <w:sz w:val="28"/>
          <w:szCs w:val="28"/>
          <w:lang w:val="en-US" w:eastAsia="zh-CN"/>
        </w:rPr>
      </w:pPr>
      <w:r>
        <w:rPr>
          <w:rFonts w:hint="eastAsia" w:cs="宋体"/>
          <w:b w:val="0"/>
          <w:bCs w:val="0"/>
          <w:color w:val="auto"/>
          <w:sz w:val="28"/>
          <w:szCs w:val="28"/>
          <w:lang w:val="en-US" w:eastAsia="zh-CN"/>
        </w:rPr>
        <w:t>7.供应商需提供有效的公安机关核发的保安服务许可证（省外企业需提供陕西省公安机关备案登记证）</w:t>
      </w:r>
    </w:p>
    <w:p>
      <w:pPr>
        <w:pStyle w:val="2"/>
        <w:rPr>
          <w:rFonts w:hint="default" w:ascii="Times New Roman" w:hAnsi="Times New Roman" w:eastAsia="宋体" w:cs="Times New Roman"/>
          <w:b w:val="0"/>
          <w:bCs w:val="0"/>
          <w:kern w:val="2"/>
          <w:sz w:val="28"/>
          <w:szCs w:val="28"/>
          <w:lang w:val="en-US" w:eastAsia="zh-CN" w:bidi="ar-SA"/>
        </w:rPr>
      </w:pPr>
      <w:r>
        <w:rPr>
          <w:rFonts w:hint="eastAsia" w:cs="宋体"/>
          <w:b w:val="0"/>
          <w:bCs w:val="0"/>
          <w:color w:val="auto"/>
          <w:sz w:val="28"/>
          <w:szCs w:val="28"/>
          <w:lang w:val="en-US" w:eastAsia="zh-CN"/>
        </w:rPr>
        <w:t>8.</w:t>
      </w:r>
      <w:r>
        <w:rPr>
          <w:rFonts w:hint="eastAsia"/>
          <w:b w:val="0"/>
          <w:color w:val="auto"/>
          <w:sz w:val="28"/>
          <w:szCs w:val="28"/>
          <w:lang w:eastAsia="zh-CN"/>
        </w:rPr>
        <w:t>本项目为专门面向中小企业项目，供应商应为中型企业或小型、微型企业或监狱企业或残疾人福利性单位。供应商为中小企业的，提供《中小企业声明函》</w:t>
      </w:r>
      <w:r>
        <w:rPr>
          <w:rFonts w:hint="eastAsia"/>
          <w:b w:val="0"/>
          <w:color w:val="auto"/>
          <w:sz w:val="28"/>
          <w:szCs w:val="28"/>
          <w:lang w:val="en-US" w:eastAsia="zh-CN"/>
        </w:rPr>
        <w:t>,</w:t>
      </w:r>
      <w:r>
        <w:rPr>
          <w:rFonts w:hint="eastAsia" w:ascii="宋体" w:hAnsi="宋体" w:eastAsia="宋体" w:cs="宋体"/>
          <w:b w:val="0"/>
          <w:color w:val="auto"/>
          <w:sz w:val="28"/>
          <w:szCs w:val="28"/>
        </w:rPr>
        <w:t>且中小企业的划分标准为</w:t>
      </w:r>
      <w:r>
        <w:rPr>
          <w:rFonts w:hint="eastAsia" w:ascii="宋体" w:hAnsi="宋体" w:eastAsia="宋体" w:cs="宋体"/>
          <w:b w:val="0"/>
          <w:color w:val="auto"/>
          <w:sz w:val="28"/>
          <w:szCs w:val="28"/>
          <w:lang w:val="en-US" w:eastAsia="zh-CN"/>
        </w:rPr>
        <w:t>采购文件中明确的所属</w:t>
      </w:r>
      <w:r>
        <w:rPr>
          <w:rFonts w:hint="eastAsia" w:ascii="宋体" w:hAnsi="宋体" w:eastAsia="宋体" w:cs="宋体"/>
          <w:b w:val="0"/>
          <w:color w:val="auto"/>
          <w:sz w:val="28"/>
          <w:szCs w:val="28"/>
        </w:rPr>
        <w:t>行业</w:t>
      </w:r>
      <w:r>
        <w:rPr>
          <w:rFonts w:hint="eastAsia" w:ascii="宋体" w:hAnsi="宋体" w:eastAsia="宋体" w:cs="宋体"/>
          <w:b w:val="0"/>
          <w:color w:val="auto"/>
          <w:sz w:val="28"/>
          <w:szCs w:val="28"/>
          <w:lang w:eastAsia="zh-CN"/>
        </w:rPr>
        <w:t>；</w:t>
      </w:r>
      <w:r>
        <w:rPr>
          <w:rFonts w:hint="eastAsia"/>
          <w:b w:val="0"/>
          <w:color w:val="auto"/>
          <w:sz w:val="28"/>
          <w:szCs w:val="28"/>
          <w:lang w:eastAsia="zh-CN"/>
        </w:rPr>
        <w:t>供应商为监狱企业的，应提供监狱企业的证明文件；供应商为残疾人福利单位的，应提供《残疾人福利性单位声明函》</w:t>
      </w:r>
      <w:r>
        <w:rPr>
          <w:rFonts w:hint="eastAsia" w:cs="宋体"/>
          <w:b w:val="0"/>
          <w:bCs w:val="0"/>
          <w:color w:val="auto"/>
          <w:sz w:val="28"/>
          <w:szCs w:val="28"/>
          <w:lang w:val="en-US" w:eastAsia="zh-CN"/>
        </w:rPr>
        <w:t>。</w:t>
      </w:r>
    </w:p>
    <w:p>
      <w:pPr>
        <w:pStyle w:val="2"/>
        <w:rPr>
          <w:rFonts w:hint="default" w:ascii="Times New Roman" w:hAnsi="Times New Roman" w:eastAsia="宋体" w:cs="Times New Roman"/>
          <w:b w:val="0"/>
          <w:bCs w:val="0"/>
          <w:kern w:val="2"/>
          <w:sz w:val="28"/>
          <w:szCs w:val="28"/>
          <w:lang w:val="en-US" w:eastAsia="zh-CN" w:bidi="ar-SA"/>
        </w:rPr>
      </w:pPr>
      <w:r>
        <w:rPr>
          <w:rFonts w:hint="eastAsia"/>
          <w:b w:val="0"/>
          <w:color w:val="000000"/>
          <w:sz w:val="28"/>
          <w:szCs w:val="28"/>
          <w:lang w:val="en-US" w:eastAsia="zh-CN"/>
        </w:rPr>
        <w:t>9</w:t>
      </w:r>
      <w:r>
        <w:rPr>
          <w:rFonts w:hint="eastAsia"/>
          <w:b w:val="0"/>
          <w:color w:val="000000"/>
          <w:sz w:val="28"/>
          <w:szCs w:val="28"/>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cs="宋体"/>
          <w:b w:val="0"/>
          <w:bCs w:val="0"/>
          <w:color w:val="auto"/>
          <w:sz w:val="28"/>
          <w:szCs w:val="28"/>
          <w:lang w:val="en-US" w:eastAsia="zh-CN"/>
        </w:rPr>
        <w:t>。</w:t>
      </w:r>
    </w:p>
    <w:p>
      <w:pPr>
        <w:spacing w:line="460" w:lineRule="exact"/>
        <w:ind w:firstLine="562" w:firstLineChars="200"/>
        <w:rPr>
          <w:rFonts w:hint="eastAsia" w:ascii="宋体" w:hAnsi="宋体" w:cs="仿宋_GB2312" w:eastAsiaTheme="minorEastAsia"/>
          <w:b/>
          <w:sz w:val="28"/>
          <w:szCs w:val="2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DC2E50"/>
    <w:rsid w:val="16E12EDB"/>
    <w:rsid w:val="170A010A"/>
    <w:rsid w:val="382301CD"/>
    <w:rsid w:val="6C792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602</Words>
  <Characters>633</Characters>
  <Lines>0</Lines>
  <Paragraphs>0</Paragraphs>
  <TotalTime>1</TotalTime>
  <ScaleCrop>false</ScaleCrop>
  <LinksUpToDate>false</LinksUpToDate>
  <CharactersWithSpaces>634</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2025-09-22T07:53:00Z</dcterms:created>
  <dc:creator>Administrator</dc:creator>
  <cp:lastModifiedBy>Administrator</cp:lastModifiedBy>
  <dcterms:modified xsi:type="dcterms:W3CDTF">2025-12-26T07:17:07Z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KSOTemplateDocerSaveRecord">
    <vt:lpwstr>eyJoZGlkIjoiNDAyNzUwYWNkZGI3OTNmNjJhMjkwZWFjMmI1YTc4ZWUiLCJ1c2VySWQiOiIxMzIwNzYwMDg5In0=</vt:lpwstr>
  </property>
  <property fmtid="{D5CDD505-2E9C-101B-9397-08002B2CF9AE}" pid="4" name="ICV">
    <vt:lpwstr>6CD8A9DB9D8E4905B70BB4CE912751E2_12</vt:lpwstr>
  </property>
</Properties>
</file>