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B5D2F">
      <w:pPr>
        <w:rPr>
          <w:rFonts w:hint="eastAsia" w:eastAsiaTheme="minorEastAsia"/>
          <w:lang w:eastAsia="zh-CN"/>
        </w:rPr>
      </w:pPr>
      <w:r>
        <w:rPr>
          <w:rFonts w:hint="eastAsia"/>
        </w:rPr>
        <w:t>技术指标和配置</w:t>
      </w:r>
      <w:r>
        <w:rPr>
          <w:rFonts w:hint="eastAsia"/>
          <w:lang w:eastAsia="zh-CN"/>
        </w:rPr>
        <w:t>（佐证材料）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28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2025-08-15T06:22:21Z</dcterms:created>
  <dc:creator>Administrator</dc:creator>
  <cp:lastModifiedBy>宋</cp:lastModifiedBy>
  <dcterms:modified xsi:type="dcterms:W3CDTF">2025-08-15T06:27:15Z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ABFB8A2739F3449C9541769D3A7C5EB3_12</vt:lpwstr>
  </property>
</Properties>
</file>