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9B059">
      <w:pPr>
        <w:spacing w:line="480" w:lineRule="exact"/>
        <w:ind w:left="180" w:leftChars="100"/>
        <w:jc w:val="center"/>
        <w:rPr>
          <w:rFonts w:hint="eastAsia" w:ascii="仿宋" w:hAnsi="仿宋" w:eastAsia="仿宋" w:cs="Times New Roman"/>
          <w:sz w:val="36"/>
          <w:szCs w:val="21"/>
        </w:rPr>
      </w:pPr>
      <w:r>
        <w:rPr>
          <w:rFonts w:hint="eastAsia" w:ascii="仿宋" w:hAnsi="仿宋" w:eastAsia="仿宋" w:cs="Times New Roman"/>
          <w:sz w:val="36"/>
          <w:szCs w:val="21"/>
        </w:rPr>
        <w:t>商务条款响应偏离表</w:t>
      </w:r>
    </w:p>
    <w:p w14:paraId="5B83C745">
      <w:pPr>
        <w:spacing w:line="480" w:lineRule="exact"/>
        <w:rPr>
          <w:rFonts w:hint="eastAsia" w:ascii="仿宋" w:hAnsi="仿宋" w:eastAsia="仿宋" w:cs="Times New Roman"/>
          <w:b w:val="0"/>
          <w:bCs w:val="0"/>
          <w:sz w:val="28"/>
          <w:szCs w:val="28"/>
        </w:rPr>
      </w:pP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>供应商名称：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</w:rPr>
        <w:t xml:space="preserve">               项目编号：</w:t>
      </w:r>
      <w:r>
        <w:rPr>
          <w:rFonts w:hint="eastAsia" w:ascii="仿宋" w:hAnsi="仿宋" w:eastAsia="仿宋" w:cs="Times New Roman"/>
          <w:b w:val="0"/>
          <w:bCs w:val="0"/>
          <w:sz w:val="28"/>
          <w:szCs w:val="28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6EDDF8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B78EFC">
            <w:pPr>
              <w:spacing w:line="320" w:lineRule="exact"/>
              <w:ind w:left="-83" w:leftChars="-46"/>
              <w:jc w:val="center"/>
              <w:rPr>
                <w:rFonts w:hint="eastAsia" w:ascii="仿宋" w:hAnsi="仿宋" w:eastAsia="仿宋" w:cs="Times New Roman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 w:val="0"/>
                <w:sz w:val="28"/>
                <w:szCs w:val="28"/>
              </w:rPr>
              <w:t xml:space="preserve"> 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28B11D">
            <w:pPr>
              <w:spacing w:line="320" w:lineRule="exact"/>
              <w:ind w:left="180" w:leftChars="100"/>
              <w:jc w:val="center"/>
              <w:rPr>
                <w:rFonts w:hint="eastAsia" w:ascii="仿宋" w:hAnsi="仿宋" w:eastAsia="仿宋" w:cs="Times New Roman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 w:val="0"/>
                <w:sz w:val="28"/>
                <w:szCs w:val="28"/>
              </w:rPr>
              <w:t>竞争性磋商文件    商务要求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1BEC18">
            <w:pPr>
              <w:spacing w:line="320" w:lineRule="exact"/>
              <w:ind w:left="180" w:leftChars="100"/>
              <w:jc w:val="center"/>
              <w:rPr>
                <w:rFonts w:hint="eastAsia" w:ascii="仿宋" w:hAnsi="仿宋" w:eastAsia="仿宋" w:cs="Times New Roman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 w:val="0"/>
                <w:sz w:val="28"/>
                <w:szCs w:val="28"/>
              </w:rPr>
              <w:t>竞争性磋商响应文件商务响应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EC5C1B">
            <w:pPr>
              <w:spacing w:line="320" w:lineRule="exact"/>
              <w:ind w:left="180" w:leftChars="100"/>
              <w:jc w:val="center"/>
              <w:rPr>
                <w:rFonts w:hint="eastAsia" w:ascii="仿宋" w:hAnsi="仿宋" w:eastAsia="仿宋" w:cs="Times New Roman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 w:val="0"/>
                <w:sz w:val="28"/>
                <w:szCs w:val="28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2BD42488">
            <w:pPr>
              <w:spacing w:line="320" w:lineRule="exact"/>
              <w:ind w:left="180" w:leftChars="100"/>
              <w:jc w:val="center"/>
              <w:rPr>
                <w:rFonts w:hint="eastAsia" w:ascii="仿宋" w:hAnsi="仿宋" w:eastAsia="仿宋" w:cs="Times New Roman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 w:val="0"/>
                <w:sz w:val="28"/>
                <w:szCs w:val="28"/>
              </w:rPr>
              <w:t>说明</w:t>
            </w:r>
          </w:p>
        </w:tc>
      </w:tr>
      <w:tr w14:paraId="4B0F4B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B7E66F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353F01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96CFA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AE0406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359263D3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731FBC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FB541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CF16CC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268A3A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FC842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7E836B66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622F2D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FD52F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44722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EAACF2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C788E0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C886B36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605C27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EC40E5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41A3B5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AC4DA8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38BC41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82E025F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06C966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9F0425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0BD153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C81C1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C61C3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424317BC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2986A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5F2E4D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1F6B6E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3E5A9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C68FAD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4CB119C8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71C400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450921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548220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F05D4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2B409A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D7146FB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7FA06B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A793A8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8E5C53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5FEC2B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1BB47B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4697FB50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73B5F6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9E0526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A73ECA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209502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AA5CE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955E777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356C2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D9831D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1F2643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5DAA35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9398F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8C9F969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6C33A3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D5EDA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D27FD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E793C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93FB3B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6BD00BF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566F9B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D2ACE0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E90E8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DB82BD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73B22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19BCF886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6B1313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52C8AD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8A26F3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92D076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645838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8E4B77E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2A4B9E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B4B60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EED086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35BDD9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19DAAF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DD3578F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  <w:tr w14:paraId="1F5D31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93003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6F7A2C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27846F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3FF09F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87C6EE0">
            <w:pPr>
              <w:spacing w:line="480" w:lineRule="exact"/>
              <w:ind w:left="180" w:leftChars="100"/>
              <w:rPr>
                <w:rFonts w:hint="eastAsia" w:ascii="仿宋" w:hAnsi="仿宋" w:eastAsia="仿宋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14:paraId="111AB9EC">
      <w:pPr>
        <w:spacing w:line="440" w:lineRule="exact"/>
        <w:ind w:firstLine="360" w:firstLineChars="150"/>
        <w:rPr>
          <w:rFonts w:hint="eastAsia" w:ascii="仿宋" w:hAnsi="仿宋" w:eastAsia="仿宋" w:cs="Times New Roman"/>
          <w:b w:val="0"/>
          <w:bCs w:val="0"/>
          <w:color w:val="000000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color w:val="000000"/>
          <w:sz w:val="24"/>
          <w:szCs w:val="24"/>
        </w:rPr>
        <w:t>注：如有漏报、瞒报磋商文件所要求的条款等将视为没有实质性响应磋商文件。</w:t>
      </w:r>
    </w:p>
    <w:p w14:paraId="7084F0C3">
      <w:pPr>
        <w:spacing w:line="440" w:lineRule="exact"/>
        <w:rPr>
          <w:rFonts w:hint="eastAsia" w:ascii="仿宋" w:hAnsi="仿宋" w:eastAsia="仿宋" w:cs="Times New Roman"/>
          <w:b w:val="0"/>
          <w:bCs w:val="0"/>
          <w:color w:val="000000"/>
          <w:sz w:val="24"/>
          <w:szCs w:val="24"/>
        </w:rPr>
      </w:pPr>
      <w:r>
        <w:rPr>
          <w:rFonts w:hint="eastAsia" w:ascii="仿宋" w:hAnsi="仿宋" w:eastAsia="仿宋" w:cs="Times New Roman"/>
          <w:b w:val="0"/>
          <w:bCs w:val="0"/>
          <w:sz w:val="24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Times New Roman"/>
          <w:b w:val="0"/>
          <w:bCs w:val="0"/>
          <w:color w:val="000000"/>
          <w:sz w:val="24"/>
          <w:szCs w:val="24"/>
        </w:rPr>
        <w:t xml:space="preserve"> :</w:t>
      </w:r>
      <w:r>
        <w:rPr>
          <w:rFonts w:hint="eastAsia" w:ascii="仿宋" w:hAnsi="仿宋" w:eastAsia="仿宋" w:cs="Times New Roman"/>
          <w:b w:val="0"/>
          <w:bCs w:val="0"/>
          <w:color w:val="000000"/>
          <w:sz w:val="24"/>
          <w:szCs w:val="24"/>
          <w:u w:val="single"/>
        </w:rPr>
        <w:t xml:space="preserve">        (供应商公章)</w:t>
      </w:r>
      <w:r>
        <w:rPr>
          <w:rFonts w:hint="eastAsia" w:ascii="仿宋" w:hAnsi="仿宋" w:eastAsia="仿宋" w:cs="Times New Roman"/>
          <w:b w:val="0"/>
          <w:bCs w:val="0"/>
          <w:color w:val="000000"/>
          <w:sz w:val="24"/>
          <w:szCs w:val="24"/>
        </w:rPr>
        <w:t xml:space="preserve">     </w:t>
      </w:r>
    </w:p>
    <w:p w14:paraId="78E38230">
      <w:pPr>
        <w:pStyle w:val="5"/>
        <w:ind w:firstLine="5520" w:firstLineChars="2300"/>
        <w:rPr>
          <w:rFonts w:ascii="宋体" w:cs="宋体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4"/>
        </w:rPr>
        <w:t xml:space="preserve"> 编制时间：   年  月  日  </w:t>
      </w:r>
    </w:p>
    <w:p w14:paraId="1D96E59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C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</w:style>
  <w:style w:type="paragraph" w:customStyle="1" w:styleId="5">
    <w:name w:val="列出段落"/>
    <w:basedOn w:val="1"/>
    <w:qFormat/>
    <w:uiPriority w:val="99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2025-09-22T08:02:44Z</dcterms:created>
  <dc:creator>Administrator</dc:creator>
  <cp:lastModifiedBy>张鑫</cp:lastModifiedBy>
  <dcterms:modified xsi:type="dcterms:W3CDTF">2025-09-22T08:03:06Z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eyJoZGlkIjoiNDAyNzUwYWNkZGI3OTNmNjJhMjkwZWFjMmI1YTc4ZWUiLCJ1c2VySWQiOiIxMzIwNzYwMDg5In0=</vt:lpwstr>
  </property>
  <property fmtid="{D5CDD505-2E9C-101B-9397-08002B2CF9AE}" pid="4" name="ICV">
    <vt:lpwstr>E42B94B74E0B4C8BB73550FE17E7FBAD_12</vt:lpwstr>
  </property>
</Properties>
</file>