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版本号：SXLH-DL-2025-00120251016002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大荔县水产站渔业信息化基地建设项目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SXLH-DL-2025-001</w:t>
      </w:r>
      <w:r>
        <w:br/>
      </w:r>
      <w:r>
        <w:br/>
      </w:r>
      <w:r>
        <w:br/>
      </w:r>
    </w:p>
    <w:p>
      <w:pPr>
        <w:pStyle w:val="null3"/>
        <w:jc w:val="center"/>
        <w:outlineLvl w:val="2"/>
      </w:pPr>
      <w:r>
        <w:rPr>
          <w:rFonts w:ascii="仿宋_GB2312" w:hAnsi="仿宋_GB2312" w:cs="仿宋_GB2312" w:eastAsia="仿宋_GB2312"/>
          <w:sz w:val="28"/>
          <w:b/>
        </w:rPr>
        <w:t>大荔县水产工作站</w:t>
      </w:r>
    </w:p>
    <w:p>
      <w:pPr>
        <w:pStyle w:val="null3"/>
        <w:jc w:val="center"/>
        <w:outlineLvl w:val="2"/>
      </w:pPr>
      <w:r>
        <w:rPr>
          <w:rFonts w:ascii="仿宋_GB2312" w:hAnsi="仿宋_GB2312" w:cs="仿宋_GB2312" w:eastAsia="仿宋_GB2312"/>
          <w:sz w:val="28"/>
          <w:b/>
        </w:rPr>
        <w:t>陕西翎海项目管理有限公司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陕西翎海项目管理有限公司</w:t>
      </w:r>
      <w:r>
        <w:rPr>
          <w:rFonts w:ascii="仿宋_GB2312" w:hAnsi="仿宋_GB2312" w:cs="仿宋_GB2312" w:eastAsia="仿宋_GB2312"/>
        </w:rPr>
        <w:t>（以下简称“代理机构”）受</w:t>
      </w:r>
      <w:r>
        <w:rPr>
          <w:rFonts w:ascii="仿宋_GB2312" w:hAnsi="仿宋_GB2312" w:cs="仿宋_GB2312" w:eastAsia="仿宋_GB2312"/>
        </w:rPr>
        <w:t>大荔县水产工作站</w:t>
      </w:r>
      <w:r>
        <w:rPr>
          <w:rFonts w:ascii="仿宋_GB2312" w:hAnsi="仿宋_GB2312" w:cs="仿宋_GB2312" w:eastAsia="仿宋_GB2312"/>
        </w:rPr>
        <w:t>委托，拟对</w:t>
      </w:r>
      <w:r>
        <w:rPr>
          <w:rFonts w:ascii="仿宋_GB2312" w:hAnsi="仿宋_GB2312" w:cs="仿宋_GB2312" w:eastAsia="仿宋_GB2312"/>
        </w:rPr>
        <w:t>大荔县水产站渔业信息化基地建设项目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SXLH-DL-2025-001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大荔县水产站渔业信息化基地建设项目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通过建设物联网智慧渔业管理系统/移动端、水质在线监测系统、实时视频系统，实现养殖过程的水质智能化监测、养殖设备自动化控制和在线化管理，提升养殖环节的智慧化水平。</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1、统一信用代码的营业执照：具有独立承担民事责任能力的法人、其他组织或自然人，法人或其他组织提供营业执照（事业单位法人证书）等合法证明文件；</w:t>
      </w:r>
    </w:p>
    <w:p>
      <w:pPr>
        <w:pStyle w:val="null3"/>
      </w:pPr>
      <w:r>
        <w:rPr>
          <w:rFonts w:ascii="仿宋_GB2312" w:hAnsi="仿宋_GB2312" w:cs="仿宋_GB2312" w:eastAsia="仿宋_GB2312"/>
        </w:rPr>
        <w:t>2、财务状况报告：提供2024年度财务审计报告（成立时间至开标不足一年的可提供开标前六个月内其基本存款账户银行出具的资信证明及基本存款账户开户证明资料），或陕西省政府采购信用担保机构出具的投标担保函；</w:t>
      </w:r>
    </w:p>
    <w:p>
      <w:pPr>
        <w:pStyle w:val="null3"/>
      </w:pPr>
      <w:r>
        <w:rPr>
          <w:rFonts w:ascii="仿宋_GB2312" w:hAnsi="仿宋_GB2312" w:cs="仿宋_GB2312" w:eastAsia="仿宋_GB2312"/>
        </w:rPr>
        <w:t>3、社会保障资金缴纳证明：提供投标文件截止时间前12个月内至少一个月已缴纳的社会保障资金的凭据（专用收据或社会保险缴纳清单）；依法不需要缴纳社会保障资金的供应商提供相关文件证明；</w:t>
      </w:r>
    </w:p>
    <w:p>
      <w:pPr>
        <w:pStyle w:val="null3"/>
      </w:pPr>
      <w:r>
        <w:rPr>
          <w:rFonts w:ascii="仿宋_GB2312" w:hAnsi="仿宋_GB2312" w:cs="仿宋_GB2312" w:eastAsia="仿宋_GB2312"/>
        </w:rPr>
        <w:t>4、税收缴纳证明：提供投标文件截止时间前12个月内至少一个月已缴纳税收的凭据；依法免税的供应商应提供相关文件证明；</w:t>
      </w:r>
    </w:p>
    <w:p>
      <w:pPr>
        <w:pStyle w:val="null3"/>
      </w:pPr>
      <w:r>
        <w:rPr>
          <w:rFonts w:ascii="仿宋_GB2312" w:hAnsi="仿宋_GB2312" w:cs="仿宋_GB2312" w:eastAsia="仿宋_GB2312"/>
        </w:rPr>
        <w:t>5、不得为失信被执行人：未被列入“信用中国”网站（www.creditchina.gov.cn）失信被执行人和重大税收违法案件当事人名单，不处于“中国政府采购网”（www.ccgp.gov.cn）政府采购严重违法失信行为记录名单中禁止参加政府采购活动的情况；不得在“中国裁判文书网”上有行贿犯罪记录；</w:t>
      </w:r>
    </w:p>
    <w:p>
      <w:pPr>
        <w:pStyle w:val="null3"/>
      </w:pPr>
      <w:r>
        <w:rPr>
          <w:rFonts w:ascii="仿宋_GB2312" w:hAnsi="仿宋_GB2312" w:cs="仿宋_GB2312" w:eastAsia="仿宋_GB2312"/>
        </w:rPr>
        <w:t>6、法定代表人或负责人授权委托书：须提供法定代表人授权书（附法定代表人、被授权人身份证复印件）及被授权人身份证原件，同时提供被授权人2025年4月至今任意一个月在本单位的社保资金缴纳凭证；法定代表人直接参加响应，须提供法定代表人身份证明文件；</w:t>
      </w:r>
    </w:p>
    <w:p>
      <w:pPr>
        <w:pStyle w:val="null3"/>
      </w:pPr>
      <w:r>
        <w:rPr>
          <w:rFonts w:ascii="仿宋_GB2312" w:hAnsi="仿宋_GB2312" w:cs="仿宋_GB2312" w:eastAsia="仿宋_GB2312"/>
        </w:rPr>
        <w:t>7、提供参加政府采购活动前三年内在经营活动中没有重大违法记录的书面声明，提供具有履行合同所必需的设备和专业技术能力的承诺函：参加政府采购活动前三年内在经营活动中没有重大违法记录的书面声明；提供具有履行合同所必需的设备和专业技术能力的承诺函；</w:t>
      </w:r>
    </w:p>
    <w:p>
      <w:pPr>
        <w:pStyle w:val="null3"/>
      </w:pPr>
      <w:r>
        <w:rPr>
          <w:rFonts w:ascii="仿宋_GB2312" w:hAnsi="仿宋_GB2312" w:cs="仿宋_GB2312" w:eastAsia="仿宋_GB2312"/>
        </w:rPr>
        <w:t>8、单位负责人为同一人或者存在控股、管理关系的不同单位不得同时参加同一合同项下的政府采购活动。：单位负责人为同一人或者存在控股、管理关系的不同单位不得同时参加同一合同项下的政府采购活动。</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大荔县水产工作站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陕西省渭南市大荔县城关镇北环路3号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大荔县水产工作站经办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15389616563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陕西翎海项目管理有限公司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陕西省西安市灞桥区陕西省西安市灞桥区半坡国际广场6号楼1801室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13289317787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王小菊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13991675585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以成交金额为基数，招标代理服务费的金额参照国家发展计划委员会计价格[2002]1980号文件、国家发展改革委员会办公厅颁发的《关于招标代理服务收费有关问题的通知》（发改办价格[2003]857号）文件货物收费标准计取；2.招标代理服务费由成交供应商支付，在领取《成交通知书》前，由成交供应商一次性支付给陕西翎海项目管理有限公司； 3.招标代理服务费缴纳账户， 开户名称：陕西翎海项目管理有限公司 开户银行：中国建设银行股份有限公司西安西影路东段支行 账 号：61050176004100001185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大荔县水产工作站</w:t>
      </w:r>
      <w:r>
        <w:rPr>
          <w:rFonts w:ascii="仿宋_GB2312" w:hAnsi="仿宋_GB2312" w:cs="仿宋_GB2312" w:eastAsia="仿宋_GB2312"/>
        </w:rPr>
        <w:t>和</w:t>
      </w:r>
      <w:r>
        <w:rPr>
          <w:rFonts w:ascii="仿宋_GB2312" w:hAnsi="仿宋_GB2312" w:cs="仿宋_GB2312" w:eastAsia="仿宋_GB2312"/>
        </w:rPr>
        <w:t>陕西翎海项目管理有限公司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大荔县水产工作站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陕西翎海项目管理有限公司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大荔县水产工作站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陕西翎海项目管理有限公司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陕西翎海项目管理有限公司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陕西翎海项目管理有限公司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陕西翎海项目管理有限公司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联系人：齐敏、秦迎</w:t>
      </w:r>
    </w:p>
    <w:p>
      <w:pPr>
        <w:pStyle w:val="null3"/>
      </w:pPr>
      <w:r>
        <w:rPr>
          <w:rFonts w:ascii="仿宋_GB2312" w:hAnsi="仿宋_GB2312" w:cs="仿宋_GB2312" w:eastAsia="仿宋_GB2312"/>
        </w:rPr>
        <w:t>联系电话：17392136998</w:t>
      </w:r>
    </w:p>
    <w:p>
      <w:pPr>
        <w:pStyle w:val="null3"/>
      </w:pPr>
      <w:r>
        <w:rPr>
          <w:rFonts w:ascii="仿宋_GB2312" w:hAnsi="仿宋_GB2312" w:cs="仿宋_GB2312" w:eastAsia="仿宋_GB2312"/>
        </w:rPr>
        <w:t>地址：陕西省西安市灞桥区半坡国际广场6号楼1801室</w:t>
      </w:r>
    </w:p>
    <w:p>
      <w:pPr>
        <w:pStyle w:val="null3"/>
      </w:pPr>
      <w:r>
        <w:rPr>
          <w:rFonts w:ascii="仿宋_GB2312" w:hAnsi="仿宋_GB2312" w:cs="仿宋_GB2312" w:eastAsia="仿宋_GB2312"/>
        </w:rPr>
        <w:t>邮编：71000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物联网智慧渔业管理系统/移动端、水质在线监测系统、实时视频系统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大荔县水产站渔业信息化基地建设项目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标的名称：大荔县水产站渔业信息化基地建设项目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23"/>
              <w:gridCol w:w="353"/>
              <w:gridCol w:w="1525"/>
              <w:gridCol w:w="225"/>
              <w:gridCol w:w="225"/>
            </w:tblGrid>
            <w:tr>
              <w:tc>
                <w:tcPr>
                  <w:tcW w:type="dxa" w:w="2551"/>
                  <w:gridSpan w:val="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大荔县渔业信息化基地建设项目采购项目</w:t>
                  </w:r>
                </w:p>
              </w:tc>
            </w:tr>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设备</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参数</w:t>
                  </w:r>
                </w:p>
              </w:tc>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r>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智能水质监测主机(专业版)</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1.显示屏:&gt;4.3 英寸 IPS 显示屏</w:t>
                  </w:r>
                  <w:r>
                    <w:br/>
                  </w:r>
                  <w:r>
                    <w:rPr>
                      <w:rFonts w:ascii="仿宋_GB2312" w:hAnsi="仿宋_GB2312" w:cs="仿宋_GB2312" w:eastAsia="仿宋_GB2312"/>
                      <w:sz w:val="22"/>
                      <w:color w:val="000000"/>
                    </w:rPr>
                    <w:t xml:space="preserve"> 2.通讯:满足 LTE 4G</w:t>
                  </w:r>
                  <w:r>
                    <w:br/>
                  </w:r>
                  <w:r>
                    <w:rPr>
                      <w:rFonts w:ascii="仿宋_GB2312" w:hAnsi="仿宋_GB2312" w:cs="仿宋_GB2312" w:eastAsia="仿宋_GB2312"/>
                      <w:sz w:val="22"/>
                      <w:color w:val="000000"/>
                    </w:rPr>
                    <w:t xml:space="preserve"> 3.集成传感器:大气压强传感器</w:t>
                  </w:r>
                  <w:r>
                    <w:br/>
                  </w:r>
                  <w:r>
                    <w:rPr>
                      <w:rFonts w:ascii="仿宋_GB2312" w:hAnsi="仿宋_GB2312" w:cs="仿宋_GB2312" w:eastAsia="仿宋_GB2312"/>
                      <w:sz w:val="22"/>
                      <w:color w:val="000000"/>
                    </w:rPr>
                    <w:t xml:space="preserve"> 4.数据上传频率:&gt;2分钟/次</w:t>
                  </w:r>
                  <w:r>
                    <w:br/>
                  </w:r>
                  <w:r>
                    <w:rPr>
                      <w:rFonts w:ascii="仿宋_GB2312" w:hAnsi="仿宋_GB2312" w:cs="仿宋_GB2312" w:eastAsia="仿宋_GB2312"/>
                      <w:sz w:val="22"/>
                      <w:color w:val="000000"/>
                    </w:rPr>
                    <w:t xml:space="preserve"> 5.数据接口:&gt;3个4芯航空接口，支持扩展，支持接入溶、pH、盐度、0RP、氨氮、浊度、气体压力等 18 种类型传感器</w:t>
                  </w:r>
                  <w:r>
                    <w:br/>
                  </w:r>
                  <w:r>
                    <w:rPr>
                      <w:rFonts w:ascii="仿宋_GB2312" w:hAnsi="仿宋_GB2312" w:cs="仿宋_GB2312" w:eastAsia="仿宋_GB2312"/>
                      <w:sz w:val="22"/>
                      <w:color w:val="000000"/>
                    </w:rPr>
                    <w:t xml:space="preserve"> 6.控制接口:1个4芯航空接口(须与配套的控制模块使用)</w:t>
                  </w:r>
                  <w:r>
                    <w:br/>
                  </w:r>
                  <w:r>
                    <w:rPr>
                      <w:rFonts w:ascii="仿宋_GB2312" w:hAnsi="仿宋_GB2312" w:cs="仿宋_GB2312" w:eastAsia="仿宋_GB2312"/>
                      <w:sz w:val="22"/>
                      <w:color w:val="000000"/>
                    </w:rPr>
                    <w:t xml:space="preserve"> 7.数据通讯方式:满足 RS485</w:t>
                  </w:r>
                  <w:r>
                    <w:br/>
                  </w:r>
                  <w:r>
                    <w:rPr>
                      <w:rFonts w:ascii="仿宋_GB2312" w:hAnsi="仿宋_GB2312" w:cs="仿宋_GB2312" w:eastAsia="仿宋_GB2312"/>
                      <w:sz w:val="22"/>
                      <w:color w:val="000000"/>
                    </w:rPr>
                    <w:t xml:space="preserve"> 8.工作电压:DC5V</w:t>
                  </w:r>
                  <w:r>
                    <w:br/>
                  </w:r>
                  <w:r>
                    <w:rPr>
                      <w:rFonts w:ascii="仿宋_GB2312" w:hAnsi="仿宋_GB2312" w:cs="仿宋_GB2312" w:eastAsia="仿宋_GB2312"/>
                      <w:sz w:val="22"/>
                      <w:color w:val="000000"/>
                    </w:rPr>
                    <w:t xml:space="preserve"> 9.功耗:10W</w:t>
                  </w:r>
                  <w:r>
                    <w:br/>
                  </w:r>
                  <w:r>
                    <w:rPr>
                      <w:rFonts w:ascii="仿宋_GB2312" w:hAnsi="仿宋_GB2312" w:cs="仿宋_GB2312" w:eastAsia="仿宋_GB2312"/>
                      <w:sz w:val="22"/>
                      <w:color w:val="000000"/>
                    </w:rPr>
                    <w:t xml:space="preserve"> 10.工作环境:满足-5℃~50℃</w:t>
                  </w:r>
                  <w:r>
                    <w:br/>
                  </w:r>
                  <w:r>
                    <w:rPr>
                      <w:rFonts w:ascii="仿宋_GB2312" w:hAnsi="仿宋_GB2312" w:cs="仿宋_GB2312" w:eastAsia="仿宋_GB2312"/>
                      <w:sz w:val="22"/>
                      <w:color w:val="000000"/>
                    </w:rPr>
                    <w:t xml:space="preserve"> 11.备用电池:&gt;9250mwh</w:t>
                  </w:r>
                  <w:r>
                    <w:br/>
                  </w:r>
                  <w:r>
                    <w:rPr>
                      <w:rFonts w:ascii="仿宋_GB2312" w:hAnsi="仿宋_GB2312" w:cs="仿宋_GB2312" w:eastAsia="仿宋_GB2312"/>
                      <w:sz w:val="22"/>
                      <w:color w:val="000000"/>
                    </w:rPr>
                    <w:t xml:space="preserve"> 12.外壳材质:ABS 塑料</w:t>
                  </w:r>
                  <w:r>
                    <w:br/>
                  </w:r>
                  <w:r>
                    <w:rPr>
                      <w:rFonts w:ascii="仿宋_GB2312" w:hAnsi="仿宋_GB2312" w:cs="仿宋_GB2312" w:eastAsia="仿宋_GB2312"/>
                      <w:sz w:val="22"/>
                      <w:color w:val="000000"/>
                    </w:rPr>
                    <w:t xml:space="preserve"> 13.预警功能:电话发送报警信息</w:t>
                  </w:r>
                  <w:r>
                    <w:br/>
                  </w:r>
                  <w:r>
                    <w:rPr>
                      <w:rFonts w:ascii="仿宋_GB2312" w:hAnsi="仿宋_GB2312" w:cs="仿宋_GB2312" w:eastAsia="仿宋_GB2312"/>
                      <w:sz w:val="22"/>
                      <w:color w:val="000000"/>
                    </w:rPr>
                    <w:t xml:space="preserve"> 14.要求接入传感器之后可自动采集水体环境数据，采集周期可编程</w:t>
                  </w:r>
                  <w:r>
                    <w:br/>
                  </w:r>
                  <w:r>
                    <w:rPr>
                      <w:rFonts w:ascii="仿宋_GB2312" w:hAnsi="仿宋_GB2312" w:cs="仿宋_GB2312" w:eastAsia="仿宋_GB2312"/>
                      <w:sz w:val="22"/>
                      <w:color w:val="000000"/>
                    </w:rPr>
                    <w:t xml:space="preserve"> 15.要求至少配备3个传感器接口，能够根据实际应用情况自由组合传感器，并且达到即开即用的效果;</w:t>
                  </w:r>
                  <w:r>
                    <w:br/>
                  </w:r>
                  <w:r>
                    <w:rPr>
                      <w:rFonts w:ascii="仿宋_GB2312" w:hAnsi="仿宋_GB2312" w:cs="仿宋_GB2312" w:eastAsia="仿宋_GB2312"/>
                      <w:sz w:val="22"/>
                      <w:color w:val="000000"/>
                    </w:rPr>
                    <w:t xml:space="preserve"> 16.要求监测节点主机在无外部供电的情况下可以在户外使用，使用时长&gt;60 分钟:提供接入太阳能供电的接口;</w:t>
                  </w:r>
                  <w:r>
                    <w:br/>
                  </w:r>
                  <w:r>
                    <w:rPr>
                      <w:rFonts w:ascii="仿宋_GB2312" w:hAnsi="仿宋_GB2312" w:cs="仿宋_GB2312" w:eastAsia="仿宋_GB2312"/>
                      <w:sz w:val="22"/>
                      <w:color w:val="000000"/>
                    </w:rPr>
                    <w:t xml:space="preserve"> 17.要求监测节点主机内置 4G 通信模块，将采集数据通过 4G 连接无线设备上报至平台服务器，要求采集周期小于或等于2分钟;</w:t>
                  </w:r>
                  <w:r>
                    <w:br/>
                  </w:r>
                  <w:r>
                    <w:rPr>
                      <w:rFonts w:ascii="仿宋_GB2312" w:hAnsi="仿宋_GB2312" w:cs="仿宋_GB2312" w:eastAsia="仿宋_GB2312"/>
                      <w:sz w:val="22"/>
                      <w:color w:val="000000"/>
                    </w:rPr>
                    <w:t xml:space="preserve"> 18.要求监测节点主机提供控制管理接口;</w:t>
                  </w:r>
                  <w:r>
                    <w:br/>
                  </w:r>
                  <w:r>
                    <w:rPr>
                      <w:rFonts w:ascii="仿宋_GB2312" w:hAnsi="仿宋_GB2312" w:cs="仿宋_GB2312" w:eastAsia="仿宋_GB2312"/>
                      <w:sz w:val="22"/>
                      <w:color w:val="000000"/>
                    </w:rPr>
                    <w:t xml:space="preserve"> 19.要求监测节点主机内含大气压强传感器;</w:t>
                  </w:r>
                  <w:r>
                    <w:br/>
                  </w:r>
                  <w:r>
                    <w:rPr>
                      <w:rFonts w:ascii="仿宋_GB2312" w:hAnsi="仿宋_GB2312" w:cs="仿宋_GB2312" w:eastAsia="仿宋_GB2312"/>
                      <w:sz w:val="22"/>
                      <w:color w:val="000000"/>
                    </w:rPr>
                    <w:t xml:space="preserve"> 20.要求防护级别&gt;IP67，能在-5℃~50℃的温度范围下工作，传感器接口使用RS485;</w:t>
                  </w:r>
                  <w:r>
                    <w:br/>
                  </w:r>
                  <w:r>
                    <w:rPr>
                      <w:rFonts w:ascii="仿宋_GB2312" w:hAnsi="仿宋_GB2312" w:cs="仿宋_GB2312" w:eastAsia="仿宋_GB2312"/>
                      <w:sz w:val="22"/>
                      <w:color w:val="000000"/>
                    </w:rPr>
                    <w:t xml:space="preserve"> 21.要求监测节点主机内置电池规格为3.7V18650可充电锂电池;</w:t>
                  </w:r>
                  <w:r>
                    <w:br/>
                  </w:r>
                  <w:r>
                    <w:rPr>
                      <w:rFonts w:ascii="仿宋_GB2312" w:hAnsi="仿宋_GB2312" w:cs="仿宋_GB2312" w:eastAsia="仿宋_GB2312"/>
                      <w:sz w:val="22"/>
                      <w:color w:val="000000"/>
                    </w:rPr>
                    <w:t xml:space="preserve"> 22.要求监测节点主机提供显示屏，显示屏尺寸&gt;4.3英寸:</w:t>
                  </w:r>
                  <w:r>
                    <w:br/>
                  </w:r>
                  <w:r>
                    <w:rPr>
                      <w:rFonts w:ascii="仿宋_GB2312" w:hAnsi="仿宋_GB2312" w:cs="仿宋_GB2312" w:eastAsia="仿宋_GB2312"/>
                      <w:sz w:val="22"/>
                      <w:color w:val="000000"/>
                    </w:rPr>
                    <w:t xml:space="preserve"> 23.要求监测节点主机电源进线与外壳之间冷态绝缘电阻&gt;550M2;</w:t>
                  </w:r>
                  <w:r>
                    <w:br/>
                  </w:r>
                  <w:r>
                    <w:rPr>
                      <w:rFonts w:ascii="仿宋_GB2312" w:hAnsi="仿宋_GB2312" w:cs="仿宋_GB2312" w:eastAsia="仿宋_GB2312"/>
                      <w:sz w:val="22"/>
                      <w:color w:val="000000"/>
                    </w:rPr>
                    <w:t xml:space="preserve"> 24.要求监测点主机可提供断电报警功能;</w:t>
                  </w:r>
                </w:p>
              </w:tc>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223"/>
              <w:gridCol w:w="353"/>
              <w:gridCol w:w="1525"/>
              <w:gridCol w:w="223"/>
              <w:gridCol w:w="223"/>
            </w:tblGrid>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溶解氧/温度传感器</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1.量程:满足 0-20.00mg/L(0~200%饱和度);</w:t>
                  </w:r>
                  <w:r>
                    <w:br/>
                  </w:r>
                  <w:r>
                    <w:rPr>
                      <w:rFonts w:ascii="仿宋_GB2312" w:hAnsi="仿宋_GB2312" w:cs="仿宋_GB2312" w:eastAsia="仿宋_GB2312"/>
                      <w:sz w:val="22"/>
                      <w:color w:val="000000"/>
                    </w:rPr>
                    <w:t xml:space="preserve"> 2.分辨率:≤0.0lmg/L;</w:t>
                  </w:r>
                  <w:r>
                    <w:br/>
                  </w:r>
                  <w:r>
                    <w:rPr>
                      <w:rFonts w:ascii="仿宋_GB2312" w:hAnsi="仿宋_GB2312" w:cs="仿宋_GB2312" w:eastAsia="仿宋_GB2312"/>
                      <w:sz w:val="22"/>
                      <w:color w:val="000000"/>
                    </w:rPr>
                    <w:t xml:space="preserve"> 3.测量精度:≤士0.5 mg/L;供电:12VDC士10%;</w:t>
                  </w:r>
                  <w:r>
                    <w:br/>
                  </w:r>
                  <w:r>
                    <w:rPr>
                      <w:rFonts w:ascii="仿宋_GB2312" w:hAnsi="仿宋_GB2312" w:cs="仿宋_GB2312" w:eastAsia="仿宋_GB2312"/>
                      <w:sz w:val="22"/>
                      <w:color w:val="000000"/>
                    </w:rPr>
                    <w:t xml:space="preserve"> 4.温度补偿:自动温度补偿(Pt1000);</w:t>
                  </w:r>
                  <w:r>
                    <w:br/>
                  </w:r>
                  <w:r>
                    <w:rPr>
                      <w:rFonts w:ascii="仿宋_GB2312" w:hAnsi="仿宋_GB2312" w:cs="仿宋_GB2312" w:eastAsia="仿宋_GB2312"/>
                      <w:sz w:val="22"/>
                      <w:color w:val="000000"/>
                    </w:rPr>
                    <w:t xml:space="preserve"> 5.存储温度:满足-20℃~+70℃;</w:t>
                  </w:r>
                  <w:r>
                    <w:br/>
                  </w:r>
                  <w:r>
                    <w:rPr>
                      <w:rFonts w:ascii="仿宋_GB2312" w:hAnsi="仿宋_GB2312" w:cs="仿宋_GB2312" w:eastAsia="仿宋_GB2312"/>
                      <w:sz w:val="22"/>
                      <w:color w:val="000000"/>
                    </w:rPr>
                    <w:t xml:space="preserve"> 6.安装方式:满足浸入式安装;</w:t>
                  </w:r>
                  <w:r>
                    <w:br/>
                  </w:r>
                  <w:r>
                    <w:rPr>
                      <w:rFonts w:ascii="仿宋_GB2312" w:hAnsi="仿宋_GB2312" w:cs="仿宋_GB2312" w:eastAsia="仿宋_GB2312"/>
                      <w:sz w:val="22"/>
                      <w:color w:val="000000"/>
                    </w:rPr>
                    <w:t xml:space="preserve"> 7.防护等级:&gt;IP68;</w:t>
                  </w:r>
                  <w:r>
                    <w:br/>
                  </w:r>
                  <w:r>
                    <w:rPr>
                      <w:rFonts w:ascii="仿宋_GB2312" w:hAnsi="仿宋_GB2312" w:cs="仿宋_GB2312" w:eastAsia="仿宋_GB2312"/>
                      <w:sz w:val="22"/>
                      <w:color w:val="000000"/>
                    </w:rPr>
                    <w:t xml:space="preserve"> 8.功耗:&lt;0.5W;</w:t>
                  </w:r>
                  <w:r>
                    <w:br/>
                  </w:r>
                  <w:r>
                    <w:rPr>
                      <w:rFonts w:ascii="仿宋_GB2312" w:hAnsi="仿宋_GB2312" w:cs="仿宋_GB2312" w:eastAsia="仿宋_GB2312"/>
                      <w:sz w:val="22"/>
                      <w:color w:val="000000"/>
                    </w:rPr>
                    <w:t xml:space="preserve"> 9.接口类型:满足 RS485;</w:t>
                  </w:r>
                  <w:r>
                    <w:br/>
                  </w:r>
                  <w:r>
                    <w:rPr>
                      <w:rFonts w:ascii="仿宋_GB2312" w:hAnsi="仿宋_GB2312" w:cs="仿宋_GB2312" w:eastAsia="仿宋_GB2312"/>
                      <w:sz w:val="22"/>
                      <w:color w:val="000000"/>
                    </w:rPr>
                    <w:t xml:space="preserve"> 10.传感器数据接口采用尼龙防水航空接头。</w:t>
                  </w:r>
                  <w:r>
                    <w:br/>
                  </w:r>
                  <w:r>
                    <w:rPr>
                      <w:rFonts w:ascii="仿宋_GB2312" w:hAnsi="仿宋_GB2312" w:cs="仿宋_GB2312" w:eastAsia="仿宋_GB2312"/>
                      <w:sz w:val="22"/>
                      <w:color w:val="000000"/>
                    </w:rPr>
                    <w:t xml:space="preserve"> 11.防护等级:&gt;IP68;</w:t>
                  </w:r>
                  <w:r>
                    <w:br/>
                  </w:r>
                  <w:r>
                    <w:rPr>
                      <w:rFonts w:ascii="仿宋_GB2312" w:hAnsi="仿宋_GB2312" w:cs="仿宋_GB2312" w:eastAsia="仿宋_GB2312"/>
                      <w:sz w:val="22"/>
                      <w:color w:val="000000"/>
                    </w:rPr>
                    <w:t xml:space="preserve"> 12.含传感器线缆&gt;15米;</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支</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single"/>
                <w:left w:val="single"/>
                <w:bottom w:val="single"/>
                <w:right w:val="single"/>
                <w:insideH w:val="single"/>
                <w:insideV w:val="single"/>
              </w:tblBorders>
            </w:tblPr>
            <w:tblGrid>
              <w:gridCol w:w="223"/>
              <w:gridCol w:w="353"/>
              <w:gridCol w:w="1525"/>
              <w:gridCol w:w="223"/>
              <w:gridCol w:w="223"/>
            </w:tblGrid>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PH传感器</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1.测量范围:满足 0.00-14.00pH;</w:t>
                  </w:r>
                  <w:r>
                    <w:br/>
                  </w:r>
                  <w:r>
                    <w:rPr>
                      <w:rFonts w:ascii="仿宋_GB2312" w:hAnsi="仿宋_GB2312" w:cs="仿宋_GB2312" w:eastAsia="仿宋_GB2312"/>
                      <w:sz w:val="22"/>
                      <w:color w:val="000000"/>
                    </w:rPr>
                    <w:t xml:space="preserve"> 2.测量精度:≤士0.2pH;</w:t>
                  </w:r>
                  <w:r>
                    <w:br/>
                  </w:r>
                  <w:r>
                    <w:rPr>
                      <w:rFonts w:ascii="仿宋_GB2312" w:hAnsi="仿宋_GB2312" w:cs="仿宋_GB2312" w:eastAsia="仿宋_GB2312"/>
                      <w:sz w:val="22"/>
                      <w:color w:val="000000"/>
                    </w:rPr>
                    <w:t xml:space="preserve"> 3.分辨率:≤0.01pH;</w:t>
                  </w:r>
                  <w:r>
                    <w:br/>
                  </w:r>
                  <w:r>
                    <w:rPr>
                      <w:rFonts w:ascii="仿宋_GB2312" w:hAnsi="仿宋_GB2312" w:cs="仿宋_GB2312" w:eastAsia="仿宋_GB2312"/>
                      <w:sz w:val="22"/>
                      <w:color w:val="000000"/>
                    </w:rPr>
                    <w:t xml:space="preserve"> 4.稳定性:≤ 0.02 pH/24 小时;</w:t>
                  </w:r>
                  <w:r>
                    <w:br/>
                  </w:r>
                  <w:r>
                    <w:rPr>
                      <w:rFonts w:ascii="仿宋_GB2312" w:hAnsi="仿宋_GB2312" w:cs="仿宋_GB2312" w:eastAsia="仿宋_GB2312"/>
                      <w:sz w:val="22"/>
                      <w:color w:val="000000"/>
                    </w:rPr>
                    <w:t xml:space="preserve"> 5.供电电源:DC12士10%;</w:t>
                  </w:r>
                  <w:r>
                    <w:br/>
                  </w:r>
                  <w:r>
                    <w:rPr>
                      <w:rFonts w:ascii="仿宋_GB2312" w:hAnsi="仿宋_GB2312" w:cs="仿宋_GB2312" w:eastAsia="仿宋_GB2312"/>
                      <w:sz w:val="22"/>
                      <w:color w:val="000000"/>
                    </w:rPr>
                    <w:t xml:space="preserve"> 6.电源消耗:≤0.5W;</w:t>
                  </w:r>
                  <w:r>
                    <w:br/>
                  </w:r>
                  <w:r>
                    <w:rPr>
                      <w:rFonts w:ascii="仿宋_GB2312" w:hAnsi="仿宋_GB2312" w:cs="仿宋_GB2312" w:eastAsia="仿宋_GB2312"/>
                      <w:sz w:val="22"/>
                      <w:color w:val="000000"/>
                    </w:rPr>
                    <w:t xml:space="preserve"> 7.环境条件:(1)温度0~60℃(2)湿度≤ 85%RH;</w:t>
                  </w:r>
                  <w:r>
                    <w:br/>
                  </w:r>
                  <w:r>
                    <w:rPr>
                      <w:rFonts w:ascii="仿宋_GB2312" w:hAnsi="仿宋_GB2312" w:cs="仿宋_GB2312" w:eastAsia="仿宋_GB2312"/>
                      <w:sz w:val="22"/>
                      <w:color w:val="000000"/>
                    </w:rPr>
                    <w:t xml:space="preserve"> 8.接口类型:满足 RS485;</w:t>
                  </w:r>
                  <w:r>
                    <w:br/>
                  </w:r>
                  <w:r>
                    <w:rPr>
                      <w:rFonts w:ascii="仿宋_GB2312" w:hAnsi="仿宋_GB2312" w:cs="仿宋_GB2312" w:eastAsia="仿宋_GB2312"/>
                      <w:sz w:val="22"/>
                      <w:color w:val="000000"/>
                    </w:rPr>
                    <w:t xml:space="preserve"> 9.传感器数据接口采用尼龙防水航空接头。</w:t>
                  </w:r>
                  <w:r>
                    <w:br/>
                  </w:r>
                  <w:r>
                    <w:rPr>
                      <w:rFonts w:ascii="仿宋_GB2312" w:hAnsi="仿宋_GB2312" w:cs="仿宋_GB2312" w:eastAsia="仿宋_GB2312"/>
                      <w:sz w:val="22"/>
                      <w:color w:val="000000"/>
                    </w:rPr>
                    <w:t xml:space="preserve"> 10.含传感器线缆≥15 米;</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支</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single"/>
                <w:left w:val="single"/>
                <w:bottom w:val="single"/>
                <w:right w:val="single"/>
                <w:insideH w:val="single"/>
                <w:insideV w:val="single"/>
              </w:tblBorders>
            </w:tblPr>
            <w:tblGrid>
              <w:gridCol w:w="223"/>
              <w:gridCol w:w="353"/>
              <w:gridCol w:w="1525"/>
              <w:gridCol w:w="223"/>
              <w:gridCol w:w="223"/>
            </w:tblGrid>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电导率/盐度传感器</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1.电导率:满足 0.1~500ms/cm</w:t>
                  </w:r>
                  <w:r>
                    <w:br/>
                  </w:r>
                  <w:r>
                    <w:rPr>
                      <w:rFonts w:ascii="仿宋_GB2312" w:hAnsi="仿宋_GB2312" w:cs="仿宋_GB2312" w:eastAsia="仿宋_GB2312"/>
                      <w:sz w:val="22"/>
                      <w:color w:val="000000"/>
                    </w:rPr>
                    <w:t xml:space="preserve"> 2.盐度:满足 0-100ppt</w:t>
                  </w:r>
                  <w:r>
                    <w:br/>
                  </w:r>
                  <w:r>
                    <w:rPr>
                      <w:rFonts w:ascii="仿宋_GB2312" w:hAnsi="仿宋_GB2312" w:cs="仿宋_GB2312" w:eastAsia="仿宋_GB2312"/>
                      <w:sz w:val="22"/>
                      <w:color w:val="000000"/>
                    </w:rPr>
                    <w:t xml:space="preserve"> 3.测量精度:&lt;1%F.S</w:t>
                  </w:r>
                  <w:r>
                    <w:br/>
                  </w:r>
                  <w:r>
                    <w:rPr>
                      <w:rFonts w:ascii="仿宋_GB2312" w:hAnsi="仿宋_GB2312" w:cs="仿宋_GB2312" w:eastAsia="仿宋_GB2312"/>
                      <w:sz w:val="22"/>
                      <w:color w:val="000000"/>
                    </w:rPr>
                    <w:t xml:space="preserve"> 4.电导率分辨率:&lt;0.01mS</w:t>
                  </w:r>
                  <w:r>
                    <w:br/>
                  </w:r>
                  <w:r>
                    <w:rPr>
                      <w:rFonts w:ascii="仿宋_GB2312" w:hAnsi="仿宋_GB2312" w:cs="仿宋_GB2312" w:eastAsia="仿宋_GB2312"/>
                      <w:sz w:val="22"/>
                      <w:color w:val="000000"/>
                    </w:rPr>
                    <w:t xml:space="preserve"> 5.盐度分辨率:≤0.0lppt;</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支</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single"/>
                <w:left w:val="single"/>
                <w:bottom w:val="single"/>
                <w:right w:val="single"/>
                <w:insideH w:val="single"/>
                <w:insideV w:val="single"/>
              </w:tblBorders>
            </w:tblPr>
            <w:tblGrid>
              <w:gridCol w:w="223"/>
              <w:gridCol w:w="353"/>
              <w:gridCol w:w="1525"/>
              <w:gridCol w:w="223"/>
              <w:gridCol w:w="223"/>
            </w:tblGrid>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ORP传感器</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1.测量范围:满足士1000.0mV</w:t>
                  </w:r>
                  <w:r>
                    <w:br/>
                  </w:r>
                  <w:r>
                    <w:rPr>
                      <w:rFonts w:ascii="仿宋_GB2312" w:hAnsi="仿宋_GB2312" w:cs="仿宋_GB2312" w:eastAsia="仿宋_GB2312"/>
                      <w:sz w:val="22"/>
                      <w:color w:val="000000"/>
                    </w:rPr>
                    <w:t xml:space="preserve"> 2.分辨率:≤0.1mV</w:t>
                  </w:r>
                  <w:r>
                    <w:br/>
                  </w:r>
                  <w:r>
                    <w:rPr>
                      <w:rFonts w:ascii="仿宋_GB2312" w:hAnsi="仿宋_GB2312" w:cs="仿宋_GB2312" w:eastAsia="仿宋_GB2312"/>
                      <w:sz w:val="22"/>
                      <w:color w:val="000000"/>
                    </w:rPr>
                    <w:t xml:space="preserve"> 3.测量精度:≤士0.2mV</w:t>
                  </w:r>
                  <w:r>
                    <w:br/>
                  </w:r>
                  <w:r>
                    <w:rPr>
                      <w:rFonts w:ascii="仿宋_GB2312" w:hAnsi="仿宋_GB2312" w:cs="仿宋_GB2312" w:eastAsia="仿宋_GB2312"/>
                      <w:sz w:val="22"/>
                      <w:color w:val="000000"/>
                    </w:rPr>
                    <w:t xml:space="preserve"> 4.标准线缆长度:&gt;15米</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支</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single"/>
                <w:left w:val="single"/>
                <w:bottom w:val="single"/>
                <w:right w:val="single"/>
                <w:insideH w:val="single"/>
                <w:insideV w:val="single"/>
              </w:tblBorders>
            </w:tblPr>
            <w:tblGrid>
              <w:gridCol w:w="223"/>
              <w:gridCol w:w="353"/>
              <w:gridCol w:w="1525"/>
              <w:gridCol w:w="223"/>
              <w:gridCol w:w="223"/>
            </w:tblGrid>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4路智能控制器</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1.满足断电、过载、缺相报警</w:t>
                  </w:r>
                  <w:r>
                    <w:br/>
                  </w:r>
                  <w:r>
                    <w:rPr>
                      <w:rFonts w:ascii="仿宋_GB2312" w:hAnsi="仿宋_GB2312" w:cs="仿宋_GB2312" w:eastAsia="仿宋_GB2312"/>
                      <w:sz w:val="22"/>
                      <w:color w:val="000000"/>
                    </w:rPr>
                    <w:t xml:space="preserve"> 2.兼容 380V/220V</w:t>
                  </w:r>
                  <w:r>
                    <w:br/>
                  </w:r>
                  <w:r>
                    <w:rPr>
                      <w:rFonts w:ascii="仿宋_GB2312" w:hAnsi="仿宋_GB2312" w:cs="仿宋_GB2312" w:eastAsia="仿宋_GB2312"/>
                      <w:sz w:val="22"/>
                      <w:color w:val="000000"/>
                    </w:rPr>
                    <w:t xml:space="preserve"> 3.可设置定时开关设备</w:t>
                  </w:r>
                  <w:r>
                    <w:br/>
                  </w:r>
                  <w:r>
                    <w:rPr>
                      <w:rFonts w:ascii="仿宋_GB2312" w:hAnsi="仿宋_GB2312" w:cs="仿宋_GB2312" w:eastAsia="仿宋_GB2312"/>
                      <w:sz w:val="22"/>
                      <w:color w:val="000000"/>
                    </w:rPr>
                    <w:t xml:space="preserve"> 4.外观户外防水设计</w:t>
                  </w:r>
                  <w:r>
                    <w:br/>
                  </w:r>
                  <w:r>
                    <w:rPr>
                      <w:rFonts w:ascii="仿宋_GB2312" w:hAnsi="仿宋_GB2312" w:cs="仿宋_GB2312" w:eastAsia="仿宋_GB2312"/>
                      <w:sz w:val="22"/>
                      <w:color w:val="000000"/>
                    </w:rPr>
                    <w:t xml:space="preserve"> 5.满足监测设备工作电流、电压</w:t>
                  </w:r>
                  <w:r>
                    <w:br/>
                  </w:r>
                  <w:r>
                    <w:rPr>
                      <w:rFonts w:ascii="仿宋_GB2312" w:hAnsi="仿宋_GB2312" w:cs="仿宋_GB2312" w:eastAsia="仿宋_GB2312"/>
                      <w:sz w:val="22"/>
                      <w:color w:val="000000"/>
                    </w:rPr>
                    <w:t xml:space="preserve"> 6.受控制端口:&gt;4个</w:t>
                  </w:r>
                  <w:r>
                    <w:br/>
                  </w:r>
                  <w:r>
                    <w:rPr>
                      <w:rFonts w:ascii="仿宋_GB2312" w:hAnsi="仿宋_GB2312" w:cs="仿宋_GB2312" w:eastAsia="仿宋_GB2312"/>
                      <w:sz w:val="22"/>
                      <w:color w:val="000000"/>
                    </w:rPr>
                    <w:t xml:space="preserve"> 7.单路负载(A):≤20</w:t>
                  </w:r>
                  <w:r>
                    <w:br/>
                  </w:r>
                  <w:r>
                    <w:rPr>
                      <w:rFonts w:ascii="仿宋_GB2312" w:hAnsi="仿宋_GB2312" w:cs="仿宋_GB2312" w:eastAsia="仿宋_GB2312"/>
                      <w:sz w:val="22"/>
                      <w:color w:val="000000"/>
                    </w:rPr>
                    <w:t xml:space="preserve"> 8.单路输出端口最大负载:满足3kw(单相)/5kw(三相)</w:t>
                  </w:r>
                  <w:r>
                    <w:br/>
                  </w:r>
                  <w:r>
                    <w:rPr>
                      <w:rFonts w:ascii="仿宋_GB2312" w:hAnsi="仿宋_GB2312" w:cs="仿宋_GB2312" w:eastAsia="仿宋_GB2312"/>
                      <w:sz w:val="22"/>
                      <w:color w:val="000000"/>
                    </w:rPr>
                    <w:t xml:space="preserve"> 9.支持 APP 远程控制、定时控制、参数控制</w:t>
                  </w:r>
                  <w:r>
                    <w:br/>
                  </w:r>
                  <w:r>
                    <w:rPr>
                      <w:rFonts w:ascii="仿宋_GB2312" w:hAnsi="仿宋_GB2312" w:cs="仿宋_GB2312" w:eastAsia="仿宋_GB2312"/>
                      <w:sz w:val="22"/>
                      <w:color w:val="000000"/>
                    </w:rPr>
                    <w:t xml:space="preserve"> 10.支持 APP 断电报警、离线报警、过载报警、缺相报警。</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single"/>
                <w:left w:val="single"/>
                <w:bottom w:val="single"/>
                <w:right w:val="single"/>
                <w:insideH w:val="single"/>
                <w:insideV w:val="single"/>
              </w:tblBorders>
            </w:tblPr>
            <w:tblGrid>
              <w:gridCol w:w="223"/>
              <w:gridCol w:w="353"/>
              <w:gridCol w:w="1525"/>
              <w:gridCol w:w="223"/>
              <w:gridCol w:w="223"/>
            </w:tblGrid>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智能球型摄像</w:t>
                  </w:r>
                  <w:r>
                    <w:br/>
                  </w:r>
                  <w:r>
                    <w:rPr>
                      <w:rFonts w:ascii="仿宋_GB2312" w:hAnsi="仿宋_GB2312" w:cs="仿宋_GB2312" w:eastAsia="仿宋_GB2312"/>
                      <w:sz w:val="22"/>
                      <w:color w:val="000000"/>
                    </w:rPr>
                    <w:t xml:space="preserve"> 机</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1.7寸红外智能球机支持1/2.8”像素≥600万23倍光学变焦镜头，采用高效补光阵列，低功耗，红外补光150m。</w:t>
                  </w:r>
                  <w:r>
                    <w:br/>
                  </w:r>
                  <w:r>
                    <w:rPr>
                      <w:rFonts w:ascii="仿宋_GB2312" w:hAnsi="仿宋_GB2312" w:cs="仿宋_GB2312" w:eastAsia="仿宋_GB2312"/>
                      <w:sz w:val="22"/>
                      <w:color w:val="000000"/>
                    </w:rPr>
                    <w:t xml:space="preserve"> 2.支持区域入侵侦测、越界侦测、进入区域侦测和离开区域侦等智能侦测并联动跟随、支持深度学习算法，提供精准的人车分类侦测、报警、联动球机镜头进行快速查看、支持对运动人脸抓拍和属性分析，支持快速抓拍和优选抓拍两种模式，支持抓拍图片去重功能，最多同时检测5个目标、内置加热玻璃，有效除雾、支持最大3840x2160@25fps 高清画面输出、支持超低照度，0.005Lux@F1.5(彩色)，0.001Lux @F1.5(黑白)，0 Lux with IR。</w:t>
                  </w:r>
                  <w:r>
                    <w:br/>
                  </w:r>
                  <w:r>
                    <w:rPr>
                      <w:rFonts w:ascii="仿宋_GB2312" w:hAnsi="仿宋_GB2312" w:cs="仿宋_GB2312" w:eastAsia="仿宋_GB2312"/>
                      <w:sz w:val="22"/>
                      <w:color w:val="000000"/>
                    </w:rPr>
                    <w:t xml:space="preserve"> 3.支持23倍光学变倍，16倍数字变倍。</w:t>
                  </w:r>
                  <w:r>
                    <w:br/>
                  </w:r>
                  <w:r>
                    <w:rPr>
                      <w:rFonts w:ascii="仿宋_GB2312" w:hAnsi="仿宋_GB2312" w:cs="仿宋_GB2312" w:eastAsia="仿宋_GB2312"/>
                      <w:sz w:val="22"/>
                      <w:color w:val="000000"/>
                    </w:rPr>
                    <w:t xml:space="preserve"> 4.支持海康SDK，视图库，OTAP，OVIF，ISAPI，GB/T28181，ISUP、支持一进一出音频、最大支持512G microSD卡存储IP66。</w:t>
                  </w:r>
                  <w:r>
                    <w:br/>
                  </w:r>
                  <w:r>
                    <w:rPr>
                      <w:rFonts w:ascii="仿宋_GB2312" w:hAnsi="仿宋_GB2312" w:cs="仿宋_GB2312" w:eastAsia="仿宋_GB2312"/>
                      <w:sz w:val="22"/>
                      <w:color w:val="000000"/>
                    </w:rPr>
                    <w:t xml:space="preserve"> 5.符合 GB/T17626.2/3/4/5/6 四级标准。</w:t>
                  </w:r>
                  <w:r>
                    <w:br/>
                  </w:r>
                  <w:r>
                    <w:rPr>
                      <w:rFonts w:ascii="仿宋_GB2312" w:hAnsi="仿宋_GB2312" w:cs="仿宋_GB2312" w:eastAsia="仿宋_GB2312"/>
                      <w:sz w:val="22"/>
                      <w:color w:val="000000"/>
                    </w:rPr>
                    <w:t xml:space="preserve"> 6.水平键控速度:0.1°-160°/s,速度可设;水平预置点速度:240°/s。</w:t>
                  </w:r>
                  <w:r>
                    <w:br/>
                  </w:r>
                  <w:r>
                    <w:rPr>
                      <w:rFonts w:ascii="仿宋_GB2312" w:hAnsi="仿宋_GB2312" w:cs="仿宋_GB2312" w:eastAsia="仿宋_GB2312"/>
                      <w:sz w:val="22"/>
                      <w:color w:val="000000"/>
                    </w:rPr>
                    <w:t xml:space="preserve"> 7.垂直键控速度:0.1°-120°/s,速度可设:垂直预置点速度:200°/s。</w:t>
                  </w:r>
                  <w:r>
                    <w:br/>
                  </w:r>
                  <w:r>
                    <w:rPr>
                      <w:rFonts w:ascii="仿宋_GB2312" w:hAnsi="仿宋_GB2312" w:cs="仿宋_GB2312" w:eastAsia="仿宋_GB2312"/>
                      <w:sz w:val="22"/>
                      <w:color w:val="000000"/>
                    </w:rPr>
                    <w:t xml:space="preserve"> 8.云台水平水平 360°，垂直-15°-90°(自动翻转)。</w:t>
                  </w:r>
                  <w:r>
                    <w:br/>
                  </w:r>
                  <w:r>
                    <w:rPr>
                      <w:rFonts w:ascii="仿宋_GB2312" w:hAnsi="仿宋_GB2312" w:cs="仿宋_GB2312" w:eastAsia="仿宋_GB2312"/>
                      <w:sz w:val="22"/>
                      <w:color w:val="000000"/>
                    </w:rPr>
                    <w:t xml:space="preserve"> 9.巡航扫描支持8条，每条可添加32个预置点。</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Borders>
                <w:top w:val="single"/>
                <w:left w:val="single"/>
                <w:bottom w:val="single"/>
                <w:right w:val="single"/>
                <w:insideH w:val="single"/>
                <w:insideV w:val="single"/>
              </w:tblBorders>
            </w:tblPr>
            <w:tblGrid>
              <w:gridCol w:w="223"/>
              <w:gridCol w:w="353"/>
              <w:gridCol w:w="1525"/>
              <w:gridCol w:w="223"/>
              <w:gridCol w:w="223"/>
            </w:tblGrid>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硬盘录像机</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1.支持16路视频接入</w:t>
                  </w:r>
                  <w:r>
                    <w:br/>
                  </w:r>
                  <w:r>
                    <w:rPr>
                      <w:rFonts w:ascii="仿宋_GB2312" w:hAnsi="仿宋_GB2312" w:cs="仿宋_GB2312" w:eastAsia="仿宋_GB2312"/>
                      <w:sz w:val="22"/>
                      <w:color w:val="000000"/>
                    </w:rPr>
                    <w:t xml:space="preserve"> 2.可接驳符合 0VIF、RTSP标准的众多主流厂商网络摄像机;</w:t>
                  </w:r>
                  <w:r>
                    <w:br/>
                  </w:r>
                  <w:r>
                    <w:rPr>
                      <w:rFonts w:ascii="仿宋_GB2312" w:hAnsi="仿宋_GB2312" w:cs="仿宋_GB2312" w:eastAsia="仿宋_GB2312"/>
                      <w:sz w:val="22"/>
                      <w:color w:val="000000"/>
                    </w:rPr>
                    <w:t xml:space="preserve"> 3.支持 H,265 高效视频编码码流，支持H.265、H.264IP 设备混合接入;</w:t>
                  </w:r>
                  <w:r>
                    <w:br/>
                  </w:r>
                  <w:r>
                    <w:rPr>
                      <w:rFonts w:ascii="仿宋_GB2312" w:hAnsi="仿宋_GB2312" w:cs="仿宋_GB2312" w:eastAsia="仿宋_GB2312"/>
                      <w:sz w:val="22"/>
                      <w:color w:val="000000"/>
                    </w:rPr>
                    <w:t xml:space="preserve"> 4.解码性能强劲，支持6路1080P解码，推荐满路数接入400万及以下像素网络摄像机;</w:t>
                  </w:r>
                  <w:r>
                    <w:br/>
                  </w:r>
                  <w:r>
                    <w:rPr>
                      <w:rFonts w:ascii="仿宋_GB2312" w:hAnsi="仿宋_GB2312" w:cs="仿宋_GB2312" w:eastAsia="仿宋_GB2312"/>
                      <w:sz w:val="22"/>
                      <w:color w:val="000000"/>
                    </w:rPr>
                    <w:t xml:space="preserve"> 5.最大支持 600万像素高清网络视频的预览、存储与回放;</w:t>
                  </w:r>
                  <w:r>
                    <w:br/>
                  </w:r>
                  <w:r>
                    <w:rPr>
                      <w:rFonts w:ascii="仿宋_GB2312" w:hAnsi="仿宋_GB2312" w:cs="仿宋_GB2312" w:eastAsia="仿宋_GB2312"/>
                      <w:sz w:val="22"/>
                      <w:color w:val="000000"/>
                    </w:rPr>
                    <w:t xml:space="preserve"> 6.支持 HDMI与VGA同源输出，HDMI最大支持4K高清输出，VGA最大支持1080P高清输出;</w:t>
                  </w:r>
                  <w:r>
                    <w:br/>
                  </w:r>
                  <w:r>
                    <w:rPr>
                      <w:rFonts w:ascii="仿宋_GB2312" w:hAnsi="仿宋_GB2312" w:cs="仿宋_GB2312" w:eastAsia="仿宋_GB2312"/>
                      <w:sz w:val="22"/>
                      <w:color w:val="000000"/>
                    </w:rPr>
                    <w:t xml:space="preserve"> 7.支持1个SATA接口，最大支持满配 8T硬盘;</w:t>
                  </w:r>
                  <w:r>
                    <w:br/>
                  </w:r>
                  <w:r>
                    <w:rPr>
                      <w:rFonts w:ascii="仿宋_GB2312" w:hAnsi="仿宋_GB2312" w:cs="仿宋_GB2312" w:eastAsia="仿宋_GB2312"/>
                      <w:sz w:val="22"/>
                      <w:color w:val="000000"/>
                    </w:rPr>
                    <w:t xml:space="preserve"> 8.支持 IP 设备集中管理，包括 IP 设备参数配置、信息的导入/导出和升级等功能;</w:t>
                  </w:r>
                  <w:r>
                    <w:br/>
                  </w:r>
                  <w:r>
                    <w:rPr>
                      <w:rFonts w:ascii="仿宋_GB2312" w:hAnsi="仿宋_GB2312" w:cs="仿宋_GB2312" w:eastAsia="仿宋_GB2312"/>
                      <w:sz w:val="22"/>
                      <w:color w:val="000000"/>
                    </w:rPr>
                    <w:t xml:space="preserve"> 9.支持最大 4/8/16 路同步回放和多路同步倒放;</w:t>
                  </w:r>
                  <w:r>
                    <w:br/>
                  </w:r>
                  <w:r>
                    <w:rPr>
                      <w:rFonts w:ascii="仿宋_GB2312" w:hAnsi="仿宋_GB2312" w:cs="仿宋_GB2312" w:eastAsia="仿宋_GB2312"/>
                      <w:sz w:val="22"/>
                      <w:color w:val="000000"/>
                    </w:rPr>
                    <w:t xml:space="preserve"> 10.支持智能搜索、回放及备份功能，有效提高录像检索与回放效率;</w:t>
                  </w:r>
                  <w:r>
                    <w:br/>
                  </w:r>
                  <w:r>
                    <w:rPr>
                      <w:rFonts w:ascii="仿宋_GB2312" w:hAnsi="仿宋_GB2312" w:cs="仿宋_GB2312" w:eastAsia="仿宋_GB2312"/>
                      <w:sz w:val="22"/>
                      <w:color w:val="000000"/>
                    </w:rPr>
                    <w:t xml:space="preserve"> 11.支持萤石云服务，可实现手机远程预览回放;</w:t>
                  </w:r>
                  <w:r>
                    <w:br/>
                  </w:r>
                  <w:r>
                    <w:rPr>
                      <w:rFonts w:ascii="仿宋_GB2312" w:hAnsi="仿宋_GB2312" w:cs="仿宋_GB2312" w:eastAsia="仿宋_GB2312"/>
                      <w:sz w:val="22"/>
                      <w:color w:val="000000"/>
                    </w:rPr>
                    <w:t xml:space="preserve"> 12.支持萤石、ISUP以及GB28181协议，轻松实现平台接入;</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tbl>
            <w:tblPr>
              <w:tblBorders>
                <w:top w:val="single"/>
                <w:left w:val="single"/>
                <w:bottom w:val="single"/>
                <w:right w:val="single"/>
                <w:insideH w:val="single"/>
                <w:insideV w:val="single"/>
              </w:tblBorders>
            </w:tblPr>
            <w:tblGrid>
              <w:gridCol w:w="223"/>
              <w:gridCol w:w="353"/>
              <w:gridCol w:w="1525"/>
              <w:gridCol w:w="223"/>
              <w:gridCol w:w="223"/>
            </w:tblGrid>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监测设备配电</w:t>
                  </w:r>
                  <w:r>
                    <w:br/>
                  </w:r>
                  <w:r>
                    <w:rPr>
                      <w:rFonts w:ascii="仿宋_GB2312" w:hAnsi="仿宋_GB2312" w:cs="仿宋_GB2312" w:eastAsia="仿宋_GB2312"/>
                      <w:sz w:val="22"/>
                      <w:color w:val="000000"/>
                    </w:rPr>
                    <w:t xml:space="preserve"> 箱</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1.要求尺寸≥300*400；</w:t>
                  </w:r>
                  <w:r>
                    <w:br/>
                  </w:r>
                  <w:r>
                    <w:rPr>
                      <w:rFonts w:ascii="仿宋_GB2312" w:hAnsi="仿宋_GB2312" w:cs="仿宋_GB2312" w:eastAsia="仿宋_GB2312"/>
                      <w:sz w:val="22"/>
                      <w:color w:val="000000"/>
                    </w:rPr>
                    <w:t xml:space="preserve"> 2.满足室外防水</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bl>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tbl>
            <w:tblPr>
              <w:tblBorders>
                <w:top w:val="single"/>
                <w:left w:val="single"/>
                <w:bottom w:val="single"/>
                <w:right w:val="single"/>
                <w:insideH w:val="single"/>
                <w:insideV w:val="single"/>
              </w:tblBorders>
            </w:tblPr>
            <w:tblGrid>
              <w:gridCol w:w="223"/>
              <w:gridCol w:w="353"/>
              <w:gridCol w:w="1525"/>
              <w:gridCol w:w="223"/>
              <w:gridCol w:w="223"/>
            </w:tblGrid>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网络摄像机</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1.要求像素≥400W；</w:t>
                  </w:r>
                  <w:r>
                    <w:br/>
                  </w:r>
                  <w:r>
                    <w:rPr>
                      <w:rFonts w:ascii="仿宋_GB2312" w:hAnsi="仿宋_GB2312" w:cs="仿宋_GB2312" w:eastAsia="仿宋_GB2312"/>
                      <w:sz w:val="22"/>
                      <w:color w:val="000000"/>
                    </w:rPr>
                    <w:t xml:space="preserve"> 2.支持DC及poe供电；</w:t>
                  </w:r>
                  <w:r>
                    <w:br/>
                  </w:r>
                  <w:r>
                    <w:rPr>
                      <w:rFonts w:ascii="仿宋_GB2312" w:hAnsi="仿宋_GB2312" w:cs="仿宋_GB2312" w:eastAsia="仿宋_GB2312"/>
                      <w:sz w:val="22"/>
                      <w:color w:val="000000"/>
                    </w:rPr>
                    <w:t xml:space="preserve"> 3.支持云端视频流对接如萤石云等，可实现手机远程查看；</w:t>
                  </w:r>
                  <w:r>
                    <w:br/>
                  </w:r>
                  <w:r>
                    <w:rPr>
                      <w:rFonts w:ascii="仿宋_GB2312" w:hAnsi="仿宋_GB2312" w:cs="仿宋_GB2312" w:eastAsia="仿宋_GB2312"/>
                      <w:sz w:val="22"/>
                      <w:color w:val="000000"/>
                    </w:rPr>
                    <w:t xml:space="preserve"> 4.支持 OSD 颜色；</w:t>
                  </w:r>
                  <w:r>
                    <w:br/>
                  </w:r>
                  <w:r>
                    <w:rPr>
                      <w:rFonts w:ascii="仿宋_GB2312" w:hAnsi="仿宋_GB2312" w:cs="仿宋_GB2312" w:eastAsia="仿宋_GB2312"/>
                      <w:sz w:val="22"/>
                      <w:color w:val="000000"/>
                    </w:rPr>
                    <w:t xml:space="preserve"> 5.支 持 3D 数 字 降 噪 ；</w:t>
                  </w:r>
                  <w:r>
                    <w:br/>
                  </w:r>
                  <w:r>
                    <w:rPr>
                      <w:rFonts w:ascii="仿宋_GB2312" w:hAnsi="仿宋_GB2312" w:cs="仿宋_GB2312" w:eastAsia="仿宋_GB2312"/>
                      <w:sz w:val="22"/>
                      <w:color w:val="000000"/>
                    </w:rPr>
                    <w:t xml:space="preserve"> 6.支 持 ≥120dB 超宽动态；</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bl>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tbl>
            <w:tblPr>
              <w:tblBorders>
                <w:top w:val="single"/>
                <w:left w:val="single"/>
                <w:bottom w:val="single"/>
                <w:right w:val="single"/>
                <w:insideH w:val="single"/>
                <w:insideV w:val="single"/>
              </w:tblBorders>
            </w:tblPr>
            <w:tblGrid>
              <w:gridCol w:w="223"/>
              <w:gridCol w:w="353"/>
              <w:gridCol w:w="1525"/>
              <w:gridCol w:w="223"/>
              <w:gridCol w:w="223"/>
            </w:tblGrid>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8T 监控专用硬</w:t>
                  </w:r>
                  <w:r>
                    <w:br/>
                  </w:r>
                  <w:r>
                    <w:rPr>
                      <w:rFonts w:ascii="仿宋_GB2312" w:hAnsi="仿宋_GB2312" w:cs="仿宋_GB2312" w:eastAsia="仿宋_GB2312"/>
                      <w:sz w:val="22"/>
                      <w:color w:val="000000"/>
                    </w:rPr>
                    <w:t xml:space="preserve"> 盘</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1.满足接口为SATA接口；</w:t>
                  </w:r>
                  <w:r>
                    <w:br/>
                  </w:r>
                  <w:r>
                    <w:rPr>
                      <w:rFonts w:ascii="仿宋_GB2312" w:hAnsi="仿宋_GB2312" w:cs="仿宋_GB2312" w:eastAsia="仿宋_GB2312"/>
                      <w:sz w:val="22"/>
                      <w:color w:val="000000"/>
                    </w:rPr>
                    <w:t xml:space="preserve"> 2.可实现7*24不间断存储运行；</w:t>
                  </w:r>
                  <w:r>
                    <w:br/>
                  </w:r>
                  <w:r>
                    <w:rPr>
                      <w:rFonts w:ascii="仿宋_GB2312" w:hAnsi="仿宋_GB2312" w:cs="仿宋_GB2312" w:eastAsia="仿宋_GB2312"/>
                      <w:sz w:val="22"/>
                      <w:color w:val="000000"/>
                    </w:rPr>
                    <w:t xml:space="preserve"> 3.满足质保2年；</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r>
          </w:tbl>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tbl>
            <w:tblPr>
              <w:tblBorders>
                <w:top w:val="single"/>
                <w:left w:val="single"/>
                <w:bottom w:val="single"/>
                <w:right w:val="single"/>
                <w:insideH w:val="single"/>
                <w:insideV w:val="single"/>
              </w:tblBorders>
            </w:tblPr>
            <w:tblGrid>
              <w:gridCol w:w="223"/>
              <w:gridCol w:w="353"/>
              <w:gridCol w:w="1525"/>
              <w:gridCol w:w="223"/>
              <w:gridCol w:w="223"/>
            </w:tblGrid>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监控立杆</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1.要求立杆高度≥4M； </w:t>
                  </w:r>
                  <w:r>
                    <w:br/>
                  </w:r>
                  <w:r>
                    <w:rPr>
                      <w:rFonts w:ascii="仿宋_GB2312" w:hAnsi="仿宋_GB2312" w:cs="仿宋_GB2312" w:eastAsia="仿宋_GB2312"/>
                      <w:sz w:val="22"/>
                      <w:color w:val="000000"/>
                    </w:rPr>
                    <w:t xml:space="preserve"> 2.随杆配套相应的地笼设施；</w:t>
                  </w:r>
                  <w:r>
                    <w:br/>
                  </w:r>
                  <w:r>
                    <w:rPr>
                      <w:rFonts w:ascii="仿宋_GB2312" w:hAnsi="仿宋_GB2312" w:cs="仿宋_GB2312" w:eastAsia="仿宋_GB2312"/>
                      <w:sz w:val="22"/>
                      <w:color w:val="000000"/>
                    </w:rPr>
                    <w:t xml:space="preserve"> 3.要求可拼接立杆；</w:t>
                  </w:r>
                  <w:r>
                    <w:br/>
                  </w:r>
                  <w:r>
                    <w:rPr>
                      <w:rFonts w:ascii="仿宋_GB2312" w:hAnsi="仿宋_GB2312" w:cs="仿宋_GB2312" w:eastAsia="仿宋_GB2312"/>
                      <w:sz w:val="22"/>
                      <w:color w:val="000000"/>
                    </w:rPr>
                    <w:t xml:space="preserve"> 4.立杆材质满足镀锌钢；</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bl>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tbl>
            <w:tblPr>
              <w:tblBorders>
                <w:top w:val="single"/>
                <w:left w:val="single"/>
                <w:bottom w:val="single"/>
                <w:right w:val="single"/>
                <w:insideH w:val="single"/>
                <w:insideV w:val="single"/>
              </w:tblBorders>
            </w:tblPr>
            <w:tblGrid>
              <w:gridCol w:w="223"/>
              <w:gridCol w:w="353"/>
              <w:gridCol w:w="1525"/>
              <w:gridCol w:w="223"/>
              <w:gridCol w:w="223"/>
            </w:tblGrid>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监控机柜</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1.要求机柜≥10U;</w:t>
                  </w:r>
                  <w:r>
                    <w:br/>
                  </w:r>
                  <w:r>
                    <w:rPr>
                      <w:rFonts w:ascii="仿宋_GB2312" w:hAnsi="仿宋_GB2312" w:cs="仿宋_GB2312" w:eastAsia="仿宋_GB2312"/>
                      <w:sz w:val="22"/>
                      <w:color w:val="000000"/>
                    </w:rPr>
                    <w:t xml:space="preserve"> 2.要求配有散热风扇；</w:t>
                  </w:r>
                  <w:r>
                    <w:br/>
                  </w:r>
                  <w:r>
                    <w:rPr>
                      <w:rFonts w:ascii="仿宋_GB2312" w:hAnsi="仿宋_GB2312" w:cs="仿宋_GB2312" w:eastAsia="仿宋_GB2312"/>
                      <w:sz w:val="22"/>
                      <w:color w:val="000000"/>
                    </w:rPr>
                    <w:t xml:space="preserve"> 3.要求配置不少于6位插排；</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bl>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tbl>
            <w:tblPr>
              <w:tblBorders>
                <w:top w:val="single"/>
                <w:left w:val="single"/>
                <w:bottom w:val="single"/>
                <w:right w:val="single"/>
                <w:insideH w:val="single"/>
                <w:insideV w:val="single"/>
              </w:tblBorders>
            </w:tblPr>
            <w:tblGrid>
              <w:gridCol w:w="223"/>
              <w:gridCol w:w="353"/>
              <w:gridCol w:w="1525"/>
              <w:gridCol w:w="223"/>
              <w:gridCol w:w="223"/>
            </w:tblGrid>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设备供电线缆</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1.要求符合国标，并附检测报告；</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卷</w:t>
                  </w:r>
                </w:p>
              </w:tc>
            </w:tr>
          </w:tbl>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tbl>
            <w:tblPr>
              <w:tblBorders>
                <w:top w:val="single"/>
                <w:left w:val="single"/>
                <w:bottom w:val="single"/>
                <w:right w:val="single"/>
                <w:insideH w:val="single"/>
                <w:insideV w:val="single"/>
              </w:tblBorders>
            </w:tblPr>
            <w:tblGrid>
              <w:gridCol w:w="223"/>
              <w:gridCol w:w="353"/>
              <w:gridCol w:w="1525"/>
              <w:gridCol w:w="223"/>
              <w:gridCol w:w="223"/>
            </w:tblGrid>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线缆走线管</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1.要求PVC材质；</w:t>
                  </w:r>
                  <w:r>
                    <w:br/>
                  </w:r>
                  <w:r>
                    <w:rPr>
                      <w:rFonts w:ascii="仿宋_GB2312" w:hAnsi="仿宋_GB2312" w:cs="仿宋_GB2312" w:eastAsia="仿宋_GB2312"/>
                      <w:sz w:val="22"/>
                      <w:color w:val="000000"/>
                    </w:rPr>
                    <w:t xml:space="preserve"> 2.满足穿线孔径≥20φ</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700</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r>
          </w:tbl>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tbl>
            <w:tblPr>
              <w:tblBorders>
                <w:top w:val="single"/>
                <w:left w:val="single"/>
                <w:bottom w:val="single"/>
                <w:right w:val="single"/>
                <w:insideH w:val="single"/>
                <w:insideV w:val="single"/>
              </w:tblBorders>
            </w:tblPr>
            <w:tblGrid>
              <w:gridCol w:w="223"/>
              <w:gridCol w:w="353"/>
              <w:gridCol w:w="1525"/>
              <w:gridCol w:w="223"/>
              <w:gridCol w:w="223"/>
            </w:tblGrid>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网桥</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1.满足远距离传输＞1km;</w:t>
                  </w:r>
                  <w:r>
                    <w:br/>
                  </w:r>
                  <w:r>
                    <w:rPr>
                      <w:rFonts w:ascii="仿宋_GB2312" w:hAnsi="仿宋_GB2312" w:cs="仿宋_GB2312" w:eastAsia="仿宋_GB2312"/>
                      <w:sz w:val="22"/>
                      <w:color w:val="000000"/>
                    </w:rPr>
                    <w:t xml:space="preserve"> 2.支持poe及电源供电；</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bl>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tbl>
            <w:tblPr>
              <w:tblBorders>
                <w:top w:val="single"/>
                <w:left w:val="single"/>
                <w:bottom w:val="single"/>
                <w:right w:val="single"/>
                <w:insideH w:val="single"/>
                <w:insideV w:val="single"/>
              </w:tblBorders>
            </w:tblPr>
            <w:tblGrid>
              <w:gridCol w:w="223"/>
              <w:gridCol w:w="353"/>
              <w:gridCol w:w="1525"/>
              <w:gridCol w:w="223"/>
              <w:gridCol w:w="223"/>
            </w:tblGrid>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复合网线</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1.满足国标附检测报告；</w:t>
                  </w:r>
                  <w:r>
                    <w:br/>
                  </w:r>
                  <w:r>
                    <w:rPr>
                      <w:rFonts w:ascii="仿宋_GB2312" w:hAnsi="仿宋_GB2312" w:cs="仿宋_GB2312" w:eastAsia="仿宋_GB2312"/>
                      <w:sz w:val="22"/>
                      <w:color w:val="000000"/>
                    </w:rPr>
                    <w:t xml:space="preserve"> 2.要求线芯为全铜线芯；</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卷</w:t>
                  </w:r>
                </w:p>
              </w:tc>
            </w:tr>
          </w:tbl>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tbl>
            <w:tblPr>
              <w:tblBorders>
                <w:top w:val="single"/>
                <w:left w:val="single"/>
                <w:bottom w:val="single"/>
                <w:right w:val="single"/>
                <w:insideH w:val="single"/>
                <w:insideV w:val="single"/>
              </w:tblBorders>
            </w:tblPr>
            <w:tblGrid>
              <w:gridCol w:w="223"/>
              <w:gridCol w:w="353"/>
              <w:gridCol w:w="1525"/>
              <w:gridCol w:w="223"/>
              <w:gridCol w:w="223"/>
            </w:tblGrid>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IOT 平台服务</w:t>
                  </w:r>
                  <w:r>
                    <w:br/>
                  </w:r>
                  <w:r>
                    <w:rPr>
                      <w:rFonts w:ascii="仿宋_GB2312" w:hAnsi="仿宋_GB2312" w:cs="仿宋_GB2312" w:eastAsia="仿宋_GB2312"/>
                      <w:sz w:val="22"/>
                      <w:color w:val="000000"/>
                    </w:rPr>
                    <w:t xml:space="preserve"> 费</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1.要求7*24小时响应;</w:t>
                  </w:r>
                  <w:r>
                    <w:br/>
                  </w:r>
                  <w:r>
                    <w:rPr>
                      <w:rFonts w:ascii="仿宋_GB2312" w:hAnsi="仿宋_GB2312" w:cs="仿宋_GB2312" w:eastAsia="仿宋_GB2312"/>
                      <w:sz w:val="22"/>
                      <w:color w:val="000000"/>
                    </w:rPr>
                    <w:t xml:space="preserve"> 2.要求现场处理问题不超过2h;</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bl>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tbl>
            <w:tblPr>
              <w:tblBorders>
                <w:top w:val="single"/>
                <w:left w:val="single"/>
                <w:bottom w:val="single"/>
                <w:right w:val="single"/>
                <w:insideH w:val="single"/>
                <w:insideV w:val="single"/>
              </w:tblBorders>
            </w:tblPr>
            <w:tblGrid>
              <w:gridCol w:w="223"/>
              <w:gridCol w:w="353"/>
              <w:gridCol w:w="1525"/>
              <w:gridCol w:w="223"/>
              <w:gridCol w:w="223"/>
            </w:tblGrid>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安装配套辅材</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1.要求标准化施工，符合国家施工标准；</w:t>
                  </w:r>
                  <w:r>
                    <w:br/>
                  </w:r>
                  <w:r>
                    <w:rPr>
                      <w:rFonts w:ascii="仿宋_GB2312" w:hAnsi="仿宋_GB2312" w:cs="仿宋_GB2312" w:eastAsia="仿宋_GB2312"/>
                      <w:sz w:val="22"/>
                      <w:color w:val="000000"/>
                    </w:rPr>
                    <w:t xml:space="preserve"> 2.要求配套设备辅材符合国家标准；</w:t>
                  </w:r>
                  <w:r>
                    <w:br/>
                  </w:r>
                  <w:r>
                    <w:rPr>
                      <w:rFonts w:ascii="仿宋_GB2312" w:hAnsi="仿宋_GB2312" w:cs="仿宋_GB2312" w:eastAsia="仿宋_GB2312"/>
                      <w:sz w:val="22"/>
                      <w:color w:val="000000"/>
                    </w:rPr>
                    <w:t xml:space="preserve"> 3.要求施工人员具有响应的技能；</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bl>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tbl>
            <w:tblPr>
              <w:tblBorders>
                <w:top w:val="single"/>
                <w:left w:val="single"/>
                <w:bottom w:val="single"/>
                <w:right w:val="single"/>
                <w:insideH w:val="single"/>
                <w:insideV w:val="single"/>
              </w:tblBorders>
            </w:tblPr>
            <w:tblGrid>
              <w:gridCol w:w="223"/>
              <w:gridCol w:w="353"/>
              <w:gridCol w:w="1525"/>
              <w:gridCol w:w="223"/>
              <w:gridCol w:w="223"/>
            </w:tblGrid>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智控终端</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1.要求配置≥6GB+128GB</w:t>
                  </w:r>
                  <w:r>
                    <w:br/>
                  </w:r>
                  <w:r>
                    <w:rPr>
                      <w:rFonts w:ascii="仿宋_GB2312" w:hAnsi="仿宋_GB2312" w:cs="仿宋_GB2312" w:eastAsia="仿宋_GB2312"/>
                      <w:sz w:val="22"/>
                      <w:color w:val="000000"/>
                    </w:rPr>
                    <w:t xml:space="preserve"> 2.要求扬声器≥4个</w:t>
                  </w:r>
                  <w:r>
                    <w:br/>
                  </w:r>
                  <w:r>
                    <w:rPr>
                      <w:rFonts w:ascii="仿宋_GB2312" w:hAnsi="仿宋_GB2312" w:cs="仿宋_GB2312" w:eastAsia="仿宋_GB2312"/>
                      <w:sz w:val="22"/>
                      <w:color w:val="000000"/>
                    </w:rPr>
                    <w:t xml:space="preserve"> 3.要求屏幕≥11寸</w:t>
                  </w:r>
                  <w:r>
                    <w:br/>
                  </w:r>
                  <w:r>
                    <w:rPr>
                      <w:rFonts w:ascii="仿宋_GB2312" w:hAnsi="仿宋_GB2312" w:cs="仿宋_GB2312" w:eastAsia="仿宋_GB2312"/>
                      <w:sz w:val="22"/>
                      <w:color w:val="000000"/>
                    </w:rPr>
                    <w:t xml:space="preserve"> 4.要求摄像头≥700W</w:t>
                  </w:r>
                  <w:r>
                    <w:br/>
                  </w:r>
                  <w:r>
                    <w:rPr>
                      <w:rFonts w:ascii="仿宋_GB2312" w:hAnsi="仿宋_GB2312" w:cs="仿宋_GB2312" w:eastAsia="仿宋_GB2312"/>
                      <w:sz w:val="22"/>
                      <w:color w:val="000000"/>
                    </w:rPr>
                    <w:t xml:space="preserve"> 5.要求分辨率≥1080P</w:t>
                  </w:r>
                  <w:r>
                    <w:br/>
                  </w:r>
                  <w:r>
                    <w:rPr>
                      <w:rFonts w:ascii="仿宋_GB2312" w:hAnsi="仿宋_GB2312" w:cs="仿宋_GB2312" w:eastAsia="仿宋_GB2312"/>
                      <w:sz w:val="22"/>
                      <w:color w:val="000000"/>
                    </w:rPr>
                    <w:t xml:space="preserve"> 6.要求电池容量≥7500mAh</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按要求完成全部内容，验收标准应符合国家相关规定及行业标准。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合同执行中发生争议的，当事人双方应协商解决，协商达不成一致时，可向项目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本项目落实的政府采购政策：(1)《关于进一步加大政府采购支持中小企业力度的通知》（财库〔2022〕19号）； (2)关于印发《政府采购促进中小企业发展管理办法》的通知（财库〔2020〕46号）； (3)《财政部司法部关于政府采购支持监狱企业发展有关问题的通知》（财库〔2014〕68号）； (4)《国务院办公厅关于建立政府强制采购节能产品制度的通知》（国办发〔2007〕51号）；  (5)《环境标志产品政府采购实施的意见》（财库[2006]90号）； (6)《节能产品政府采购实施意见》（财库[2004]185号）； (7)《关于促进残疾人就业政府采购政策的通知》（财库〔2017〕141号）； (8)《财政部、发展改革委、生态环境部、市场监管总局关于调整优化节能产品、环境标志产品政府采购执行机制的通知》(财库〔2019〕9号文件)； (9)《陕西省中小企业政府采购信用融资办法》（陕财办采〔2018〕23号）； (10)《陕西省财政厅关于加快推进我省中小企业政府采购信用融资工作的通知》（陕财办采〔2020〕15 号）； (11)《财政部农业农村部国家乡村振兴局关于运用政府采购政策支持乡村产业振兴的通知》（财库〔2021〕19 号）；   (12)《财政部农业农村部国家乡村振兴局中华全国供销合作总社关于印发&lt;关于深入开展政府采购脱贫地区农副产品工作推进乡村产业振兴的实施意见&gt;的通知》（财库〔2021〕20 号）； (13)《陕西省财政厅关于进一步落实政府采购支持中小企业相关政策的通知》；陕财办采〔2023〕3号； (14)《陕西省财政厅关于进一步优化政府采购营商环境有关事项的通知》（陕财办采〔2023〕4号）； (15)其他需要落实的政府采购政策。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统一信用代码的营业执照</w:t>
            </w:r>
          </w:p>
        </w:tc>
        <w:tc>
          <w:tcPr>
            <w:tcW w:type="dxa" w:w="3322"/>
          </w:tcPr>
          <w:p>
            <w:pPr>
              <w:pStyle w:val="null3"/>
            </w:pPr>
            <w:r>
              <w:rPr>
                <w:rFonts w:ascii="仿宋_GB2312" w:hAnsi="仿宋_GB2312" w:cs="仿宋_GB2312" w:eastAsia="仿宋_GB2312"/>
              </w:rPr>
              <w:t>具有独立承担民事责任能力的法人、其他组织或自然人，法人或其他组织提供营业执照（事业单位法人证书）等合法证明文件；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提供2024年度财务审计报告（成立时间至开标不足一年的可提供开标前六个月内其基本存款账户银行出具的资信证明及基本存款账户开户证明资料），或陕西省政府采购信用担保机构出具的投标担保函；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提供投标文件截止时间前12个月内至少一个月已缴纳的社会保障资金的凭据（专用收据或社会保险缴纳清单）；依法不需要缴纳社会保障资金的供应商提供相关文件证明；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提供投标文件截止时间前12个月内至少一个月已缴纳税收的凭据；依法免税的供应商应提供相关文件证明；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不得为失信被执行人</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处于“中国政府采购网”（www.ccgp.gov.cn）政府采购严重违法失信行为记录名单中禁止参加政府采购活动的情况；不得在“中国裁判文书网”上有行贿犯罪记录；</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须提供法定代表人授权书（附法定代表人、被授权人身份证复印件）及被授权人身份证原件，同时提供被授权人2025年4月至今任意一个月在本单位的社保资金缴纳凭证；法定代表人直接参加响应，须提供法定代表人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提供参加政府采购活动前三年内在经营活动中没有重大违法记录的书面声明，提供具有履行合同所必需的设备和专业技术能力的承诺函</w:t>
            </w:r>
          </w:p>
        </w:tc>
        <w:tc>
          <w:tcPr>
            <w:tcW w:type="dxa" w:w="3322"/>
          </w:tcPr>
          <w:p>
            <w:pPr>
              <w:pStyle w:val="null3"/>
            </w:pPr>
            <w:r>
              <w:rPr>
                <w:rFonts w:ascii="仿宋_GB2312" w:hAnsi="仿宋_GB2312" w:cs="仿宋_GB2312" w:eastAsia="仿宋_GB2312"/>
              </w:rPr>
              <w:t>参加政府采购活动前三年内在经营活动中没有重大违法记录的书面声明；提供具有履行合同所必需的设备和专业技术能力的承诺函；</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单位负责人为同一人或者存在控股、管理关系的不同单位不得同时参加同一合同项下的政府采购活动。</w:t>
            </w:r>
          </w:p>
        </w:tc>
        <w:tc>
          <w:tcPr>
            <w:tcW w:type="dxa" w:w="3322"/>
          </w:tcPr>
          <w:p>
            <w:pPr>
              <w:pStyle w:val="null3"/>
            </w:pPr>
            <w:r>
              <w:rPr>
                <w:rFonts w:ascii="仿宋_GB2312" w:hAnsi="仿宋_GB2312" w:cs="仿宋_GB2312" w:eastAsia="仿宋_GB2312"/>
              </w:rPr>
              <w:t>单位负责人为同一人或者存在控股、管理关系的不同单位不得同时参加同一合同项下的政府采购活动。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 文件要求的格式编写投标文件</w:t>
            </w:r>
          </w:p>
        </w:tc>
        <w:tc>
          <w:tcPr>
            <w:tcW w:type="dxa" w:w="1661"/>
          </w:tcPr>
          <w:p>
            <w:pPr>
              <w:pStyle w:val="null3"/>
            </w:pPr>
            <w:r>
              <w:rPr>
                <w:rFonts w:ascii="仿宋_GB2312" w:hAnsi="仿宋_GB2312" w:cs="仿宋_GB2312" w:eastAsia="仿宋_GB2312"/>
              </w:rPr>
              <w:t>开标一览表 产品技术参数表 分项报价表.docx 投标函 中小企业声明函 残疾人福利性单位声明函 商务应答表 标的清单 投标文件封面 服务方案.docx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投标文件的签署、加盖印章是否合格、有效；提供的各种证明文件、数据、资料是否真实、有效，投标有效期是否满足招标文件规定，授权期限是否满足招标文件中规定的有效期。</w:t>
            </w:r>
          </w:p>
        </w:tc>
        <w:tc>
          <w:tcPr>
            <w:tcW w:type="dxa" w:w="1661"/>
          </w:tcPr>
          <w:p>
            <w:pPr>
              <w:pStyle w:val="null3"/>
            </w:pPr>
            <w:r>
              <w:rPr>
                <w:rFonts w:ascii="仿宋_GB2312" w:hAnsi="仿宋_GB2312" w:cs="仿宋_GB2312" w:eastAsia="仿宋_GB2312"/>
              </w:rPr>
              <w:t>开标一览表 产品技术参数表 分项报价表.docx 投标函 中小企业声明函 残疾人福利性单位声明函 商务应答表 标的清单 投标文件封面 服务方案.docx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投标方案是否有重大缺漏项；投标产品的技术规格是否有重大偏离；投标商务条款是否有重大偏离；对合同中规定的双方的权利和义务是否做出了实质性修改。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开标一览表 分项报价表.docx 产品技术参数表 投标函 中小企业声明函 残疾人福利性单位声明函 商务应答表 标的清单 服务方案.docx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投标报价是否超过项目采购预算。</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分项报价表.docx 产品技术参数表 投标函 中小企业声明函 残疾人福利性单位声明函 商务应答表 标的清单 投标文件封面 服务方案.docx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根据所投产品的证明材料，配置和功能、技术指标和性能满足招标文件要求，没有负偏离的计15分;每有一项负偏离扣1分，投标产品的功能和技术参数优于招标文件要求，每项加1分，最高5分。 注:供应商应根据技术要求提供佐证材料(不局限于检测报告、说明书、产品彩页、官网截置图等)以证明参数的技术响应性,未提供不得分。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1.供应商需提供包含不限于:质量管理措施、质量控制方案、质量管理体系、产品质量保证措施、安装、调试质量保证措施，以上能有效地保障项目实施过程的衔接、保证项目整体质量根据响应程度计0-5 分。 2.投标相关产品安全可靠，符合使用需求，整体配置具有合理性、一致性、兼容性，产品明确品牌、型号、产地等，来源渠道正规，无产权纠纷，提供所投产品来源渠道合法的证明文件(包括但不限于销售协议/代理协议/原厂授权等)。根据响应情况计 0-2分。 3.所投产品制造厂家有可靠、完善的管理制度;所投产品符合国际、国内相关标准，有具体可3行的质量保证承诺。根据响应情况计0-3分。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针对供应商提供的项目实施方案进行评审，包含但不限于①项目背景和采购需求、②备货、供货及保证措施方案③工作流程、工作内容、④组织管理方案、⑤包装运输、⑥设备检测、安装； 评审标准: 1.完整性:实施方案须全面，思路清晰、分析透彻，内容完整、方案科学、合理: 2.可实施性;切合本项目实际情况，步骤明确、可操作性强; 3.针对性:总体方案能够紧扣项目实际情况，专业性强、内容科学、合理。 赋分标准(18分):根据评审标准，按照提供内容的完整性、可实施性、针对性响应情况每项得(0-3］分，不提供或完全背离评审标准得0分。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针对供应商提供的应急响应方案进行评审，包含:1.突发事件具体可行的应急处置方案;2.应急响应时间;3.出现突发状况应急人员安排。 评审标准: 1.完整性:方案须全面，完整、科学、合理; 2.可实施性;切合本项目实际情况，步骤明确、可操作性强; 3.针对性:能够紧扣项目实际情况，专业性强、内容科学、合理。 赋分标准(9分):根据评审标准，按照提供内容的完整性、可实施性、针对性响应情况每项得(0-3]分，不提供或完全背离评审标准得0分。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 有完善的项目实施团队及管理方案，项目设有项目负责人及技术团队，专业结构合理，分工明确、人员稳定:完整、合理、可行。计0-2分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培训服务能力</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提供详尽的培训方案及培训计划，并列出培训的具体内容及方式，确保使用人员能够独立操作，并进行简单故障排查处理，根据方案的响应程度计 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售后服务方案包括但不限于售后服务网点的设定、拟投入售后服务人员配置情况、技术维护、升级服务、服务标准、响应时间、发生质量问题的补救措施及质保内容范围等;视其响应程度计0-3分。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提供近三年2022年9月起至今类似项目业绩，每提供一项得1分，最高得5分。(提供合同复印件或中标(成交)通知书复印件加盖公章。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采用低价优先法计算即满足采购文件要求且投标价格最低的投标报价为评标基准价，其价格为30分。其他投标人的价格分按照下列公式计算：投标报价得分＝（评标基准价/投标报价）×30。符合采购文件规定的小微企业、监狱企业、残疾人福利性单位优惠条件的投标人，价格给予10%的扣除，用扣除后的价格参与评审，以上政策同时具备的仅对其进行一次10%的价格扣除，不重复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产品技术参数表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