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版本号：HLZB2025-15120251009002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大荔县2025年绿色高产高效项目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HLZB2025-151</w:t>
      </w:r>
      <w:r>
        <w:br/>
      </w:r>
      <w:r>
        <w:br/>
      </w:r>
      <w:r>
        <w:br/>
      </w:r>
    </w:p>
    <w:p>
      <w:pPr>
        <w:pStyle w:val="null3"/>
        <w:jc w:val="center"/>
        <w:outlineLvl w:val="2"/>
      </w:pPr>
      <w:r>
        <w:rPr>
          <w:rFonts w:ascii="仿宋_GB2312" w:hAnsi="仿宋_GB2312" w:cs="仿宋_GB2312" w:eastAsia="仿宋_GB2312"/>
          <w:sz w:val="28"/>
          <w:b/>
        </w:rPr>
        <w:t>大荔县设施农业发展中心</w:t>
      </w:r>
    </w:p>
    <w:p>
      <w:pPr>
        <w:pStyle w:val="null3"/>
        <w:jc w:val="center"/>
        <w:outlineLvl w:val="2"/>
      </w:pPr>
      <w:r>
        <w:rPr>
          <w:rFonts w:ascii="仿宋_GB2312" w:hAnsi="仿宋_GB2312" w:cs="仿宋_GB2312" w:eastAsia="仿宋_GB2312"/>
          <w:sz w:val="28"/>
          <w:b/>
        </w:rPr>
        <w:t>陕西翰林招标有限公司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陕西翰林招标有限公司</w:t>
      </w:r>
      <w:r>
        <w:rPr>
          <w:rFonts w:ascii="仿宋_GB2312" w:hAnsi="仿宋_GB2312" w:cs="仿宋_GB2312" w:eastAsia="仿宋_GB2312"/>
        </w:rPr>
        <w:t>（以下简称“代理机构”）受</w:t>
      </w:r>
      <w:r>
        <w:rPr>
          <w:rFonts w:ascii="仿宋_GB2312" w:hAnsi="仿宋_GB2312" w:cs="仿宋_GB2312" w:eastAsia="仿宋_GB2312"/>
        </w:rPr>
        <w:t>大荔县设施农业发展中心</w:t>
      </w:r>
      <w:r>
        <w:rPr>
          <w:rFonts w:ascii="仿宋_GB2312" w:hAnsi="仿宋_GB2312" w:cs="仿宋_GB2312" w:eastAsia="仿宋_GB2312"/>
        </w:rPr>
        <w:t>委托，拟对</w:t>
      </w:r>
      <w:r>
        <w:rPr>
          <w:rFonts w:ascii="仿宋_GB2312" w:hAnsi="仿宋_GB2312" w:cs="仿宋_GB2312" w:eastAsia="仿宋_GB2312"/>
        </w:rPr>
        <w:t>大荔县2025年绿色高产高效项目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HLZB2025-151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大荔县2025年绿色高产高效项目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大荔县2025年绿色高产高效项目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采购包1（大荔县2025年绿色高产高效项目（大荔县埝桥镇阿河村））：属于专门面向中小企业采购。</w:t>
      </w:r>
    </w:p>
    <w:p>
      <w:pPr>
        <w:pStyle w:val="null3"/>
      </w:pPr>
      <w:r>
        <w:rPr>
          <w:rFonts w:ascii="仿宋_GB2312" w:hAnsi="仿宋_GB2312" w:cs="仿宋_GB2312" w:eastAsia="仿宋_GB2312"/>
        </w:rPr>
        <w:t>采购包2（大荔县2025年绿色高产高效项目（大荔县朝邑镇新朝村））：属于专门面向中小企业采购。</w:t>
      </w:r>
    </w:p>
    <w:p>
      <w:pPr>
        <w:pStyle w:val="null3"/>
      </w:pPr>
      <w:r>
        <w:rPr>
          <w:rFonts w:ascii="仿宋_GB2312" w:hAnsi="仿宋_GB2312" w:cs="仿宋_GB2312" w:eastAsia="仿宋_GB2312"/>
        </w:rPr>
        <w:t>采购包3（大荔县2025年绿色高产高效项目（大荔县官池镇东阳村））：属于专门面向中小企业采购。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具有财务审计资质单位出具的2023年度或2024年度财务审计报告（成立时间至开标时间不足一年的可提供成立后任意时段的资产负债表）或开标前六个月内其基本账户银行出具的资信证明（附开户许可证或基本账户证明）或政府采购信用担保机构出具的投标担保函；</w:t>
      </w:r>
    </w:p>
    <w:p>
      <w:pPr>
        <w:pStyle w:val="null3"/>
      </w:pPr>
      <w:r>
        <w:rPr>
          <w:rFonts w:ascii="仿宋_GB2312" w:hAnsi="仿宋_GB2312" w:cs="仿宋_GB2312" w:eastAsia="仿宋_GB2312"/>
        </w:rPr>
        <w:t>3、税收缴纳证明：提供2025年1月1日至今任意一个月已缴纳的纳税证明或完税证明（包含增值税、企业所得税、营业税至少一种）；（依法免税的投标人应提供相关文件证明）</w:t>
      </w:r>
    </w:p>
    <w:p>
      <w:pPr>
        <w:pStyle w:val="null3"/>
      </w:pPr>
      <w:r>
        <w:rPr>
          <w:rFonts w:ascii="仿宋_GB2312" w:hAnsi="仿宋_GB2312" w:cs="仿宋_GB2312" w:eastAsia="仿宋_GB2312"/>
        </w:rPr>
        <w:t>4、社会保障资金缴纳证明：提供2025年1月1日至今任意一个月的社保缴费凭据或社保机构开具的社会保险参保缴费情况证明；（依法不需要缴纳社会保障资金的投标人应提供相关证明）</w:t>
      </w:r>
    </w:p>
    <w:p>
      <w:pPr>
        <w:pStyle w:val="null3"/>
      </w:pPr>
      <w:r>
        <w:rPr>
          <w:rFonts w:ascii="仿宋_GB2312" w:hAnsi="仿宋_GB2312" w:cs="仿宋_GB2312" w:eastAsia="仿宋_GB2312"/>
        </w:rPr>
        <w:t>5、履约能力说明：提供具有履行本合同所必需的设备和专业技术能力的说明及承诺（提供书面说明及承诺，加盖投标人公章）</w:t>
      </w:r>
    </w:p>
    <w:p>
      <w:pPr>
        <w:pStyle w:val="null3"/>
      </w:pPr>
      <w:r>
        <w:rPr>
          <w:rFonts w:ascii="仿宋_GB2312" w:hAnsi="仿宋_GB2312" w:cs="仿宋_GB2312" w:eastAsia="仿宋_GB2312"/>
        </w:rPr>
        <w:t>6、政府采购无重大违法记录声明：提供参加政府采购活动前三年内在经营活动中没有重大违法记录的书面声明；（格式自拟，加盖投标人公章）</w:t>
      </w:r>
    </w:p>
    <w:p>
      <w:pPr>
        <w:pStyle w:val="null3"/>
      </w:pPr>
      <w:r>
        <w:rPr>
          <w:rFonts w:ascii="仿宋_GB2312" w:hAnsi="仿宋_GB2312" w:cs="仿宋_GB2312" w:eastAsia="仿宋_GB2312"/>
        </w:rPr>
        <w:t>7、法定代表人或负责人资格证明书：法定代表人或负责人参与投标时需提供法定代表人或负责人资格证明书（附法定代表人或负责人身份证复印件）；</w:t>
      </w:r>
    </w:p>
    <w:p>
      <w:pPr>
        <w:pStyle w:val="null3"/>
      </w:pPr>
      <w:r>
        <w:rPr>
          <w:rFonts w:ascii="仿宋_GB2312" w:hAnsi="仿宋_GB2312" w:cs="仿宋_GB2312" w:eastAsia="仿宋_GB2312"/>
        </w:rPr>
        <w:t>8、法定代表人或负责人授权委托书：被授权人参与投标时需提供法定代表人或负责人授权委托书（附法定代表人或负责人及被授权人身份证复印件，被授权人需为本公司人员，提供相关证明材料或承诺书）；</w:t>
      </w:r>
    </w:p>
    <w:p>
      <w:pPr>
        <w:pStyle w:val="null3"/>
      </w:pPr>
      <w:r>
        <w:rPr>
          <w:rFonts w:ascii="仿宋_GB2312" w:hAnsi="仿宋_GB2312" w:cs="仿宋_GB2312" w:eastAsia="仿宋_GB2312"/>
        </w:rPr>
        <w:t>9、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书面承诺函，格式自拟加盖供应商公章）</w:t>
      </w:r>
    </w:p>
    <w:p>
      <w:pPr>
        <w:pStyle w:val="null3"/>
      </w:pPr>
      <w:r>
        <w:rPr>
          <w:rFonts w:ascii="仿宋_GB2312" w:hAnsi="仿宋_GB2312" w:cs="仿宋_GB2312" w:eastAsia="仿宋_GB2312"/>
        </w:rPr>
        <w:t>10、控股管理关系承诺：单位负责人为同一人或者存在直接控股、管理关系的不同供应商，不得参加同一合同项下的政府采购活动；（提供书面承诺函，格式自拟加盖供应商公章）</w:t>
      </w:r>
    </w:p>
    <w:p>
      <w:pPr>
        <w:pStyle w:val="null3"/>
      </w:pPr>
      <w:r>
        <w:rPr>
          <w:rFonts w:ascii="仿宋_GB2312" w:hAnsi="仿宋_GB2312" w:cs="仿宋_GB2312" w:eastAsia="仿宋_GB2312"/>
        </w:rPr>
        <w:t>11、非联合体承诺：本项目不接受联合体投标。（提供书面承诺函，格式自拟加盖投标人公章）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具有财务审计资质单位出具的2023年度或2024年度财务审计报告（成立时间至开标时间不足一年的可提供成立后任意时段的资产负债表）或开标前六个月内其基本账户银行出具的资信证明（附开户许可证或基本账户证明）或政府采购信用担保机构出具的投标担保函；</w:t>
      </w:r>
    </w:p>
    <w:p>
      <w:pPr>
        <w:pStyle w:val="null3"/>
      </w:pPr>
      <w:r>
        <w:rPr>
          <w:rFonts w:ascii="仿宋_GB2312" w:hAnsi="仿宋_GB2312" w:cs="仿宋_GB2312" w:eastAsia="仿宋_GB2312"/>
        </w:rPr>
        <w:t>3、税收缴纳证明：提供2025年1月1日至今任意一个月已缴纳的纳税证明或完税证明（包含增值税、企业所得税、营业税至少一种）；（依法免税的投标人应提供相关文件证明）</w:t>
      </w:r>
    </w:p>
    <w:p>
      <w:pPr>
        <w:pStyle w:val="null3"/>
      </w:pPr>
      <w:r>
        <w:rPr>
          <w:rFonts w:ascii="仿宋_GB2312" w:hAnsi="仿宋_GB2312" w:cs="仿宋_GB2312" w:eastAsia="仿宋_GB2312"/>
        </w:rPr>
        <w:t>4、社会保障资金缴纳证明：提供2025年1月1日至今任意一个月的社保缴费凭据或社保机构开具的社会保险参保缴费情况证明；（依法不需要缴纳社会保障资金的投标人应提供相关证明）</w:t>
      </w:r>
    </w:p>
    <w:p>
      <w:pPr>
        <w:pStyle w:val="null3"/>
      </w:pPr>
      <w:r>
        <w:rPr>
          <w:rFonts w:ascii="仿宋_GB2312" w:hAnsi="仿宋_GB2312" w:cs="仿宋_GB2312" w:eastAsia="仿宋_GB2312"/>
        </w:rPr>
        <w:t>5、履约能力说明：提供具有履行本合同所必需的设备和专业技术能力的说明及承诺（提供书面说明及承诺，加盖投标人公章）</w:t>
      </w:r>
    </w:p>
    <w:p>
      <w:pPr>
        <w:pStyle w:val="null3"/>
      </w:pPr>
      <w:r>
        <w:rPr>
          <w:rFonts w:ascii="仿宋_GB2312" w:hAnsi="仿宋_GB2312" w:cs="仿宋_GB2312" w:eastAsia="仿宋_GB2312"/>
        </w:rPr>
        <w:t>6、政府采购无重大违法记录声明：提供参加政府采购活动前三年内在经营活动中没有重大违法记录的书面声明；（格式自拟，加盖投标人公章）</w:t>
      </w:r>
    </w:p>
    <w:p>
      <w:pPr>
        <w:pStyle w:val="null3"/>
      </w:pPr>
      <w:r>
        <w:rPr>
          <w:rFonts w:ascii="仿宋_GB2312" w:hAnsi="仿宋_GB2312" w:cs="仿宋_GB2312" w:eastAsia="仿宋_GB2312"/>
        </w:rPr>
        <w:t>7、法定代表人或负责人资格证明书：法定代表人或负责人参与投标时需提供法定代表人或负责人资格证明书（附法定代表人或负责人身份证复印件）；</w:t>
      </w:r>
    </w:p>
    <w:p>
      <w:pPr>
        <w:pStyle w:val="null3"/>
      </w:pPr>
      <w:r>
        <w:rPr>
          <w:rFonts w:ascii="仿宋_GB2312" w:hAnsi="仿宋_GB2312" w:cs="仿宋_GB2312" w:eastAsia="仿宋_GB2312"/>
        </w:rPr>
        <w:t>8、法定代表人或负责人授权委托书：被授权人参与投标时需提供法定代表人或负责人授权委托书（附法定代表人或负责人及被授权人身份证复印件，被授权人需为本公司人员，提供相关证明材料或承诺书）；</w:t>
      </w:r>
    </w:p>
    <w:p>
      <w:pPr>
        <w:pStyle w:val="null3"/>
      </w:pPr>
      <w:r>
        <w:rPr>
          <w:rFonts w:ascii="仿宋_GB2312" w:hAnsi="仿宋_GB2312" w:cs="仿宋_GB2312" w:eastAsia="仿宋_GB2312"/>
        </w:rPr>
        <w:t>9、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书面承诺函，格式自拟加盖供应商公章）</w:t>
      </w:r>
    </w:p>
    <w:p>
      <w:pPr>
        <w:pStyle w:val="null3"/>
      </w:pPr>
      <w:r>
        <w:rPr>
          <w:rFonts w:ascii="仿宋_GB2312" w:hAnsi="仿宋_GB2312" w:cs="仿宋_GB2312" w:eastAsia="仿宋_GB2312"/>
        </w:rPr>
        <w:t>10、控股管理关系承诺：单位负责人为同一人或者存在直接控股、管理关系的不同供应商，不得参加同一合同项下的政府采购活动；（提供书面承诺函，格式自拟加盖供应商公章）</w:t>
      </w:r>
    </w:p>
    <w:p>
      <w:pPr>
        <w:pStyle w:val="null3"/>
      </w:pPr>
      <w:r>
        <w:rPr>
          <w:rFonts w:ascii="仿宋_GB2312" w:hAnsi="仿宋_GB2312" w:cs="仿宋_GB2312" w:eastAsia="仿宋_GB2312"/>
        </w:rPr>
        <w:t>11、非联合体承诺：本项目不接受联合体投标。（提供书面承诺函，格式自拟加盖投标人公章）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具有财务审计资质单位出具的2023年度或2024年度财务审计报告（成立时间至开标时间不足一年的可提供成立后任意时段的资产负债表）或开标前六个月内其基本账户银行出具的资信证明（附开户许可证或基本账户证明）或政府采购信用担保机构出具的投标担保函；</w:t>
      </w:r>
    </w:p>
    <w:p>
      <w:pPr>
        <w:pStyle w:val="null3"/>
      </w:pPr>
      <w:r>
        <w:rPr>
          <w:rFonts w:ascii="仿宋_GB2312" w:hAnsi="仿宋_GB2312" w:cs="仿宋_GB2312" w:eastAsia="仿宋_GB2312"/>
        </w:rPr>
        <w:t>3、税收缴纳证明：提供2025年1月1日至今任意一个月已缴纳的纳税证明或完税证明（包含增值税、企业所得税、营业税至少一种）；（依法免税的投标人应提供相关文件证明）</w:t>
      </w:r>
    </w:p>
    <w:p>
      <w:pPr>
        <w:pStyle w:val="null3"/>
      </w:pPr>
      <w:r>
        <w:rPr>
          <w:rFonts w:ascii="仿宋_GB2312" w:hAnsi="仿宋_GB2312" w:cs="仿宋_GB2312" w:eastAsia="仿宋_GB2312"/>
        </w:rPr>
        <w:t>4、社会保障资金缴纳证明：提供2025年1月1日至今任意一个月的社保缴费凭据或社保机构开具的社会保险参保缴费情况证明；（依法不需要缴纳社会保障资金的投标人应提供相关证明）</w:t>
      </w:r>
    </w:p>
    <w:p>
      <w:pPr>
        <w:pStyle w:val="null3"/>
      </w:pPr>
      <w:r>
        <w:rPr>
          <w:rFonts w:ascii="仿宋_GB2312" w:hAnsi="仿宋_GB2312" w:cs="仿宋_GB2312" w:eastAsia="仿宋_GB2312"/>
        </w:rPr>
        <w:t>5、履约能力说明：提供具有履行本合同所必需的设备和专业技术能力的说明及承诺（提供书面说明及承诺，加盖投标人公章）</w:t>
      </w:r>
    </w:p>
    <w:p>
      <w:pPr>
        <w:pStyle w:val="null3"/>
      </w:pPr>
      <w:r>
        <w:rPr>
          <w:rFonts w:ascii="仿宋_GB2312" w:hAnsi="仿宋_GB2312" w:cs="仿宋_GB2312" w:eastAsia="仿宋_GB2312"/>
        </w:rPr>
        <w:t>6、政府采购无重大违法记录声明：提供参加政府采购活动前三年内在经营活动中没有重大违法记录的书面声明；（格式自拟，加盖投标人公章）</w:t>
      </w:r>
    </w:p>
    <w:p>
      <w:pPr>
        <w:pStyle w:val="null3"/>
      </w:pPr>
      <w:r>
        <w:rPr>
          <w:rFonts w:ascii="仿宋_GB2312" w:hAnsi="仿宋_GB2312" w:cs="仿宋_GB2312" w:eastAsia="仿宋_GB2312"/>
        </w:rPr>
        <w:t>7、法定代表人或负责人资格证明书：法定代表人或负责人参与投标时需提供法定代表人或负责人资格证明书（附法定代表人或负责人身份证复印件）；</w:t>
      </w:r>
    </w:p>
    <w:p>
      <w:pPr>
        <w:pStyle w:val="null3"/>
      </w:pPr>
      <w:r>
        <w:rPr>
          <w:rFonts w:ascii="仿宋_GB2312" w:hAnsi="仿宋_GB2312" w:cs="仿宋_GB2312" w:eastAsia="仿宋_GB2312"/>
        </w:rPr>
        <w:t>8、法定代表人或负责人授权委托书：被授权人参与投标时需提供法定代表人或负责人授权委托书（附法定代表人或负责人及被授权人身份证复印件，被授权人需为本公司人员，提供相关证明材料或承诺书）；</w:t>
      </w:r>
    </w:p>
    <w:p>
      <w:pPr>
        <w:pStyle w:val="null3"/>
      </w:pPr>
      <w:r>
        <w:rPr>
          <w:rFonts w:ascii="仿宋_GB2312" w:hAnsi="仿宋_GB2312" w:cs="仿宋_GB2312" w:eastAsia="仿宋_GB2312"/>
        </w:rPr>
        <w:t>9、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书面承诺函，格式自拟加盖供应商公章）</w:t>
      </w:r>
    </w:p>
    <w:p>
      <w:pPr>
        <w:pStyle w:val="null3"/>
      </w:pPr>
      <w:r>
        <w:rPr>
          <w:rFonts w:ascii="仿宋_GB2312" w:hAnsi="仿宋_GB2312" w:cs="仿宋_GB2312" w:eastAsia="仿宋_GB2312"/>
        </w:rPr>
        <w:t>10、控股管理关系承诺：单位负责人为同一人或者存在直接控股、管理关系的不同供应商，不得参加同一合同项下的政府采购活动；（提供书面承诺函，格式自拟加盖供应商公章）</w:t>
      </w:r>
    </w:p>
    <w:p>
      <w:pPr>
        <w:pStyle w:val="null3"/>
      </w:pPr>
      <w:r>
        <w:rPr>
          <w:rFonts w:ascii="仿宋_GB2312" w:hAnsi="仿宋_GB2312" w:cs="仿宋_GB2312" w:eastAsia="仿宋_GB2312"/>
        </w:rPr>
        <w:t>11、非联合体承诺：本项目不接受联合体投标。（提供书面承诺函，格式自拟加盖投标人公章）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大荔县设施农业发展中心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大荔县府门前12号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王曼丽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0913-3256180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陕西翰林招标有限公司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西安市雁塔区西部国际广场B座28层2803室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029-89640570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大荔县政府采购管理股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杨俊明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0913-3256202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p>
          <w:p>
            <w:pPr>
              <w:pStyle w:val="null3"/>
            </w:pPr>
            <w:r>
              <w:rPr>
                <w:rFonts w:ascii="仿宋_GB2312" w:hAnsi="仿宋_GB2312" w:cs="仿宋_GB2312" w:eastAsia="仿宋_GB2312"/>
              </w:rPr>
              <w:t>采购包2：1,000,000.00元</w:t>
            </w:r>
          </w:p>
          <w:p>
            <w:pPr>
              <w:pStyle w:val="null3"/>
            </w:pPr>
            <w:r>
              <w:rPr>
                <w:rFonts w:ascii="仿宋_GB2312" w:hAnsi="仿宋_GB2312" w:cs="仿宋_GB2312" w:eastAsia="仿宋_GB2312"/>
              </w:rPr>
              <w:t>采购包3：1,000,000.00元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本采购项目中标价为基数，中标单位在领取中标通知书时，参照原《国家计委关于印发&lt;招标代理服务收费管理暂行办法&gt;的通知》(计价格〔2002〕1980号)、《国家发展改革委关于降低部分建设项目收费标准规范收费行为等有关问题的通知》(发改价格〔2011〕534号)以及财政部关于印发&lt;政府采购代理机构管理暂行办法&gt;的通知》（财库〔2018〕2号）规定向陕西翰林招标有限公司交纳招标服务费。 2、招标代理服务费应采用转账形式交纳。 3、服务费交纳账户： 开户名称：陕西翰林招标有限公司 开户银行：中国民生银行股份有限公司西安雁塔路支行 银行账号：154810956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大荔县设施农业发展中心</w:t>
      </w:r>
      <w:r>
        <w:rPr>
          <w:rFonts w:ascii="仿宋_GB2312" w:hAnsi="仿宋_GB2312" w:cs="仿宋_GB2312" w:eastAsia="仿宋_GB2312"/>
        </w:rPr>
        <w:t>和</w:t>
      </w:r>
      <w:r>
        <w:rPr>
          <w:rFonts w:ascii="仿宋_GB2312" w:hAnsi="仿宋_GB2312" w:cs="仿宋_GB2312" w:eastAsia="仿宋_GB2312"/>
        </w:rPr>
        <w:t>陕西翰林招标有限公司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大荔县设施农业发展中心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陕西翰林招标有限公司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大荔县设施农业发展中心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陕西翰林招标有限公司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符合国家相关管理规定及行业标准要求。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符合国家相关管理规定及行业标准要求。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符合国家相关管理规定及行业标准要求。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陕西翰林招标有限公司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陕西翰林招标有限公司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陕西翰林招标有限公司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联系电话：029-89640570</w:t>
      </w:r>
    </w:p>
    <w:p>
      <w:pPr>
        <w:pStyle w:val="null3"/>
      </w:pPr>
      <w:r>
        <w:rPr>
          <w:rFonts w:ascii="仿宋_GB2312" w:hAnsi="仿宋_GB2312" w:cs="仿宋_GB2312" w:eastAsia="仿宋_GB2312"/>
        </w:rPr>
        <w:t>地址：西安市雁塔区西部国际广场B座28层2803室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大荔县2025年绿色高产高效项目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温室设施设备更新等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更新钢架棉被、日光温室设施更新、更新钢架单膜等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更换棉被、水肥一体化系统、轨道运输车采购等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标的名称：温室设施设备更新等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名称</w:t>
                  </w:r>
                </w:p>
              </w:tc>
              <w:tc>
                <w:tcPr>
                  <w:tcW w:type="dxa" w:w="51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51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技术要求</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一</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日光温室设施更新</w:t>
                  </w:r>
                </w:p>
              </w:tc>
              <w:tc>
                <w:tcPr>
                  <w:tcW w:type="dxa" w:w="102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（一）</w:t>
                  </w:r>
                  <w:r>
                    <w:rPr>
                      <w:rFonts w:ascii="仿宋_GB2312" w:hAnsi="仿宋_GB2312" w:cs="仿宋_GB2312" w:eastAsia="仿宋_GB2312"/>
                      <w:sz w:val="20"/>
                      <w:b/>
                      <w:color w:val="000000"/>
                    </w:rPr>
                    <w:t>*10+（二）*10</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color w:val="000000"/>
                    </w:rPr>
                    <w:t>20座</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（一）</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1座净长77.6米日光温室设施更新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钢结构</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主梁</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1.28</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40*2.0mm</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托膜杆</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25*2.0mm</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立柱</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0.81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48*2.0mm</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48连杆</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0.185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48*2.0mm</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25连杆</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0.315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25*2.0mm</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卷膜杆</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0.225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25*2.0mm</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钢梁预埋铁件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0.56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角铁、焊管</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立柱基础</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m³</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C30砼</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塑料薄膜</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kg</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109.05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10丝PO膜</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卡膜槽</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155.2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宽</w:t>
                  </w:r>
                  <w:r>
                    <w:rPr>
                      <w:rFonts w:ascii="仿宋_GB2312" w:hAnsi="仿宋_GB2312" w:cs="仿宋_GB2312" w:eastAsia="仿宋_GB2312"/>
                      <w:sz w:val="20"/>
                      <w:color w:val="000000"/>
                    </w:rPr>
                    <w:t>30mm、厚0.9mm</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压膜带</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666.4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宽</w:t>
                  </w:r>
                  <w:r>
                    <w:rPr>
                      <w:rFonts w:ascii="仿宋_GB2312" w:hAnsi="仿宋_GB2312" w:cs="仿宋_GB2312" w:eastAsia="仿宋_GB2312"/>
                      <w:sz w:val="20"/>
                      <w:color w:val="000000"/>
                    </w:rPr>
                    <w:t>20mm、厚1.3mm</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出风口钢丝网</w:t>
                  </w: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77.6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硬塑铁丝网、宽</w:t>
                  </w:r>
                  <w:r>
                    <w:rPr>
                      <w:rFonts w:ascii="仿宋_GB2312" w:hAnsi="仿宋_GB2312" w:cs="仿宋_GB2312" w:eastAsia="仿宋_GB2312"/>
                      <w:sz w:val="20"/>
                      <w:color w:val="000000"/>
                    </w:rPr>
                    <w:t>1.5m</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（二）</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1座净长83米日光温室设施更新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钢结构</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主梁</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40*2.0mm</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托膜杆</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25*2.0mm</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立柱</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0.835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48*2.0mm</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48连杆</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0.193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48*2.0mm</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25连杆</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0.332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25*2.0mm</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卷膜杆</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0.234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25*2.0mm</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钢梁预埋铁件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0.59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角铁、焊管</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立柱基础</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m³</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0.13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C30砼</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塑料薄膜</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kg</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116.45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10丝PO膜</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卡膜槽</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宽</w:t>
                  </w:r>
                  <w:r>
                    <w:rPr>
                      <w:rFonts w:ascii="仿宋_GB2312" w:hAnsi="仿宋_GB2312" w:cs="仿宋_GB2312" w:eastAsia="仿宋_GB2312"/>
                      <w:sz w:val="20"/>
                      <w:color w:val="000000"/>
                    </w:rPr>
                    <w:t>30mm、厚0.9mm</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压膜带</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694.19</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宽</w:t>
                  </w:r>
                  <w:r>
                    <w:rPr>
                      <w:rFonts w:ascii="仿宋_GB2312" w:hAnsi="仿宋_GB2312" w:cs="仿宋_GB2312" w:eastAsia="仿宋_GB2312"/>
                      <w:sz w:val="20"/>
                      <w:color w:val="000000"/>
                    </w:rPr>
                    <w:t>20mm、厚1.3mm</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出风口钢丝网</w:t>
                  </w: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51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硬塑铁丝网、宽</w:t>
                  </w:r>
                  <w:r>
                    <w:rPr>
                      <w:rFonts w:ascii="仿宋_GB2312" w:hAnsi="仿宋_GB2312" w:cs="仿宋_GB2312" w:eastAsia="仿宋_GB2312"/>
                      <w:sz w:val="20"/>
                      <w:color w:val="000000"/>
                    </w:rPr>
                    <w:t>1.5m</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二</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温室配套设备更新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棚内砖铺通道</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标砖铺贴、</w:t>
                  </w:r>
                  <w:r>
                    <w:rPr>
                      <w:rFonts w:ascii="仿宋_GB2312" w:hAnsi="仿宋_GB2312" w:cs="仿宋_GB2312" w:eastAsia="仿宋_GB2312"/>
                      <w:sz w:val="20"/>
                      <w:color w:val="000000"/>
                    </w:rPr>
                    <w:t>5cm砂垫层</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耳房</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座</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标砖砌筑、钢结构屋面、砼地面、门窗安装</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铺贴无纺布</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1450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150g加厚型</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温室轨道车</w:t>
                  </w:r>
                  <w:r>
                    <w:rPr>
                      <w:rFonts w:ascii="仿宋_GB2312" w:hAnsi="仿宋_GB2312" w:cs="仿宋_GB2312" w:eastAsia="仿宋_GB2312"/>
                      <w:sz w:val="20"/>
                      <w:b/>
                      <w:color w:val="000000"/>
                    </w:rPr>
                    <w:t>（核心产品）</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1.电动轨道车（自带电瓶）</w:t>
                  </w:r>
                </w:p>
                <w:p>
                  <w:pPr>
                    <w:pStyle w:val="null3"/>
                    <w:jc w:val="both"/>
                  </w:pPr>
                  <w:r>
                    <w:rPr>
                      <w:rFonts w:ascii="仿宋_GB2312" w:hAnsi="仿宋_GB2312" w:cs="仿宋_GB2312" w:eastAsia="仿宋_GB2312"/>
                      <w:sz w:val="20"/>
                      <w:color w:val="000000"/>
                    </w:rPr>
                    <w:t>2.尺寸：长约2000m×宽约500mm</w:t>
                  </w:r>
                </w:p>
                <w:p>
                  <w:pPr>
                    <w:pStyle w:val="null3"/>
                    <w:jc w:val="both"/>
                  </w:pPr>
                  <w:r>
                    <w:rPr>
                      <w:rFonts w:ascii="仿宋_GB2312" w:hAnsi="仿宋_GB2312" w:cs="仿宋_GB2312" w:eastAsia="仿宋_GB2312"/>
                      <w:sz w:val="20"/>
                      <w:color w:val="000000"/>
                    </w:rPr>
                    <w:t>3.轨道类型：圆管轨道</w:t>
                  </w:r>
                </w:p>
                <w:p>
                  <w:pPr>
                    <w:pStyle w:val="null3"/>
                    <w:jc w:val="both"/>
                  </w:pPr>
                  <w:r>
                    <w:rPr>
                      <w:rFonts w:ascii="仿宋_GB2312" w:hAnsi="仿宋_GB2312" w:cs="仿宋_GB2312" w:eastAsia="仿宋_GB2312"/>
                      <w:sz w:val="20"/>
                      <w:color w:val="000000"/>
                    </w:rPr>
                    <w:t>4.功率：48V≧500W</w:t>
                  </w:r>
                </w:p>
                <w:p>
                  <w:pPr>
                    <w:pStyle w:val="null3"/>
                    <w:jc w:val="both"/>
                  </w:pPr>
                  <w:r>
                    <w:rPr>
                      <w:rFonts w:ascii="仿宋_GB2312" w:hAnsi="仿宋_GB2312" w:cs="仿宋_GB2312" w:eastAsia="仿宋_GB2312"/>
                      <w:sz w:val="20"/>
                      <w:color w:val="000000"/>
                    </w:rPr>
                    <w:t>5.运行方式：遥控</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自动冲肥机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1.单通道吸肥口60-600L/H</w:t>
                  </w:r>
                </w:p>
                <w:p>
                  <w:pPr>
                    <w:pStyle w:val="null3"/>
                    <w:jc w:val="both"/>
                  </w:pPr>
                  <w:r>
                    <w:rPr>
                      <w:rFonts w:ascii="仿宋_GB2312" w:hAnsi="仿宋_GB2312" w:cs="仿宋_GB2312" w:eastAsia="仿宋_GB2312"/>
                      <w:sz w:val="20"/>
                      <w:color w:val="000000"/>
                    </w:rPr>
                    <w:t>2.</w:t>
                  </w:r>
                  <w:r>
                    <w:rPr>
                      <w:rFonts w:ascii="仿宋_GB2312" w:hAnsi="仿宋_GB2312" w:cs="仿宋_GB2312" w:eastAsia="仿宋_GB2312"/>
                      <w:sz w:val="20"/>
                      <w:color w:val="000000"/>
                    </w:rPr>
                    <w:t>电压</w:t>
                  </w:r>
                  <w:r>
                    <w:rPr>
                      <w:rFonts w:ascii="仿宋_GB2312" w:hAnsi="仿宋_GB2312" w:cs="仿宋_GB2312" w:eastAsia="仿宋_GB2312"/>
                      <w:sz w:val="20"/>
                      <w:color w:val="000000"/>
                    </w:rPr>
                    <w:t>380V</w:t>
                  </w:r>
                </w:p>
                <w:p>
                  <w:pPr>
                    <w:pStyle w:val="null3"/>
                    <w:jc w:val="both"/>
                  </w:pPr>
                  <w:r>
                    <w:rPr>
                      <w:rFonts w:ascii="仿宋_GB2312" w:hAnsi="仿宋_GB2312" w:cs="仿宋_GB2312" w:eastAsia="仿宋_GB2312"/>
                      <w:sz w:val="20"/>
                      <w:color w:val="000000"/>
                    </w:rPr>
                    <w:t>3.注肥泵0.75KW</w:t>
                  </w:r>
                </w:p>
                <w:p>
                  <w:pPr>
                    <w:pStyle w:val="null3"/>
                    <w:jc w:val="both"/>
                  </w:pPr>
                  <w:r>
                    <w:rPr>
                      <w:rFonts w:ascii="仿宋_GB2312" w:hAnsi="仿宋_GB2312" w:cs="仿宋_GB2312" w:eastAsia="仿宋_GB2312"/>
                      <w:sz w:val="20"/>
                      <w:color w:val="000000"/>
                    </w:rPr>
                    <w:t>4.</w:t>
                  </w:r>
                  <w:r>
                    <w:rPr>
                      <w:rFonts w:ascii="仿宋_GB2312" w:hAnsi="仿宋_GB2312" w:cs="仿宋_GB2312" w:eastAsia="仿宋_GB2312"/>
                      <w:sz w:val="20"/>
                      <w:color w:val="000000"/>
                    </w:rPr>
                    <w:t>注肥流量</w:t>
                  </w:r>
                  <w:r>
                    <w:rPr>
                      <w:rFonts w:ascii="仿宋_GB2312" w:hAnsi="仿宋_GB2312" w:cs="仿宋_GB2312" w:eastAsia="仿宋_GB2312"/>
                      <w:sz w:val="20"/>
                      <w:color w:val="000000"/>
                    </w:rPr>
                    <w:t>60-600L/H</w:t>
                  </w:r>
                </w:p>
                <w:p>
                  <w:pPr>
                    <w:pStyle w:val="null3"/>
                    <w:jc w:val="both"/>
                  </w:pPr>
                  <w:r>
                    <w:rPr>
                      <w:rFonts w:ascii="仿宋_GB2312" w:hAnsi="仿宋_GB2312" w:cs="仿宋_GB2312" w:eastAsia="仿宋_GB2312"/>
                      <w:sz w:val="20"/>
                      <w:color w:val="000000"/>
                    </w:rPr>
                    <w:t>5.注肥最大压力4公斤</w:t>
                  </w:r>
                </w:p>
                <w:p>
                  <w:pPr>
                    <w:pStyle w:val="null3"/>
                    <w:jc w:val="both"/>
                  </w:pPr>
                  <w:r>
                    <w:rPr>
                      <w:rFonts w:ascii="仿宋_GB2312" w:hAnsi="仿宋_GB2312" w:cs="仿宋_GB2312" w:eastAsia="仿宋_GB2312"/>
                      <w:sz w:val="20"/>
                      <w:color w:val="000000"/>
                    </w:rPr>
                    <w:t>6.</w:t>
                  </w:r>
                  <w:r>
                    <w:rPr>
                      <w:rFonts w:ascii="仿宋_GB2312" w:hAnsi="仿宋_GB2312" w:cs="仿宋_GB2312" w:eastAsia="仿宋_GB2312"/>
                      <w:sz w:val="20"/>
                      <w:color w:val="000000"/>
                    </w:rPr>
                    <w:t>最大流量</w:t>
                  </w:r>
                  <w:r>
                    <w:rPr>
                      <w:rFonts w:ascii="仿宋_GB2312" w:hAnsi="仿宋_GB2312" w:cs="仿宋_GB2312" w:eastAsia="仿宋_GB2312"/>
                      <w:sz w:val="20"/>
                      <w:color w:val="000000"/>
                    </w:rPr>
                    <w:t>4m</w:t>
                  </w:r>
                  <w:r>
                    <w:rPr>
                      <w:rFonts w:ascii="仿宋_GB2312" w:hAnsi="仿宋_GB2312" w:cs="仿宋_GB2312" w:eastAsia="仿宋_GB2312"/>
                      <w:sz w:val="20"/>
                      <w:color w:val="000000"/>
                      <w:vertAlign w:val="superscript"/>
                    </w:rPr>
                    <w:t>3</w:t>
                  </w:r>
                </w:p>
                <w:p>
                  <w:pPr>
                    <w:pStyle w:val="null3"/>
                    <w:jc w:val="both"/>
                  </w:pPr>
                  <w:r>
                    <w:rPr>
                      <w:rFonts w:ascii="仿宋_GB2312" w:hAnsi="仿宋_GB2312" w:cs="仿宋_GB2312" w:eastAsia="仿宋_GB2312"/>
                      <w:sz w:val="20"/>
                      <w:color w:val="000000"/>
                    </w:rPr>
                    <w:t>7.≧4寸屏</w:t>
                  </w:r>
                </w:p>
                <w:p>
                  <w:pPr>
                    <w:pStyle w:val="null3"/>
                    <w:jc w:val="both"/>
                  </w:pPr>
                  <w:r>
                    <w:rPr>
                      <w:rFonts w:ascii="仿宋_GB2312" w:hAnsi="仿宋_GB2312" w:cs="仿宋_GB2312" w:eastAsia="仿宋_GB2312"/>
                      <w:sz w:val="20"/>
                      <w:color w:val="000000"/>
                    </w:rPr>
                    <w:t>8.塑料转子流量计</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标的名称：更新钢架棉被、日光温室设施更新、更新钢架单膜等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1"/>
              <w:gridCol w:w="710"/>
              <w:gridCol w:w="161"/>
              <w:gridCol w:w="314"/>
              <w:gridCol w:w="1206"/>
            </w:tblGrid>
            <w:tr>
              <w:tc>
                <w:tcPr>
                  <w:tcW w:type="dxa" w:w="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7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名称</w:t>
                  </w:r>
                </w:p>
              </w:tc>
              <w:tc>
                <w:tcPr>
                  <w:tcW w:type="dxa" w:w="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3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1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技术要求</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一</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更新钢架棉被</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16m×135m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钢管卷被杆</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1.73</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φ63*4mm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塑料薄膜（单层）</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kg</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345.26</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PO十丝</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棉被</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3334.50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600g/㎡</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压膜带</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1307</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宽</w:t>
                  </w:r>
                  <w:r>
                    <w:rPr>
                      <w:rFonts w:ascii="仿宋_GB2312" w:hAnsi="仿宋_GB2312" w:cs="仿宋_GB2312" w:eastAsia="仿宋_GB2312"/>
                      <w:sz w:val="20"/>
                      <w:color w:val="000000"/>
                    </w:rPr>
                    <w:t>40mm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卷膜器</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卷膜长度约</w:t>
                  </w:r>
                  <w:r>
                    <w:rPr>
                      <w:rFonts w:ascii="仿宋_GB2312" w:hAnsi="仿宋_GB2312" w:cs="仿宋_GB2312" w:eastAsia="仿宋_GB2312"/>
                      <w:sz w:val="20"/>
                      <w:color w:val="000000"/>
                    </w:rPr>
                    <w:t>180m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卷帘机</w:t>
                  </w:r>
                  <w:r>
                    <w:rPr>
                      <w:rFonts w:ascii="仿宋_GB2312" w:hAnsi="仿宋_GB2312" w:cs="仿宋_GB2312" w:eastAsia="仿宋_GB2312"/>
                      <w:sz w:val="20"/>
                      <w:b/>
                      <w:color w:val="000000"/>
                    </w:rPr>
                    <w:t>（核心产品）</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1.小五轴</w:t>
                  </w:r>
                </w:p>
                <w:p>
                  <w:pPr>
                    <w:pStyle w:val="null3"/>
                    <w:jc w:val="center"/>
                  </w:pPr>
                  <w:r>
                    <w:rPr>
                      <w:rFonts w:ascii="仿宋_GB2312" w:hAnsi="仿宋_GB2312" w:cs="仿宋_GB2312" w:eastAsia="仿宋_GB2312"/>
                      <w:sz w:val="20"/>
                      <w:color w:val="000000"/>
                    </w:rPr>
                    <w:t>2.功率2.2kw</w:t>
                  </w:r>
                </w:p>
              </w:tc>
            </w:tr>
            <w:tr>
              <w:tc>
                <w:tcPr>
                  <w:tcW w:type="dxa" w:w="134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合计</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1个大棚</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名称</w:t>
                  </w:r>
                </w:p>
              </w:tc>
              <w:tc>
                <w:tcPr>
                  <w:tcW w:type="dxa" w:w="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3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1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技术要求</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二</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更新钢架棉被</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19.5m*136.5m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钢管卷被杆</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φ63*4mm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塑料薄膜（单层）</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kg</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388.96</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PO十丝</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棉被</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3753.75</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600g/㎡</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压膜带</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1220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宽</w:t>
                  </w:r>
                  <w:r>
                    <w:rPr>
                      <w:rFonts w:ascii="仿宋_GB2312" w:hAnsi="仿宋_GB2312" w:cs="仿宋_GB2312" w:eastAsia="仿宋_GB2312"/>
                      <w:sz w:val="20"/>
                      <w:color w:val="000000"/>
                    </w:rPr>
                    <w:t>40mm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卷膜器</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卷膜长度约</w:t>
                  </w:r>
                  <w:r>
                    <w:rPr>
                      <w:rFonts w:ascii="仿宋_GB2312" w:hAnsi="仿宋_GB2312" w:cs="仿宋_GB2312" w:eastAsia="仿宋_GB2312"/>
                      <w:sz w:val="20"/>
                      <w:color w:val="000000"/>
                    </w:rPr>
                    <w:t>180m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卷帘机</w:t>
                  </w:r>
                  <w:r>
                    <w:rPr>
                      <w:rFonts w:ascii="仿宋_GB2312" w:hAnsi="仿宋_GB2312" w:cs="仿宋_GB2312" w:eastAsia="仿宋_GB2312"/>
                      <w:sz w:val="20"/>
                      <w:b/>
                      <w:color w:val="000000"/>
                    </w:rPr>
                    <w:t>（核心产品）</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1.小五轴</w:t>
                  </w:r>
                </w:p>
                <w:p>
                  <w:pPr>
                    <w:pStyle w:val="null3"/>
                    <w:jc w:val="center"/>
                  </w:pPr>
                  <w:r>
                    <w:rPr>
                      <w:rFonts w:ascii="仿宋_GB2312" w:hAnsi="仿宋_GB2312" w:cs="仿宋_GB2312" w:eastAsia="仿宋_GB2312"/>
                      <w:sz w:val="20"/>
                      <w:color w:val="000000"/>
                    </w:rPr>
                    <w:t>2.功率2.2kw</w:t>
                  </w:r>
                </w:p>
              </w:tc>
            </w:tr>
            <w:tr>
              <w:tc>
                <w:tcPr>
                  <w:tcW w:type="dxa" w:w="134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合计</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1个大棚</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名称</w:t>
                  </w:r>
                </w:p>
              </w:tc>
              <w:tc>
                <w:tcPr>
                  <w:tcW w:type="dxa" w:w="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3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1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技术要求</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三</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更新钢架棉被</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16.5m*121m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钢管卷被杆</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1.57</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φ63*4mm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塑料薄膜（单层）</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kg</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323.85</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PO十丝</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棉被</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2988.70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600g/㎡</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压膜带</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1261</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宽</w:t>
                  </w:r>
                  <w:r>
                    <w:rPr>
                      <w:rFonts w:ascii="仿宋_GB2312" w:hAnsi="仿宋_GB2312" w:cs="仿宋_GB2312" w:eastAsia="仿宋_GB2312"/>
                      <w:sz w:val="20"/>
                      <w:color w:val="000000"/>
                    </w:rPr>
                    <w:t>40mm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卷膜器</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卷膜长度约</w:t>
                  </w:r>
                  <w:r>
                    <w:rPr>
                      <w:rFonts w:ascii="仿宋_GB2312" w:hAnsi="仿宋_GB2312" w:cs="仿宋_GB2312" w:eastAsia="仿宋_GB2312"/>
                      <w:sz w:val="20"/>
                      <w:color w:val="000000"/>
                    </w:rPr>
                    <w:t>180m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卷帘机</w:t>
                  </w:r>
                  <w:r>
                    <w:rPr>
                      <w:rFonts w:ascii="仿宋_GB2312" w:hAnsi="仿宋_GB2312" w:cs="仿宋_GB2312" w:eastAsia="仿宋_GB2312"/>
                      <w:sz w:val="20"/>
                      <w:b/>
                      <w:color w:val="000000"/>
                    </w:rPr>
                    <w:t>（核心产品）</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1.小五轴</w:t>
                  </w:r>
                </w:p>
                <w:p>
                  <w:pPr>
                    <w:pStyle w:val="null3"/>
                    <w:jc w:val="center"/>
                  </w:pPr>
                  <w:r>
                    <w:rPr>
                      <w:rFonts w:ascii="仿宋_GB2312" w:hAnsi="仿宋_GB2312" w:cs="仿宋_GB2312" w:eastAsia="仿宋_GB2312"/>
                      <w:sz w:val="20"/>
                      <w:color w:val="000000"/>
                    </w:rPr>
                    <w:t>2.功率2.2kw</w:t>
                  </w:r>
                </w:p>
              </w:tc>
            </w:tr>
            <w:tr>
              <w:tc>
                <w:tcPr>
                  <w:tcW w:type="dxa" w:w="134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合计</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1个大棚</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名称</w:t>
                  </w:r>
                </w:p>
              </w:tc>
              <w:tc>
                <w:tcPr>
                  <w:tcW w:type="dxa" w:w="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3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1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技术要求</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四</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更新钢架棉被</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22.5m*179m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钢管卷被杆</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2.26</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φ63*4mm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塑料薄膜（单层）</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kg</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580.32</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PO十丝</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棉被</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5638.50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600g/㎡</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压膜带</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2220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宽</w:t>
                  </w:r>
                  <w:r>
                    <w:rPr>
                      <w:rFonts w:ascii="仿宋_GB2312" w:hAnsi="仿宋_GB2312" w:cs="仿宋_GB2312" w:eastAsia="仿宋_GB2312"/>
                      <w:sz w:val="20"/>
                      <w:color w:val="000000"/>
                    </w:rPr>
                    <w:t>40mm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卷膜器</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卷膜长度约</w:t>
                  </w:r>
                  <w:r>
                    <w:rPr>
                      <w:rFonts w:ascii="仿宋_GB2312" w:hAnsi="仿宋_GB2312" w:cs="仿宋_GB2312" w:eastAsia="仿宋_GB2312"/>
                      <w:sz w:val="20"/>
                      <w:color w:val="000000"/>
                    </w:rPr>
                    <w:t>180m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卷帘机</w:t>
                  </w:r>
                  <w:r>
                    <w:rPr>
                      <w:rFonts w:ascii="仿宋_GB2312" w:hAnsi="仿宋_GB2312" w:cs="仿宋_GB2312" w:eastAsia="仿宋_GB2312"/>
                      <w:sz w:val="20"/>
                      <w:b/>
                      <w:color w:val="000000"/>
                    </w:rPr>
                    <w:t>（核心产品）</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1.小五轴</w:t>
                  </w:r>
                </w:p>
                <w:p>
                  <w:pPr>
                    <w:pStyle w:val="null3"/>
                    <w:jc w:val="center"/>
                  </w:pPr>
                  <w:r>
                    <w:rPr>
                      <w:rFonts w:ascii="仿宋_GB2312" w:hAnsi="仿宋_GB2312" w:cs="仿宋_GB2312" w:eastAsia="仿宋_GB2312"/>
                      <w:sz w:val="20"/>
                      <w:color w:val="000000"/>
                    </w:rPr>
                    <w:t>2.功率2.2kw</w:t>
                  </w:r>
                </w:p>
              </w:tc>
            </w:tr>
            <w:tr>
              <w:tc>
                <w:tcPr>
                  <w:tcW w:type="dxa" w:w="134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合计</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1个大棚</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名称</w:t>
                  </w:r>
                </w:p>
              </w:tc>
              <w:tc>
                <w:tcPr>
                  <w:tcW w:type="dxa" w:w="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3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工程量</w:t>
                  </w:r>
                </w:p>
              </w:tc>
              <w:tc>
                <w:tcPr>
                  <w:tcW w:type="dxa" w:w="1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五</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更新钢架棉被</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13.2m*156.5m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钢管卷被杆</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1.96</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φ63*4mm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塑料薄膜（单层）</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kg</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335.78</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PO十丝</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棉被</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3270.85</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600g/㎡</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压膜带</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1277</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宽</w:t>
                  </w:r>
                  <w:r>
                    <w:rPr>
                      <w:rFonts w:ascii="仿宋_GB2312" w:hAnsi="仿宋_GB2312" w:cs="仿宋_GB2312" w:eastAsia="仿宋_GB2312"/>
                      <w:sz w:val="20"/>
                      <w:color w:val="000000"/>
                    </w:rPr>
                    <w:t>40mm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卷膜器</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卷膜长度约</w:t>
                  </w:r>
                  <w:r>
                    <w:rPr>
                      <w:rFonts w:ascii="仿宋_GB2312" w:hAnsi="仿宋_GB2312" w:cs="仿宋_GB2312" w:eastAsia="仿宋_GB2312"/>
                      <w:sz w:val="20"/>
                      <w:color w:val="000000"/>
                    </w:rPr>
                    <w:t>180m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卷帘机</w:t>
                  </w:r>
                  <w:r>
                    <w:rPr>
                      <w:rFonts w:ascii="仿宋_GB2312" w:hAnsi="仿宋_GB2312" w:cs="仿宋_GB2312" w:eastAsia="仿宋_GB2312"/>
                      <w:sz w:val="20"/>
                      <w:b/>
                      <w:color w:val="000000"/>
                    </w:rPr>
                    <w:t>（核心产品）</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1.小五轴</w:t>
                  </w:r>
                </w:p>
                <w:p>
                  <w:pPr>
                    <w:pStyle w:val="null3"/>
                    <w:jc w:val="center"/>
                  </w:pPr>
                  <w:r>
                    <w:rPr>
                      <w:rFonts w:ascii="仿宋_GB2312" w:hAnsi="仿宋_GB2312" w:cs="仿宋_GB2312" w:eastAsia="仿宋_GB2312"/>
                      <w:sz w:val="20"/>
                      <w:color w:val="000000"/>
                    </w:rPr>
                    <w:t>2.功率2.2kw</w:t>
                  </w:r>
                </w:p>
              </w:tc>
            </w:tr>
            <w:tr>
              <w:tc>
                <w:tcPr>
                  <w:tcW w:type="dxa" w:w="134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合计</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1个大棚</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名称</w:t>
                  </w:r>
                </w:p>
              </w:tc>
              <w:tc>
                <w:tcPr>
                  <w:tcW w:type="dxa" w:w="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3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1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技术要求</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六</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日光温室设施更新</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13.5m*63.2m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钢管卷被杆</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0.40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φ63*4mm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塑料薄膜（单层）</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kg</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137.71</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PO十丝</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棉被</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1312.00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600g/㎡</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压膜带</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宽</w:t>
                  </w:r>
                  <w:r>
                    <w:rPr>
                      <w:rFonts w:ascii="仿宋_GB2312" w:hAnsi="仿宋_GB2312" w:cs="仿宋_GB2312" w:eastAsia="仿宋_GB2312"/>
                      <w:sz w:val="20"/>
                      <w:color w:val="000000"/>
                    </w:rPr>
                    <w:t>40mm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卷膜器</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卷膜长度约</w:t>
                  </w:r>
                  <w:r>
                    <w:rPr>
                      <w:rFonts w:ascii="仿宋_GB2312" w:hAnsi="仿宋_GB2312" w:cs="仿宋_GB2312" w:eastAsia="仿宋_GB2312"/>
                      <w:sz w:val="20"/>
                      <w:color w:val="000000"/>
                    </w:rPr>
                    <w:t>180m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卷帘机</w:t>
                  </w:r>
                  <w:r>
                    <w:rPr>
                      <w:rFonts w:ascii="仿宋_GB2312" w:hAnsi="仿宋_GB2312" w:cs="仿宋_GB2312" w:eastAsia="仿宋_GB2312"/>
                      <w:sz w:val="20"/>
                      <w:b/>
                      <w:color w:val="000000"/>
                    </w:rPr>
                    <w:t>（核心产品）</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1.小五轴</w:t>
                  </w:r>
                </w:p>
                <w:p>
                  <w:pPr>
                    <w:pStyle w:val="null3"/>
                    <w:jc w:val="center"/>
                  </w:pPr>
                  <w:r>
                    <w:rPr>
                      <w:rFonts w:ascii="仿宋_GB2312" w:hAnsi="仿宋_GB2312" w:cs="仿宋_GB2312" w:eastAsia="仿宋_GB2312"/>
                      <w:sz w:val="20"/>
                      <w:color w:val="000000"/>
                    </w:rPr>
                    <w:t>2.功率2.2kw</w:t>
                  </w:r>
                </w:p>
              </w:tc>
            </w:tr>
            <w:tr>
              <w:tc>
                <w:tcPr>
                  <w:tcW w:type="dxa" w:w="134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合计</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1个大棚</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名称</w:t>
                  </w:r>
                </w:p>
              </w:tc>
              <w:tc>
                <w:tcPr>
                  <w:tcW w:type="dxa" w:w="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3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1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技术要求</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七</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日光温室设施更新</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12m*144.5m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温室墙体（开挖利用）</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m³</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1217.10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土质要求</w:t>
                  </w:r>
                  <w:r>
                    <w:rPr>
                      <w:rFonts w:ascii="仿宋_GB2312" w:hAnsi="仿宋_GB2312" w:cs="仿宋_GB2312" w:eastAsia="仿宋_GB2312"/>
                      <w:sz w:val="20"/>
                      <w:color w:val="000000"/>
                    </w:rPr>
                    <w:t>:素土</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DN25镀锌圆管主梁</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2.067</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DN20镀锌圆管连杆</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0.177</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DN32镀锌圆管连杆</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0.288</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DN20镀锌圆管卷膜杆</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0.361</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DN40镀锌圆管立柱</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1.349</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63*4mm钢管卷被杆</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0.934</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φ63*4mm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钢筋副梁</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1.026</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φ8</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50*50*4mm角铁</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0.884</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50*50*4mm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DN40镀锌圆管地锚</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0.07</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卡膜槽、卡簧</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578.00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1.卡槽:冷轧热镀锌钢板，宽度：30mm、厚度：0.9mm。</w:t>
                  </w:r>
                </w:p>
                <w:p>
                  <w:pPr>
                    <w:pStyle w:val="null3"/>
                    <w:jc w:val="center"/>
                  </w:pPr>
                  <w:r>
                    <w:rPr>
                      <w:rFonts w:ascii="仿宋_GB2312" w:hAnsi="仿宋_GB2312" w:cs="仿宋_GB2312" w:eastAsia="仿宋_GB2312"/>
                      <w:sz w:val="20"/>
                      <w:color w:val="000000"/>
                    </w:rPr>
                    <w:t>2.卡簧:70#弹簧钢丝，直径2.5mm，防腐形式 ：尼龙涂层，塑封端头；结构形式：蛇形2m/根</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12#镀锌钢丝</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kg</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429.01</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塑料薄膜（单层）</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kg</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253.89</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PO十丝</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棉被</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2555.00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600g/㎡</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通风口塑钢网</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144.50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1：宽度2.0m</w:t>
                  </w:r>
                </w:p>
                <w:p>
                  <w:pPr>
                    <w:pStyle w:val="null3"/>
                    <w:jc w:val="center"/>
                  </w:pPr>
                  <w:r>
                    <w:rPr>
                      <w:rFonts w:ascii="仿宋_GB2312" w:hAnsi="仿宋_GB2312" w:cs="仿宋_GB2312" w:eastAsia="仿宋_GB2312"/>
                      <w:sz w:val="20"/>
                      <w:color w:val="000000"/>
                    </w:rPr>
                    <w:t>2：30目加厚塑钢网</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基础钻孔</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212.00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基础钻孔</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压膜带</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1364.87</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宽</w:t>
                  </w:r>
                  <w:r>
                    <w:rPr>
                      <w:rFonts w:ascii="仿宋_GB2312" w:hAnsi="仿宋_GB2312" w:cs="仿宋_GB2312" w:eastAsia="仿宋_GB2312"/>
                      <w:sz w:val="20"/>
                      <w:color w:val="000000"/>
                    </w:rPr>
                    <w:t>40mm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钢丝、压膜带预埋件</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123.00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直径</w:t>
                  </w:r>
                  <w:r>
                    <w:rPr>
                      <w:rFonts w:ascii="仿宋_GB2312" w:hAnsi="仿宋_GB2312" w:cs="仿宋_GB2312" w:eastAsia="仿宋_GB2312"/>
                      <w:sz w:val="20"/>
                      <w:color w:val="000000"/>
                    </w:rPr>
                    <w:t>2.6mm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卷膜器</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卷膜长度约</w:t>
                  </w:r>
                  <w:r>
                    <w:rPr>
                      <w:rFonts w:ascii="仿宋_GB2312" w:hAnsi="仿宋_GB2312" w:cs="仿宋_GB2312" w:eastAsia="仿宋_GB2312"/>
                      <w:sz w:val="20"/>
                      <w:color w:val="000000"/>
                    </w:rPr>
                    <w:t>180m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卷帘机</w:t>
                  </w:r>
                  <w:r>
                    <w:rPr>
                      <w:rFonts w:ascii="仿宋_GB2312" w:hAnsi="仿宋_GB2312" w:cs="仿宋_GB2312" w:eastAsia="仿宋_GB2312"/>
                      <w:sz w:val="20"/>
                      <w:b/>
                      <w:color w:val="000000"/>
                    </w:rPr>
                    <w:t>（核心产品）</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1.小五轴</w:t>
                  </w:r>
                </w:p>
                <w:p>
                  <w:pPr>
                    <w:pStyle w:val="null3"/>
                    <w:jc w:val="center"/>
                  </w:pPr>
                  <w:r>
                    <w:rPr>
                      <w:rFonts w:ascii="仿宋_GB2312" w:hAnsi="仿宋_GB2312" w:cs="仿宋_GB2312" w:eastAsia="仿宋_GB2312"/>
                      <w:sz w:val="20"/>
                      <w:color w:val="000000"/>
                    </w:rPr>
                    <w:t>2.功率2.2kw</w:t>
                  </w:r>
                </w:p>
              </w:tc>
            </w:tr>
            <w:tr>
              <w:tc>
                <w:tcPr>
                  <w:tcW w:type="dxa" w:w="134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合计</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1个大棚</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名称</w:t>
                  </w:r>
                </w:p>
              </w:tc>
              <w:tc>
                <w:tcPr>
                  <w:tcW w:type="dxa" w:w="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3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1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技术要求</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八</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更新钢架单膜</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12m*150m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DN25镀锌圆管主梁</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1.727</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DN20镀锌圆管卷膜杆</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0.368</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钢筋副梁</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0.489</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φ6</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云梯</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0.610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1.钢材品种:镀锌方管</w:t>
                  </w:r>
                </w:p>
                <w:p>
                  <w:pPr>
                    <w:pStyle w:val="null3"/>
                    <w:jc w:val="center"/>
                  </w:pPr>
                  <w:r>
                    <w:rPr>
                      <w:rFonts w:ascii="仿宋_GB2312" w:hAnsi="仿宋_GB2312" w:cs="仿宋_GB2312" w:eastAsia="仿宋_GB2312"/>
                      <w:sz w:val="20"/>
                      <w:color w:val="000000"/>
                    </w:rPr>
                    <w:t>2.规格:30×30×1.5mm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卡膜槽、卡簧</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300.00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1.卡槽:冷轧热镀锌钢板，宽度：30mm、厚度：0.9mm。</w:t>
                  </w:r>
                </w:p>
                <w:p>
                  <w:pPr>
                    <w:pStyle w:val="null3"/>
                    <w:jc w:val="center"/>
                  </w:pPr>
                  <w:r>
                    <w:rPr>
                      <w:rFonts w:ascii="仿宋_GB2312" w:hAnsi="仿宋_GB2312" w:cs="仿宋_GB2312" w:eastAsia="仿宋_GB2312"/>
                      <w:sz w:val="20"/>
                      <w:color w:val="000000"/>
                    </w:rPr>
                    <w:t>2.卡簧:70#弹簧钢丝，直径2.5mm，防腐形式 ：尼龙涂层，塑封端头；结构形式：蛇形2m/根</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12#镀锌钢丝</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kg</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133.76</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塑料薄膜（单层）</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kg</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287.50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PO十丝</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通风口塑钢网</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1：宽度2.0m</w:t>
                  </w:r>
                </w:p>
                <w:p>
                  <w:pPr>
                    <w:pStyle w:val="null3"/>
                    <w:jc w:val="center"/>
                  </w:pPr>
                  <w:r>
                    <w:rPr>
                      <w:rFonts w:ascii="仿宋_GB2312" w:hAnsi="仿宋_GB2312" w:cs="仿宋_GB2312" w:eastAsia="仿宋_GB2312"/>
                      <w:sz w:val="20"/>
                      <w:color w:val="000000"/>
                    </w:rPr>
                    <w:t>2：30目加厚塑钢网</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基础钻孔</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138.00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基础钻孔</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细石混凝土</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m³</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0.73</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C25</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压膜带</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1155.00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宽</w:t>
                  </w:r>
                  <w:r>
                    <w:rPr>
                      <w:rFonts w:ascii="仿宋_GB2312" w:hAnsi="仿宋_GB2312" w:cs="仿宋_GB2312" w:eastAsia="仿宋_GB2312"/>
                      <w:sz w:val="20"/>
                      <w:color w:val="000000"/>
                    </w:rPr>
                    <w:t>40mm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钢丝、压膜带预埋件</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136.00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直径</w:t>
                  </w:r>
                  <w:r>
                    <w:rPr>
                      <w:rFonts w:ascii="仿宋_GB2312" w:hAnsi="仿宋_GB2312" w:cs="仿宋_GB2312" w:eastAsia="仿宋_GB2312"/>
                      <w:sz w:val="20"/>
                      <w:color w:val="000000"/>
                    </w:rPr>
                    <w:t>2.6mm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卷膜器</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卷膜长度约</w:t>
                  </w:r>
                  <w:r>
                    <w:rPr>
                      <w:rFonts w:ascii="仿宋_GB2312" w:hAnsi="仿宋_GB2312" w:cs="仿宋_GB2312" w:eastAsia="仿宋_GB2312"/>
                      <w:sz w:val="20"/>
                      <w:color w:val="000000"/>
                    </w:rPr>
                    <w:t>180m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DN25镀锌圆管门头梁</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0.106</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DN40镀锌圆管</w:t>
                  </w:r>
                  <w:r>
                    <w:br/>
                  </w:r>
                  <w:r>
                    <w:rPr>
                      <w:rFonts w:ascii="仿宋_GB2312" w:hAnsi="仿宋_GB2312" w:cs="仿宋_GB2312" w:eastAsia="仿宋_GB2312"/>
                      <w:sz w:val="20"/>
                      <w:color w:val="000000"/>
                    </w:rPr>
                    <w:t>门头立柱</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0.070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80*80方管斜撑</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0.235</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40*40方钢</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0.090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门头卡膜槽卡簧</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110.08</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1.卡槽:冷轧热镀锌钢板，宽度：30mm、厚度：0.9mm。</w:t>
                  </w:r>
                </w:p>
                <w:p>
                  <w:pPr>
                    <w:pStyle w:val="null3"/>
                    <w:jc w:val="center"/>
                  </w:pPr>
                  <w:r>
                    <w:rPr>
                      <w:rFonts w:ascii="仿宋_GB2312" w:hAnsi="仿宋_GB2312" w:cs="仿宋_GB2312" w:eastAsia="仿宋_GB2312"/>
                      <w:sz w:val="20"/>
                      <w:color w:val="000000"/>
                    </w:rPr>
                    <w:t>2.卡簧:70#弹簧钢丝，直径2.5mm，防腐形式 ：尼龙涂层，塑封端头；结构形式：蛇形2m/根</w:t>
                  </w:r>
                </w:p>
              </w:tc>
            </w:tr>
            <w:tr>
              <w:tc>
                <w:tcPr>
                  <w:tcW w:type="dxa" w:w="134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合计</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1个大棚</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九</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更新钢架单膜</w:t>
                  </w:r>
                </w:p>
              </w:tc>
              <w:tc>
                <w:tcPr>
                  <w:tcW w:type="dxa" w:w="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12.5m*150m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DN25镀锌圆管主梁</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1.758</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DN20镀锌圆管卷膜杆</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0.368</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钢筋副梁</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0.504</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φ6</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云梯</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0.610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1.钢材品种:镀锌方管</w:t>
                  </w:r>
                </w:p>
                <w:p>
                  <w:pPr>
                    <w:pStyle w:val="null3"/>
                    <w:jc w:val="center"/>
                  </w:pPr>
                  <w:r>
                    <w:rPr>
                      <w:rFonts w:ascii="仿宋_GB2312" w:hAnsi="仿宋_GB2312" w:cs="仿宋_GB2312" w:eastAsia="仿宋_GB2312"/>
                      <w:sz w:val="20"/>
                      <w:color w:val="000000"/>
                    </w:rPr>
                    <w:t>2.规格:30×30×1.5mm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卡膜槽、卡簧</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300.00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1.卡槽:冷轧热镀锌钢板，宽度：30mm、厚度：0.9mm。</w:t>
                  </w:r>
                </w:p>
                <w:p>
                  <w:pPr>
                    <w:pStyle w:val="null3"/>
                    <w:jc w:val="center"/>
                  </w:pPr>
                  <w:r>
                    <w:rPr>
                      <w:rFonts w:ascii="仿宋_GB2312" w:hAnsi="仿宋_GB2312" w:cs="仿宋_GB2312" w:eastAsia="仿宋_GB2312"/>
                      <w:sz w:val="20"/>
                      <w:color w:val="000000"/>
                    </w:rPr>
                    <w:t>2.卡簧:70#弹簧钢丝，直径2.5mm，防腐形式 ：尼龙涂层，塑封端头；结构形式：蛇形2m/根</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镀锌水槽</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150.5</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宽</w:t>
                  </w:r>
                  <w:r>
                    <w:rPr>
                      <w:rFonts w:ascii="仿宋_GB2312" w:hAnsi="仿宋_GB2312" w:cs="仿宋_GB2312" w:eastAsia="仿宋_GB2312"/>
                      <w:sz w:val="20"/>
                      <w:color w:val="000000"/>
                    </w:rPr>
                    <w:t>25cm高12.5cm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12#镀锌钢丝</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kg</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133.76</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塑料薄膜（单层）</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kg</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292.15</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PO十丝</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通风口塑钢网</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1：宽度2.0m</w:t>
                  </w:r>
                </w:p>
                <w:p>
                  <w:pPr>
                    <w:pStyle w:val="null3"/>
                    <w:jc w:val="center"/>
                  </w:pPr>
                  <w:r>
                    <w:rPr>
                      <w:rFonts w:ascii="仿宋_GB2312" w:hAnsi="仿宋_GB2312" w:cs="仿宋_GB2312" w:eastAsia="仿宋_GB2312"/>
                      <w:sz w:val="20"/>
                      <w:color w:val="000000"/>
                    </w:rPr>
                    <w:t>2：30目加厚塑钢网</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基础钻孔</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138.00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基础钻孔</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细石混凝土</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m³</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0.73</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C25</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压膜带</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1174.80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宽</w:t>
                  </w:r>
                  <w:r>
                    <w:rPr>
                      <w:rFonts w:ascii="仿宋_GB2312" w:hAnsi="仿宋_GB2312" w:cs="仿宋_GB2312" w:eastAsia="仿宋_GB2312"/>
                      <w:sz w:val="20"/>
                      <w:color w:val="000000"/>
                    </w:rPr>
                    <w:t>40mm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钢丝、压膜带预埋件</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136.00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直径</w:t>
                  </w:r>
                  <w:r>
                    <w:rPr>
                      <w:rFonts w:ascii="仿宋_GB2312" w:hAnsi="仿宋_GB2312" w:cs="仿宋_GB2312" w:eastAsia="仿宋_GB2312"/>
                      <w:sz w:val="20"/>
                      <w:color w:val="000000"/>
                    </w:rPr>
                    <w:t>2.6mm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卷膜器</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卷膜长度约</w:t>
                  </w:r>
                  <w:r>
                    <w:rPr>
                      <w:rFonts w:ascii="仿宋_GB2312" w:hAnsi="仿宋_GB2312" w:cs="仿宋_GB2312" w:eastAsia="仿宋_GB2312"/>
                      <w:sz w:val="20"/>
                      <w:color w:val="000000"/>
                    </w:rPr>
                    <w:t>180m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DN25镀锌圆管门头梁</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0.108</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DN40镀锌圆管</w:t>
                  </w:r>
                  <w:r>
                    <w:br/>
                  </w:r>
                  <w:r>
                    <w:rPr>
                      <w:rFonts w:ascii="仿宋_GB2312" w:hAnsi="仿宋_GB2312" w:cs="仿宋_GB2312" w:eastAsia="仿宋_GB2312"/>
                      <w:sz w:val="20"/>
                      <w:color w:val="000000"/>
                    </w:rPr>
                    <w:t>门头立柱</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0.067</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80*80方管斜撑</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0.235</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40*40方钢</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0.092</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门头卡膜槽卡簧</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110.52</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1.卡槽:冷轧热镀锌钢板，宽度：30mm、厚度：0.9mm。</w:t>
                  </w:r>
                </w:p>
                <w:p>
                  <w:pPr>
                    <w:pStyle w:val="null3"/>
                    <w:jc w:val="center"/>
                  </w:pPr>
                  <w:r>
                    <w:rPr>
                      <w:rFonts w:ascii="仿宋_GB2312" w:hAnsi="仿宋_GB2312" w:cs="仿宋_GB2312" w:eastAsia="仿宋_GB2312"/>
                      <w:sz w:val="20"/>
                      <w:color w:val="000000"/>
                    </w:rPr>
                    <w:t>2.卡簧:70#弹簧钢丝，直径2.5mm，防腐形式 ：尼龙涂层，塑封端头；结构形式：蛇形2m/根</w:t>
                  </w:r>
                </w:p>
              </w:tc>
            </w:tr>
            <w:tr>
              <w:tc>
                <w:tcPr>
                  <w:tcW w:type="dxa" w:w="134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合计</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1个大棚</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十</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更新钢架单膜</w:t>
                  </w:r>
                </w:p>
              </w:tc>
              <w:tc>
                <w:tcPr>
                  <w:tcW w:type="dxa" w:w="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20m*50.9m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DN40镀锌圆管主梁</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1.387</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DN40镀锌圆管立柱</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0.941</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DN20镀锌圆管卷膜杆</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0.250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DN20镀锌圆管连杆</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0.088</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DN15镀锌圆管连杆</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0.075</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钢筋副梁</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0.270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φ6</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云梯</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0.184</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1.钢材品种:镀锌方管</w:t>
                  </w:r>
                </w:p>
                <w:p>
                  <w:pPr>
                    <w:pStyle w:val="null3"/>
                    <w:jc w:val="center"/>
                  </w:pPr>
                  <w:r>
                    <w:rPr>
                      <w:rFonts w:ascii="仿宋_GB2312" w:hAnsi="仿宋_GB2312" w:cs="仿宋_GB2312" w:eastAsia="仿宋_GB2312"/>
                      <w:sz w:val="20"/>
                      <w:color w:val="000000"/>
                    </w:rPr>
                    <w:t>2.规格:30×30×1.5mm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卡膜槽、卡簧</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407.20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1.卡槽:冷轧热镀锌钢板，宽度：30mm、厚度：0.9mm。</w:t>
                  </w:r>
                </w:p>
                <w:p>
                  <w:pPr>
                    <w:pStyle w:val="null3"/>
                    <w:jc w:val="center"/>
                  </w:pPr>
                  <w:r>
                    <w:rPr>
                      <w:rFonts w:ascii="仿宋_GB2312" w:hAnsi="仿宋_GB2312" w:cs="仿宋_GB2312" w:eastAsia="仿宋_GB2312"/>
                      <w:sz w:val="20"/>
                      <w:color w:val="000000"/>
                    </w:rPr>
                    <w:t>2.卡簧:70#弹簧钢丝，直径2.5mm，防腐形式 ：尼龙涂层，塑封端头；结构形式：蛇形2m/根</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12#镀锌钢丝</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kg</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221.36</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塑料薄膜（单层）</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kg</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134.38</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PO十丝</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通风口塑钢网</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101.80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1：宽度2.0m</w:t>
                  </w:r>
                </w:p>
                <w:p>
                  <w:pPr>
                    <w:pStyle w:val="null3"/>
                    <w:jc w:val="center"/>
                  </w:pPr>
                  <w:r>
                    <w:rPr>
                      <w:rFonts w:ascii="仿宋_GB2312" w:hAnsi="仿宋_GB2312" w:cs="仿宋_GB2312" w:eastAsia="仿宋_GB2312"/>
                      <w:sz w:val="20"/>
                      <w:color w:val="000000"/>
                    </w:rPr>
                    <w:t>2：30目加厚塑钢网</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基础钻孔</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139.00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基础钻孔</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细石混凝土</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m³</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0.74</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C25</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压膜带</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607.20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宽</w:t>
                  </w:r>
                  <w:r>
                    <w:rPr>
                      <w:rFonts w:ascii="仿宋_GB2312" w:hAnsi="仿宋_GB2312" w:cs="仿宋_GB2312" w:eastAsia="仿宋_GB2312"/>
                      <w:sz w:val="20"/>
                      <w:color w:val="000000"/>
                    </w:rPr>
                    <w:t>40mm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钢丝、压膜带预埋件</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58.00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直径</w:t>
                  </w:r>
                  <w:r>
                    <w:rPr>
                      <w:rFonts w:ascii="仿宋_GB2312" w:hAnsi="仿宋_GB2312" w:cs="仿宋_GB2312" w:eastAsia="仿宋_GB2312"/>
                      <w:sz w:val="20"/>
                      <w:color w:val="000000"/>
                    </w:rPr>
                    <w:t>2.6mm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卷膜器</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卷膜长度约</w:t>
                  </w:r>
                  <w:r>
                    <w:rPr>
                      <w:rFonts w:ascii="仿宋_GB2312" w:hAnsi="仿宋_GB2312" w:cs="仿宋_GB2312" w:eastAsia="仿宋_GB2312"/>
                      <w:sz w:val="20"/>
                      <w:color w:val="000000"/>
                    </w:rPr>
                    <w:t>180m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DN40镀锌圆管门头梁</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0.231</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DN40镀锌圆管</w:t>
                  </w:r>
                  <w:r>
                    <w:br/>
                  </w:r>
                  <w:r>
                    <w:rPr>
                      <w:rFonts w:ascii="仿宋_GB2312" w:hAnsi="仿宋_GB2312" w:cs="仿宋_GB2312" w:eastAsia="仿宋_GB2312"/>
                      <w:sz w:val="20"/>
                      <w:color w:val="000000"/>
                    </w:rPr>
                    <w:t>门头立柱</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0.315</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80*80方管斜撑</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0.374</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30*30方钢</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0.116</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门头卡膜槽卡簧</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201.78</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1.卡槽:冷轧热镀锌钢板，宽度：30mm、厚度：0.9mm。</w:t>
                  </w:r>
                </w:p>
                <w:p>
                  <w:pPr>
                    <w:pStyle w:val="null3"/>
                    <w:jc w:val="center"/>
                  </w:pPr>
                  <w:r>
                    <w:rPr>
                      <w:rFonts w:ascii="仿宋_GB2312" w:hAnsi="仿宋_GB2312" w:cs="仿宋_GB2312" w:eastAsia="仿宋_GB2312"/>
                      <w:sz w:val="20"/>
                      <w:color w:val="000000"/>
                    </w:rPr>
                    <w:t>2.卡簧:70#弹簧钢丝，直径2.5mm，防腐形式 ：尼龙涂层，塑封端头；结构形式：蛇形2m/根</w:t>
                  </w:r>
                </w:p>
              </w:tc>
            </w:tr>
            <w:tr>
              <w:tc>
                <w:tcPr>
                  <w:tcW w:type="dxa" w:w="134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合计</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1个大棚</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十一</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更新钢架单膜</w:t>
                  </w:r>
                </w:p>
              </w:tc>
              <w:tc>
                <w:tcPr>
                  <w:tcW w:type="dxa" w:w="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23.8m*51m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DN40镀锌圆管主梁</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1.617</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DN40镀锌圆管立柱</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0.925</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3</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DN20镀锌圆管卷膜杆</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0.251</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4</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DN20镀锌圆管连杆</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0.089</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5</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DN15镀锌圆管连杆</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0.075</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6</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钢筋副梁</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0.308</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φ6</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7</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云梯</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0.185</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1.钢材品种:镀锌方管</w:t>
                  </w:r>
                </w:p>
                <w:p>
                  <w:pPr>
                    <w:pStyle w:val="null3"/>
                    <w:jc w:val="center"/>
                  </w:pPr>
                  <w:r>
                    <w:rPr>
                      <w:rFonts w:ascii="仿宋_GB2312" w:hAnsi="仿宋_GB2312" w:cs="仿宋_GB2312" w:eastAsia="仿宋_GB2312"/>
                      <w:sz w:val="20"/>
                      <w:color w:val="000000"/>
                    </w:rPr>
                    <w:t>2.规格:30×30×1.5mm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8</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卡膜槽、卡簧</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408.00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1.卡槽:冷轧热镀锌钢板，宽度：30mm、厚度：0.9mm。</w:t>
                  </w:r>
                </w:p>
                <w:p>
                  <w:pPr>
                    <w:pStyle w:val="null3"/>
                    <w:jc w:val="center"/>
                  </w:pPr>
                  <w:r>
                    <w:rPr>
                      <w:rFonts w:ascii="仿宋_GB2312" w:hAnsi="仿宋_GB2312" w:cs="仿宋_GB2312" w:eastAsia="仿宋_GB2312"/>
                      <w:sz w:val="20"/>
                      <w:color w:val="000000"/>
                    </w:rPr>
                    <w:t>2.卡簧:70#弹簧钢丝，直径2.5mm，防腐形式 ：尼龙涂层，塑封端头；结构形式：蛇形2m/根</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9</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12#镀锌钢丝</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kg</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311.61</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10</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塑料薄膜（单层）</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kg</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158.61</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PO十丝</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11</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通风口塑钢网</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102.00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1：宽度2.0m</w:t>
                  </w:r>
                </w:p>
                <w:p>
                  <w:pPr>
                    <w:pStyle w:val="null3"/>
                    <w:jc w:val="center"/>
                  </w:pPr>
                  <w:r>
                    <w:rPr>
                      <w:rFonts w:ascii="仿宋_GB2312" w:hAnsi="仿宋_GB2312" w:cs="仿宋_GB2312" w:eastAsia="仿宋_GB2312"/>
                      <w:sz w:val="20"/>
                      <w:color w:val="000000"/>
                    </w:rPr>
                    <w:t>2：30目加厚塑钢网</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12</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基础钻孔</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139.00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基础钻孔</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13</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基础</w:t>
                  </w:r>
                  <w:r>
                    <w:rPr>
                      <w:rFonts w:ascii="仿宋_GB2312" w:hAnsi="仿宋_GB2312" w:cs="仿宋_GB2312" w:eastAsia="仿宋_GB2312"/>
                      <w:sz w:val="20"/>
                      <w:color w:val="000000"/>
                    </w:rPr>
                    <w:t>C20细石砼</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m³</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0.74</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C20</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14</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压膜带</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708.00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宽</w:t>
                  </w:r>
                  <w:r>
                    <w:rPr>
                      <w:rFonts w:ascii="仿宋_GB2312" w:hAnsi="仿宋_GB2312" w:cs="仿宋_GB2312" w:eastAsia="仿宋_GB2312"/>
                      <w:sz w:val="20"/>
                      <w:color w:val="000000"/>
                    </w:rPr>
                    <w:t>40mm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15</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钢丝、压膜带预埋件</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58.00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直径</w:t>
                  </w:r>
                  <w:r>
                    <w:rPr>
                      <w:rFonts w:ascii="仿宋_GB2312" w:hAnsi="仿宋_GB2312" w:cs="仿宋_GB2312" w:eastAsia="仿宋_GB2312"/>
                      <w:sz w:val="20"/>
                      <w:color w:val="000000"/>
                    </w:rPr>
                    <w:t>2.6mm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16</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卷膜器</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卷膜长度约</w:t>
                  </w:r>
                  <w:r>
                    <w:rPr>
                      <w:rFonts w:ascii="仿宋_GB2312" w:hAnsi="仿宋_GB2312" w:cs="仿宋_GB2312" w:eastAsia="仿宋_GB2312"/>
                      <w:sz w:val="20"/>
                      <w:color w:val="000000"/>
                    </w:rPr>
                    <w:t>180m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17</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DN40镀锌圆管门头梁</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0.270</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18</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DN40镀锌圆管</w:t>
                  </w:r>
                  <w:r>
                    <w:br/>
                  </w:r>
                  <w:r>
                    <w:rPr>
                      <w:rFonts w:ascii="仿宋_GB2312" w:hAnsi="仿宋_GB2312" w:cs="仿宋_GB2312" w:eastAsia="仿宋_GB2312"/>
                      <w:sz w:val="20"/>
                      <w:color w:val="000000"/>
                    </w:rPr>
                    <w:t>门头立柱</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0.347</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19</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80*80方管斜撑</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0.409</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20</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30*30方钢</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0.137</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1.5mm</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color w:val="000000"/>
                    </w:rPr>
                    <w:t>21</w:t>
                  </w:r>
                </w:p>
              </w:tc>
              <w:tc>
                <w:tcPr>
                  <w:tcW w:type="dxa" w:w="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门头卡膜槽卡簧</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201.78</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1.卡槽:冷轧热镀锌钢板，宽度：30mm、厚度：0.9mm。</w:t>
                  </w:r>
                </w:p>
                <w:p>
                  <w:pPr>
                    <w:pStyle w:val="null3"/>
                    <w:jc w:val="center"/>
                  </w:pPr>
                  <w:r>
                    <w:rPr>
                      <w:rFonts w:ascii="仿宋_GB2312" w:hAnsi="仿宋_GB2312" w:cs="仿宋_GB2312" w:eastAsia="仿宋_GB2312"/>
                      <w:sz w:val="20"/>
                      <w:color w:val="000000"/>
                    </w:rPr>
                    <w:t>2.卡簧:70#弹簧钢丝，直径2.5mm，防腐形式 ：尼龙涂层，塑封端头；结构形式：蛇形2m/根</w:t>
                  </w:r>
                </w:p>
              </w:tc>
            </w:tr>
            <w:tr>
              <w:tc>
                <w:tcPr>
                  <w:tcW w:type="dxa" w:w="134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合计</w:t>
                  </w:r>
                </w:p>
              </w:tc>
              <w:tc>
                <w:tcPr>
                  <w:tcW w:type="dxa" w:w="1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1个大棚</w:t>
                  </w:r>
                </w:p>
              </w:tc>
            </w:tr>
          </w:tbl>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标的名称：更换棉被、水肥一体化系统、轨道运输车采购等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511"/>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名称</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技术要求</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更换棉被</w:t>
                  </w:r>
                  <w:r>
                    <w:rPr>
                      <w:rFonts w:ascii="仿宋_GB2312" w:hAnsi="仿宋_GB2312" w:cs="仿宋_GB2312" w:eastAsia="仿宋_GB2312"/>
                      <w:sz w:val="20"/>
                      <w:b/>
                      <w:color w:val="000000"/>
                    </w:rPr>
                    <w:t>（核心产品）</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52580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平米</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≧3斤/m</w:t>
                  </w:r>
                  <w:r>
                    <w:rPr>
                      <w:rFonts w:ascii="仿宋_GB2312" w:hAnsi="仿宋_GB2312" w:cs="仿宋_GB2312" w:eastAsia="仿宋_GB2312"/>
                      <w:sz w:val="20"/>
                      <w:color w:val="000000"/>
                      <w:vertAlign w:val="superscript"/>
                    </w:rPr>
                    <w:t>2</w:t>
                  </w:r>
                  <w:r>
                    <w:rPr>
                      <w:rFonts w:ascii="仿宋_GB2312" w:hAnsi="仿宋_GB2312" w:cs="仿宋_GB2312" w:eastAsia="仿宋_GB2312"/>
                      <w:sz w:val="20"/>
                      <w:color w:val="000000"/>
                    </w:rPr>
                    <w:t>，第一层为</w:t>
                  </w:r>
                  <w:r>
                    <w:rPr>
                      <w:rFonts w:ascii="仿宋_GB2312" w:hAnsi="仿宋_GB2312" w:cs="仿宋_GB2312" w:eastAsia="仿宋_GB2312"/>
                      <w:sz w:val="20"/>
                      <w:color w:val="000000"/>
                    </w:rPr>
                    <w:t>PE防雨布，第二层为珍珠棉，第三层为丝棉，第四层为夹心棉布，第五层为黑色拉力毡。</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水肥一体化系统</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1.施肥通道：三通道（含拌药桶）</w:t>
                  </w:r>
                </w:p>
                <w:p>
                  <w:pPr>
                    <w:pStyle w:val="null3"/>
                    <w:jc w:val="center"/>
                  </w:pPr>
                  <w:r>
                    <w:rPr>
                      <w:rFonts w:ascii="仿宋_GB2312" w:hAnsi="仿宋_GB2312" w:cs="仿宋_GB2312" w:eastAsia="仿宋_GB2312"/>
                      <w:sz w:val="20"/>
                      <w:color w:val="000000"/>
                    </w:rPr>
                    <w:t>2.施肥功率：380V，≧0.3KW</w:t>
                  </w:r>
                </w:p>
                <w:p>
                  <w:pPr>
                    <w:pStyle w:val="null3"/>
                    <w:jc w:val="center"/>
                  </w:pPr>
                  <w:r>
                    <w:rPr>
                      <w:rFonts w:ascii="仿宋_GB2312" w:hAnsi="仿宋_GB2312" w:cs="仿宋_GB2312" w:eastAsia="仿宋_GB2312"/>
                      <w:sz w:val="20"/>
                      <w:color w:val="000000"/>
                    </w:rPr>
                    <w:t>3.吸肥量：≧280L/H</w:t>
                  </w:r>
                </w:p>
                <w:p>
                  <w:pPr>
                    <w:pStyle w:val="null3"/>
                    <w:jc w:val="center"/>
                  </w:pPr>
                  <w:r>
                    <w:rPr>
                      <w:rFonts w:ascii="仿宋_GB2312" w:hAnsi="仿宋_GB2312" w:cs="仿宋_GB2312" w:eastAsia="仿宋_GB2312"/>
                      <w:sz w:val="20"/>
                      <w:color w:val="000000"/>
                    </w:rPr>
                    <w:t>4.注肥压力：≧2.5Kg</w:t>
                  </w:r>
                </w:p>
                <w:p>
                  <w:pPr>
                    <w:pStyle w:val="null3"/>
                    <w:jc w:val="center"/>
                  </w:pPr>
                  <w:r>
                    <w:rPr>
                      <w:rFonts w:ascii="仿宋_GB2312" w:hAnsi="仿宋_GB2312" w:cs="仿宋_GB2312" w:eastAsia="仿宋_GB2312"/>
                      <w:sz w:val="20"/>
                      <w:color w:val="000000"/>
                    </w:rPr>
                    <w:t>5.支持触屏</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轨道运输车</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r>
                    <w:rPr>
                      <w:rFonts w:ascii="仿宋_GB2312" w:hAnsi="仿宋_GB2312" w:cs="仿宋_GB2312" w:eastAsia="仿宋_GB2312"/>
                      <w:sz w:val="20"/>
                      <w:color w:val="000000"/>
                    </w:rPr>
                    <w:t>尺寸：约</w:t>
                  </w:r>
                  <w:r>
                    <w:rPr>
                      <w:rFonts w:ascii="仿宋_GB2312" w:hAnsi="仿宋_GB2312" w:cs="仿宋_GB2312" w:eastAsia="仿宋_GB2312"/>
                      <w:sz w:val="20"/>
                      <w:color w:val="000000"/>
                    </w:rPr>
                    <w:t>2000×500×580mm</w:t>
                  </w:r>
                </w:p>
                <w:p>
                  <w:pPr>
                    <w:pStyle w:val="null3"/>
                    <w:jc w:val="center"/>
                  </w:pPr>
                  <w:r>
                    <w:rPr>
                      <w:rFonts w:ascii="仿宋_GB2312" w:hAnsi="仿宋_GB2312" w:cs="仿宋_GB2312" w:eastAsia="仿宋_GB2312"/>
                      <w:sz w:val="20"/>
                      <w:color w:val="000000"/>
                    </w:rPr>
                    <w:t>2.</w:t>
                  </w:r>
                  <w:r>
                    <w:rPr>
                      <w:rFonts w:ascii="仿宋_GB2312" w:hAnsi="仿宋_GB2312" w:cs="仿宋_GB2312" w:eastAsia="仿宋_GB2312"/>
                      <w:sz w:val="20"/>
                      <w:color w:val="000000"/>
                    </w:rPr>
                    <w:t>电机：</w:t>
                  </w:r>
                  <w:r>
                    <w:rPr>
                      <w:rFonts w:ascii="仿宋_GB2312" w:hAnsi="仿宋_GB2312" w:cs="仿宋_GB2312" w:eastAsia="仿宋_GB2312"/>
                      <w:sz w:val="20"/>
                      <w:color w:val="000000"/>
                    </w:rPr>
                    <w:t>48V，≧500W</w:t>
                  </w:r>
                </w:p>
                <w:p>
                  <w:pPr>
                    <w:pStyle w:val="null3"/>
                    <w:jc w:val="center"/>
                  </w:pPr>
                  <w:r>
                    <w:rPr>
                      <w:rFonts w:ascii="仿宋_GB2312" w:hAnsi="仿宋_GB2312" w:cs="仿宋_GB2312" w:eastAsia="仿宋_GB2312"/>
                      <w:sz w:val="20"/>
                      <w:color w:val="000000"/>
                    </w:rPr>
                    <w:t>3.</w:t>
                  </w:r>
                  <w:r>
                    <w:rPr>
                      <w:rFonts w:ascii="仿宋_GB2312" w:hAnsi="仿宋_GB2312" w:cs="仿宋_GB2312" w:eastAsia="仿宋_GB2312"/>
                      <w:sz w:val="20"/>
                      <w:color w:val="000000"/>
                    </w:rPr>
                    <w:t>运行方式：遥控</w:t>
                  </w:r>
                </w:p>
                <w:p>
                  <w:pPr>
                    <w:pStyle w:val="null3"/>
                    <w:jc w:val="center"/>
                  </w:pPr>
                  <w:r>
                    <w:rPr>
                      <w:rFonts w:ascii="仿宋_GB2312" w:hAnsi="仿宋_GB2312" w:cs="仿宋_GB2312" w:eastAsia="仿宋_GB2312"/>
                      <w:sz w:val="20"/>
                      <w:color w:val="000000"/>
                    </w:rPr>
                    <w:t>4.</w:t>
                  </w:r>
                  <w:r>
                    <w:rPr>
                      <w:rFonts w:ascii="仿宋_GB2312" w:hAnsi="仿宋_GB2312" w:cs="仿宋_GB2312" w:eastAsia="仿宋_GB2312"/>
                      <w:sz w:val="20"/>
                      <w:color w:val="000000"/>
                    </w:rPr>
                    <w:t>轨道类型：角钢轨道</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地面铺砖</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264</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平米</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地面整平、铺装</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棚内后墙覆无纺布</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1100</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平米</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无纺布</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门洞扩宽</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人工开挖阔宽洞口</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自合同签订之日起120个日历日内供货安装调试完毕。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自合同签订之日起120个日历日内供货安装调试完毕。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自合同签订之日起120个日历日内供货安装调试完毕。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大荔县设施农业发展中心指定地点。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大荔县设施农业发展中心指定地点。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大荔县设施农业发展中心指定地点。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货物运抵指定地点并经终验合格后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货物运抵指定地点并经终验合格后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货物运抵指定地点并经终验合格后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1、所供货物的规格、数量符合招标文件、投标人投标承诺及采购合同约定的要求。 2、所有货物均已运输至指定地点，并供货安装调试完毕。 3、本项目验收以合同、招标文件、投标文件、澄清及国家相应的标准、规范等为依据。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1、所供货物的规格、数量符合招标文件、投标人投标承诺及采购合同约定的要求。 2、所有货物均已运输至指定地点，并供货安装调试完毕。 3、本项目验收以合同、招标文件、投标文件、澄清及国家相应的标准、规范等为依据。</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1、所供货物的规格、数量符合招标文件、投标人投标承诺及采购合同约定的要求。 2、所有货物均已运输至指定地点，并供货安装调试完毕。 3、本项目验收以合同、招标文件、投标文件、澄清及国家相应的标准、规范等为依据。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终验合格后不少于12个月（参数中有具体要求的，按参数要求提供质保）。中标人承诺的质保时间超过招标文件要求的，按其承诺时间质保。2、中标人承诺的质保期起始时间为终验合格之日。3、所有产品质量必须符合国家有关规范和相关政策。所有设备及辅材必须是未使用过的新产品，质量优良、渠道正当，配置合理。4、质保期出现的质量问题由中标人负责解决并承担所有费用。质保期后如需更换零部件，中标人应以优惠价提供。</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保期为终验合格后不少于12个月（参数中有具体要求的，按参数要求提供质保）。中标人承诺的质保时间超过招标文件要求的，按其承诺时间质保。2、中标人承诺的质保期起始时间为终验合格之日。3、所有产品质量必须符合国家有关规范和相关政策。所有设备及辅材必须是未使用过的新产品，质量优良、渠道正当，配置合理。4、质保期出现的质量问题由中标人负责解决并承担所有费用。质保期后如需更换零部件，中标人应以优惠价提供。</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质保期为终验合格后不少于12个月（参数中有具体要求的，按参数要求提供质保）。中标人承诺的质保时间超过招标文件要求的，按其承诺时间质保。2、中标人承诺的质保期起始时间为终验合格之日。3、所有产品质量必须符合国家有关规范和相关政策。所有设备及辅材必须是未使用过的新产品，质量优良、渠道正当，配置合理。4、质保期出现的质量问题由中标人负责解决并承担所有费用。质保期后如需更换零部件，中标人应以优惠价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根据采购文件要求及合同约定执行。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监狱企业的证明文件.docx 中小企业声明函.docx 投标函 残疾人福利性单位声明函.docx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监狱企业的证明文件.docx 中小企业声明函.docx 投标函 残疾人福利性单位声明函.docx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监狱企业的证明文件.docx 中小企业声明函.docx 投标函 残疾人福利性单位声明函.docx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年度或2024年度财务审计报告（成立时间至开标时间不足一年的可提供成立后任意时段的资产负债表）或开标前六个月内其基本账户银行出具的资信证明（附开户许可证或基本账户证明）或政府采购信用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提供2025年1月1日至今任意一个月已缴纳的纳税证明或完税证明（包含增值税、企业所得税、营业税至少一种）；（依法免税的投标人应提供相关文件证明）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提供2025年1月1日至今任意一个月的社保缴费凭据或社保机构开具的社会保险参保缴费情况证明；（依法不需要缴纳社会保障资金的投标人应提供相关证明）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履约能力说明</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政府采购无重大违法记录声明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提供参加政府采购活动前三年内在经营活动中没有重大违法记录的书面声明；（格式自拟，加盖投标人公章）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法定代表人或负责人资格证明书</w:t>
            </w:r>
          </w:p>
        </w:tc>
        <w:tc>
          <w:tcPr>
            <w:tcW w:type="dxa" w:w="3322"/>
          </w:tcPr>
          <w:p>
            <w:pPr>
              <w:pStyle w:val="null3"/>
            </w:pPr>
            <w:r>
              <w:rPr>
                <w:rFonts w:ascii="仿宋_GB2312" w:hAnsi="仿宋_GB2312" w:cs="仿宋_GB2312" w:eastAsia="仿宋_GB2312"/>
              </w:rPr>
              <w:t>法定代表人或负责人参与投标时需提供法定代表人或负责人资格证明书（附法定代表人或负责人身份证复印件）；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法定代表人或负责人授权委托书</w:t>
            </w:r>
          </w:p>
        </w:tc>
        <w:tc>
          <w:tcPr>
            <w:tcW w:type="dxa" w:w="3322"/>
          </w:tcPr>
          <w:p>
            <w:pPr>
              <w:pStyle w:val="null3"/>
            </w:pPr>
            <w:r>
              <w:rPr>
                <w:rFonts w:ascii="仿宋_GB2312" w:hAnsi="仿宋_GB2312" w:cs="仿宋_GB2312" w:eastAsia="仿宋_GB2312"/>
              </w:rPr>
              <w:t>被授权人参与投标时需提供法定代表人或负责人授权委托书（附法定代表人或负责人及被授权人身份证复印件，被授权人需为本公司人员，提供相关证明材料或承诺书）；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书面承诺函，格式自拟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单位负责人为同一人或者存在直接控股、管理关系的不同供应商，不得参加同一合同项下的政府采购活动；（提供书面承诺函，格式自拟加盖供应商公章）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本项目不接受联合体投标。（提供书面承诺函，格式自拟加盖投标人公章）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年度或2024年度财务审计报告（成立时间至开标时间不足一年的可提供成立后任意时段的资产负债表）或开标前六个月内其基本账户银行出具的资信证明（附开户许可证或基本账户证明）或政府采购信用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提供2025年1月1日至今任意一个月已缴纳的纳税证明或完税证明（包含增值税、企业所得税、营业税至少一种）；（依法免税的投标人应提供相关文件证明）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提供2025年1月1日至今任意一个月的社保缴费凭据或社保机构开具的社会保险参保缴费情况证明；（依法不需要缴纳社会保障资金的投标人应提供相关证明）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履约能力说明</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政府采购无重大违法记录声明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提供参加政府采购活动前三年内在经营活动中没有重大违法记录的书面声明；（格式自拟，加盖投标人公章）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法定代表人或负责人资格证明书</w:t>
            </w:r>
          </w:p>
        </w:tc>
        <w:tc>
          <w:tcPr>
            <w:tcW w:type="dxa" w:w="3322"/>
          </w:tcPr>
          <w:p>
            <w:pPr>
              <w:pStyle w:val="null3"/>
            </w:pPr>
            <w:r>
              <w:rPr>
                <w:rFonts w:ascii="仿宋_GB2312" w:hAnsi="仿宋_GB2312" w:cs="仿宋_GB2312" w:eastAsia="仿宋_GB2312"/>
              </w:rPr>
              <w:t>法定代表人或负责人参与投标时需提供法定代表人或负责人资格证明书（附法定代表人或负责人身份证复印件）；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法定代表人或负责人授权委托书</w:t>
            </w:r>
          </w:p>
        </w:tc>
        <w:tc>
          <w:tcPr>
            <w:tcW w:type="dxa" w:w="3322"/>
          </w:tcPr>
          <w:p>
            <w:pPr>
              <w:pStyle w:val="null3"/>
            </w:pPr>
            <w:r>
              <w:rPr>
                <w:rFonts w:ascii="仿宋_GB2312" w:hAnsi="仿宋_GB2312" w:cs="仿宋_GB2312" w:eastAsia="仿宋_GB2312"/>
              </w:rPr>
              <w:t>被授权人参与投标时需提供法定代表人或负责人授权委托书（附法定代表人或负责人及被授权人身份证复印件，被授权人需为本公司人员，提供相关证明材料或承诺书）；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书面承诺函，格式自拟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单位负责人为同一人或者存在直接控股、管理关系的不同供应商，不得参加同一合同项下的政府采购活动；（提供书面承诺函，格式自拟加盖供应商公章）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本项目不接受联合体投标。（提供书面承诺函，格式自拟加盖投标人公章）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年度或2024年度财务审计报告（成立时间至开标时间不足一年的可提供成立后任意时段的资产负债表）或开标前六个月内其基本账户银行出具的资信证明（附开户许可证或基本账户证明）或政府采购信用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提供2025年1月1日至今任意一个月已缴纳的纳税证明或完税证明（包含增值税、企业所得税、营业税至少一种）；（依法免税的投标人应提供相关文件证明）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提供2025年1月1日至今任意一个月的社保缴费凭据或社保机构开具的社会保险参保缴费情况证明；（依法不需要缴纳社会保障资金的投标人应提供相关证明）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履约能力说明</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政府采购无重大违法记录声明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提供参加政府采购活动前三年内在经营活动中没有重大违法记录的书面声明；（格式自拟，加盖投标人公章）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法定代表人或负责人资格证明书</w:t>
            </w:r>
          </w:p>
        </w:tc>
        <w:tc>
          <w:tcPr>
            <w:tcW w:type="dxa" w:w="3322"/>
          </w:tcPr>
          <w:p>
            <w:pPr>
              <w:pStyle w:val="null3"/>
            </w:pPr>
            <w:r>
              <w:rPr>
                <w:rFonts w:ascii="仿宋_GB2312" w:hAnsi="仿宋_GB2312" w:cs="仿宋_GB2312" w:eastAsia="仿宋_GB2312"/>
              </w:rPr>
              <w:t>法定代表人或负责人参与投标时需提供法定代表人或负责人资格证明书（附法定代表人或负责人身份证复印件）；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法定代表人或负责人授权委托书</w:t>
            </w:r>
          </w:p>
        </w:tc>
        <w:tc>
          <w:tcPr>
            <w:tcW w:type="dxa" w:w="3322"/>
          </w:tcPr>
          <w:p>
            <w:pPr>
              <w:pStyle w:val="null3"/>
            </w:pPr>
            <w:r>
              <w:rPr>
                <w:rFonts w:ascii="仿宋_GB2312" w:hAnsi="仿宋_GB2312" w:cs="仿宋_GB2312" w:eastAsia="仿宋_GB2312"/>
              </w:rPr>
              <w:t>被授权人参与投标时需提供法定代表人或负责人授权委托书（附法定代表人或负责人及被授权人身份证复印件，被授权人需为本公司人员，提供相关证明材料或承诺书）；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书面承诺函，格式自拟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单位负责人为同一人或者存在直接控股、管理关系的不同供应商，不得参加同一合同项下的政府采购活动；（提供书面承诺函，格式自拟加盖供应商公章）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本项目不接受联合体投标。（提供书面承诺函，格式自拟加盖投标人公章）</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监狱企业的证明文件.docx 中小企业声明函.docx 残疾人福利性单位声明函.docx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监狱企业的证明文件.docx 中小企业声明函.docx 残疾人福利性单位声明函.docx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监狱企业的证明文件.docx 中小企业声明函.docx 残疾人福利性单位声明函.docx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技术规格响应偏离表.docx 开标一览表 投标文件封面（采购包1：大荔县埝桥镇阿河村）.docx 标的清单 商务条款响应偏离表.docx 投标人承诺书.docx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技术规格响应偏离表.docx 开标一览表 标的清单 商务条款响应偏离表.docx 投标文件封面（采购包2：大荔县朝邑镇新朝村）.docx 投标人承诺书.docx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技术规格响应偏离表.docx 开标一览表 投标文件封面（采购包3：大荔县官池镇东阳村）.docx 标的清单 商务条款响应偏离表.docx 投标人承诺书.docx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依据投标人所投货物的主要技术指标、参数等情况，以及与招标文件技术要求的响应程度，投标人所投产品技术要求完全满足招标文件要求的得17分，参数每负偏离一项扣0.5分，扣完为止。</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技术响应.docx</w:t>
            </w:r>
          </w:p>
          <w:p>
            <w:pPr>
              <w:pStyle w:val="null3"/>
            </w:pPr>
            <w:r>
              <w:rPr>
                <w:rFonts w:ascii="仿宋_GB2312" w:hAnsi="仿宋_GB2312" w:cs="仿宋_GB2312" w:eastAsia="仿宋_GB2312"/>
              </w:rPr>
              <w:t>技术规格响应偏离表.docx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项目实施方案中：①供货时间（至少包含时间节点明确，时间应符合采购人要求），②备货、供货进度（至少包含运输环节计划，与供货时间相匹配）③拟投入本项目的技术、管理人员安排及责任制度，④货物验收标准（验收流程、验收标准、配合采购人验收过程中的事宜）。 上述4项内容每项内容满分4分，每项内容进行了详细阐述且满足采购需求得4分；虽阐述但不完全满足采购需求得2分；虽阐述但未贴合项目实际情况进行论述，或内容中未包括具体实施细节及措施，得1分；内容未阐述或不符合项目实际情况且未提供具体实施细节及措施，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投标人认为有必要补充说明的事宜.docx</w:t>
            </w:r>
          </w:p>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安装调试</w:t>
            </w:r>
          </w:p>
        </w:tc>
        <w:tc>
          <w:tcPr>
            <w:tcW w:type="dxa" w:w="2492"/>
          </w:tcPr>
          <w:p>
            <w:pPr>
              <w:pStyle w:val="null3"/>
            </w:pPr>
            <w:r>
              <w:rPr>
                <w:rFonts w:ascii="仿宋_GB2312" w:hAnsi="仿宋_GB2312" w:cs="仿宋_GB2312" w:eastAsia="仿宋_GB2312"/>
              </w:rPr>
              <w:t>1、确保项目质量的技术组织措施计2分； 2、确保文明及环境保护措施计2分； 3、确保安全生产的技术组织措施计2分； 4、确保交货期及进度的技术组织措施计2分； 上述4项内容每项内容满分2分，每项内容进行了详细阐述且满足采购需求得2分；虽阐述但不完全满足采购需求得1分；虽阐述但未贴合项目实际情况进行论述，或内容中未包括具体实施细节及措施，得0.5分；内容未阐述或不符合项目实际情况且未提供具体细节及措施，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安装调试.docx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制定相应的质量保证措施：①货物质量保证措施（包含进货渠道、管理措施），②质量证明材料（包含但不限于检验报告、使用说明等），③产品描述（包含但不限于产品描述及操作方法、货物规格参数型号描述详细）。 注：上述3项内容每项内容满分4分，每项内容进行了详细阐述且满足采购需求得4分；虽阐述但不完全满足采购需求得2分；虽阐述但未贴合项目实际情况进行论述，或内容中未包括具体实施细节及措施，得1分；内容未阐述或不符合项目实际情况且未提供具体细节及措施，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以合同复印件形式提供投标人2022年1月1日至今类似业绩，每份计2.5分，计满5分为止。 注：投标人需提供采购合同（含货物清单页、签字盖章页）复印件，否则业绩不予认可。</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针对本项目制定：①售后服务方案（合理可行详细明确），②售后服务承诺（合理可行详细明确），③服务人员数量配备和分工（包含但不限于售后服务人员联系方式、负责内容等情况以及相关证件），④故障处理时间及应对措施（能有效保障技术服务及售后服务的协调性、及时性）等方面。注：上述4项内容每项内容满分3分，每项内容进行了详细阐述且满足采购需求得3分；虽阐述但不完全满足采购需求得2分；虽阐述但未贴合项目实际情况进行论述，或内容中未包括具体实施细节及措施，得1分；内容未阐述或不符合项目实际情况且未提供具体细节及措施，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选配件报价表.docx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依据投标人所投货物的主要技术指标、参数等情况，以及与招标文件技术要求的响应程度，投标人所投产品技术要求完全满足招标文件要求的得17分，参数每负偏离一项扣0.5分，扣完为止。</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技术规格响应偏离表.docx</w:t>
            </w:r>
          </w:p>
          <w:p>
            <w:pPr>
              <w:pStyle w:val="null3"/>
            </w:pPr>
            <w:r>
              <w:rPr>
                <w:rFonts w:ascii="仿宋_GB2312" w:hAnsi="仿宋_GB2312" w:cs="仿宋_GB2312" w:eastAsia="仿宋_GB2312"/>
              </w:rPr>
              <w:t>技术响应.docx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项目实施方案中：①供货时间（至少包含时间节点明确，时间应符合采购人要求），②备货、供货进度（至少包含运输环节计划，与供货时间相匹配）③拟投入本项目的技术、管理人员安排及责任制度，④货物验收标准（验收流程、验收标准、配合采购人验收过程中的事宜）。 上述4项内容每项内容满分4分，每项内容进行了详细阐述且满足采购需求得4分；虽阐述但不完全满足采购需求得2分；虽阐述但未贴合项目实际情况进行论述，或内容中未包括具体实施细节及措施，得1分；内容未阐述或不符合项目实际情况且未提供具体实施细节及措施，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p>
            <w:pPr>
              <w:pStyle w:val="null3"/>
            </w:pPr>
            <w:r>
              <w:rPr>
                <w:rFonts w:ascii="仿宋_GB2312" w:hAnsi="仿宋_GB2312" w:cs="仿宋_GB2312" w:eastAsia="仿宋_GB2312"/>
              </w:rPr>
              <w:t>投标人认为有必要补充说明的事宜.docx</w:t>
            </w:r>
          </w:p>
        </w:tc>
      </w:tr>
      <w:tr>
        <w:tc>
          <w:tcPr>
            <w:tcW w:type="dxa" w:w="831"/>
            <w:vMerge/>
          </w:tcPr>
          <w:p/>
        </w:tc>
        <w:tc>
          <w:tcPr>
            <w:tcW w:type="dxa" w:w="1661"/>
          </w:tcPr>
          <w:p>
            <w:pPr>
              <w:pStyle w:val="null3"/>
            </w:pPr>
            <w:r>
              <w:rPr>
                <w:rFonts w:ascii="仿宋_GB2312" w:hAnsi="仿宋_GB2312" w:cs="仿宋_GB2312" w:eastAsia="仿宋_GB2312"/>
              </w:rPr>
              <w:t>安装调试</w:t>
            </w:r>
          </w:p>
        </w:tc>
        <w:tc>
          <w:tcPr>
            <w:tcW w:type="dxa" w:w="2492"/>
          </w:tcPr>
          <w:p>
            <w:pPr>
              <w:pStyle w:val="null3"/>
            </w:pPr>
            <w:r>
              <w:rPr>
                <w:rFonts w:ascii="仿宋_GB2312" w:hAnsi="仿宋_GB2312" w:cs="仿宋_GB2312" w:eastAsia="仿宋_GB2312"/>
              </w:rPr>
              <w:t>1、确保项目质量的技术组织措施计2分； 2、确保文明及环境保护措施计2分； 3、确保安全生产的技术组织措施计2分； 4、确保交货期及进度的技术组织措施计2分； 上述4项内容每项内容满分2分，每项内容进行了详细阐述且满足采购需求得2分；虽阐述但不完全满足采购需求得1分；虽阐述但未贴合项目实际情况进行论述，或内容中未包括具体实施细节及措施，得0.5分；内容未阐述或不符合项目实际情况且未提供具体细节及措施，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安装调试.docx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制定相应的质量保证措施：①货物质量保证措施（包含进货渠道、管理措施），②质量证明材料（包含但不限于检验报告、使用说明等），③产品描述（包含但不限于产品描述及操作方法、货物规格参数型号描述详细）。 注：上述3项内容每项内容满分4分，每项内容进行了详细阐述且满足采购需求得4分；虽阐述但不完全满足采购需求得2分；虽阐述但未贴合项目实际情况进行论述，或内容中未包括具体实施细节及措施，得1分；内容未阐述或不符合项目实际情况且未提供具体细节及措施，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以合同复印件形式提供投标人2022年1月1日至今类似业绩，每份计2.5分，计满5分为止。 注：投标人需提供采购合同（含货物清单页、签字盖章页）复印件，否则业绩不予认可。</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针对本项目制定：①售后服务方案（合理可行详细明确），②售后服务承诺（合理可行详细明确），③服务人员数量配备和分工（包含但不限于售后服务人员联系方式、负责内容等情况以及相关证件），④故障处理时间及应对措施（能有效保障技术服务及售后服务的协调性、及时性）等方面。注：上述4项内容每项内容满分3分，每项内容进行了详细阐述且满足采购需求得3分；虽阐述但不完全满足采购需求得2分；虽阐述但未贴合项目实际情况进行论述，或内容中未包括具体实施细节及措施，得1分；内容未阐述或不符合项目实际情况且未提供具体细节及措施，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选配件报价表.docx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依据投标人所投货物的主要技术指标、参数等情况，以及与招标文件技术要求的响应程度，投标人所投产品技术要求完全满足招标文件要求的得17分，参数每负偏离一项扣0.5分，扣完为止。</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技术响应.docx</w:t>
            </w:r>
          </w:p>
          <w:p>
            <w:pPr>
              <w:pStyle w:val="null3"/>
            </w:pPr>
            <w:r>
              <w:rPr>
                <w:rFonts w:ascii="仿宋_GB2312" w:hAnsi="仿宋_GB2312" w:cs="仿宋_GB2312" w:eastAsia="仿宋_GB2312"/>
              </w:rPr>
              <w:t>技术规格响应偏离表.docx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项目实施方案中：①供货时间（至少包含时间节点明确，时间应符合采购人要求），②备货、供货进度（至少包含运输环节计划，与供货时间相匹配）③拟投入本项目的技术、管理人员安排及责任制度，④货物验收标准（验收流程、验收标准、配合采购人验收过程中的事宜）。 上述4项内容每项内容满分4分，每项内容进行了详细阐述且满足采购需求得4分；虽阐述但不完全满足采购需求得2分；虽阐述但未贴合项目实际情况进行论述，或内容中未包括具体实施细节及措施，得1分；内容未阐述或不符合项目实际情况且未提供具体实施细节及措施，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p>
            <w:pPr>
              <w:pStyle w:val="null3"/>
            </w:pPr>
            <w:r>
              <w:rPr>
                <w:rFonts w:ascii="仿宋_GB2312" w:hAnsi="仿宋_GB2312" w:cs="仿宋_GB2312" w:eastAsia="仿宋_GB2312"/>
              </w:rPr>
              <w:t>投标人认为有必要补充说明的事宜.docx</w:t>
            </w:r>
          </w:p>
        </w:tc>
      </w:tr>
      <w:tr>
        <w:tc>
          <w:tcPr>
            <w:tcW w:type="dxa" w:w="831"/>
            <w:vMerge/>
          </w:tcPr>
          <w:p/>
        </w:tc>
        <w:tc>
          <w:tcPr>
            <w:tcW w:type="dxa" w:w="1661"/>
          </w:tcPr>
          <w:p>
            <w:pPr>
              <w:pStyle w:val="null3"/>
            </w:pPr>
            <w:r>
              <w:rPr>
                <w:rFonts w:ascii="仿宋_GB2312" w:hAnsi="仿宋_GB2312" w:cs="仿宋_GB2312" w:eastAsia="仿宋_GB2312"/>
              </w:rPr>
              <w:t>安装调试</w:t>
            </w:r>
          </w:p>
        </w:tc>
        <w:tc>
          <w:tcPr>
            <w:tcW w:type="dxa" w:w="2492"/>
          </w:tcPr>
          <w:p>
            <w:pPr>
              <w:pStyle w:val="null3"/>
            </w:pPr>
            <w:r>
              <w:rPr>
                <w:rFonts w:ascii="仿宋_GB2312" w:hAnsi="仿宋_GB2312" w:cs="仿宋_GB2312" w:eastAsia="仿宋_GB2312"/>
              </w:rPr>
              <w:t>1、确保项目质量的技术组织措施计2分； 2、确保文明及环境保护措施计2分； 3、确保安全生产的技术组织措施计2分； 4、确保交货期及进度的技术组织措施计2分； 上述4项内容每项内容满分2分，每项内容进行了详细阐述且满足采购需求得2分；虽阐述但不完全满足采购需求得1分；虽阐述但未贴合项目实际情况进行论述，或内容中未包括具体实施细节及措施，得0.5分；内容未阐述或不符合项目实际情况且未提供具体细节及措施，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安装调试.docx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制定相应的质量保证措施：①货物质量保证措施（包含进货渠道、管理措施），②质量证明材料（包含但不限于检验报告、使用说明等），③产品描述（包含但不限于产品描述及操作方法、货物规格参数型号描述详细）。 注：上述3项内容每项内容满分4分，每项内容进行了详细阐述且满足采购需求得4分；虽阐述但不完全满足采购需求得2分；虽阐述但未贴合项目实际情况进行论述，或内容中未包括具体实施细节及措施，得1分；内容未阐述或不符合项目实际情况且未提供具体细节及措施，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以合同复印件形式提供投标人2022年1月1日至今类似业绩，每份计2.5分，计满5分为止。 注：投标人需提供采购合同（含货物清单页、签字盖章页）复印件，否则业绩不予认可。</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针对本项目制定：①售后服务方案（合理可行详细明确），②售后服务承诺（合理可行详细明确），③服务人员数量配备和分工（包含但不限于售后服务人员联系方式、负责内容等情况以及相关证件），④故障处理时间及应对措施（能有效保障技术服务及售后服务的协调性、及时性）等方面。注：上述4项内容每项内容满分3分，每项内容进行了详细阐述且满足采购需求得3分；虽阐述但不完全满足采购需求得2分；虽阐述但未贴合项目实际情况进行论述，或内容中未包括具体实施细节及措施，得1分；内容未阐述或不符合项目实际情况且未提供具体细节及措施，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选配件报价表.docx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详见附件：投标文件封面（采购包1：大荔县埝桥镇阿河村）.docx</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详见附件：选配件报价表.docx</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详见附件：技术响应.docx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详见附件：安装调试.docx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详见附件：投标人认为有必要补充说明的事宜.docx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详见附件：残疾人福利性单位声明函.docx</w:t>
      </w:r>
    </w:p>
    <w:p>
      <w:pPr>
        <w:pStyle w:val="null3"/>
        <w:ind w:firstLine="960"/>
      </w:pPr>
      <w:r>
        <w:rPr>
          <w:rFonts w:ascii="仿宋_GB2312" w:hAnsi="仿宋_GB2312" w:cs="仿宋_GB2312" w:eastAsia="仿宋_GB2312"/>
        </w:rPr>
        <w:t>详见附件：监狱企业的证明文件.docx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详见附件：投标文件封面（采购包2：大荔县朝邑镇新朝村）.docx</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详见附件：选配件报价表.docx</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详见附件：技术响应.docx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详见附件：安装调试.docx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详见附件：投标人认为有必要补充说明的事宜.docx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详见附件：残疾人福利性单位声明函.docx</w:t>
      </w:r>
    </w:p>
    <w:p>
      <w:pPr>
        <w:pStyle w:val="null3"/>
        <w:ind w:firstLine="960"/>
      </w:pPr>
      <w:r>
        <w:rPr>
          <w:rFonts w:ascii="仿宋_GB2312" w:hAnsi="仿宋_GB2312" w:cs="仿宋_GB2312" w:eastAsia="仿宋_GB2312"/>
        </w:rPr>
        <w:t>详见附件：监狱企业的证明文件.docx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详见附件：投标文件封面（采购包3：大荔县官池镇东阳村）.docx</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详见附件：选配件报价表.docx</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详见附件：技术响应.docx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详见附件：安装调试.docx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详见附件：投标人认为有必要补充说明的事宜.docx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详见附件：残疾人福利性单位声明函.docx</w:t>
      </w:r>
    </w:p>
    <w:p>
      <w:pPr>
        <w:pStyle w:val="null3"/>
        <w:ind w:firstLine="960"/>
      </w:pPr>
      <w:r>
        <w:rPr>
          <w:rFonts w:ascii="仿宋_GB2312" w:hAnsi="仿宋_GB2312" w:cs="仿宋_GB2312" w:eastAsia="仿宋_GB2312"/>
        </w:rPr>
        <w:t>详见附件：监狱企业的证明文件.docx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