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C8B1EA">
      <w:pPr>
        <w:jc w:val="right"/>
        <w:rPr>
          <w:rFonts w:hint="eastAsia" w:ascii="仿宋" w:hAnsi="仿宋" w:eastAsia="仿宋" w:cs="仿宋"/>
          <w:b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color w:val="000000"/>
          <w:sz w:val="36"/>
          <w:szCs w:val="36"/>
          <w:highlight w:val="none"/>
          <w:bdr w:val="single" w:color="auto" w:sz="4" w:space="0"/>
          <w:shd w:val="pct10" w:color="auto" w:fill="FFFFFF"/>
          <w:lang w:eastAsia="zh-CN"/>
        </w:rPr>
        <w:t>政府采购项目</w:t>
      </w:r>
    </w:p>
    <w:p w14:paraId="338A4F3F">
      <w:pPr>
        <w:pageBreakBefore w:val="0"/>
        <w:bidi w:val="0"/>
        <w:spacing w:line="560" w:lineRule="exact"/>
        <w:textAlignment w:val="auto"/>
        <w:rPr>
          <w:rFonts w:hint="default" w:ascii="仿宋" w:hAnsi="仿宋" w:eastAsia="仿宋" w:cs="仿宋"/>
          <w:b/>
          <w:sz w:val="36"/>
          <w:szCs w:val="36"/>
          <w:highlight w:val="none"/>
          <w:lang w:val="en-US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文件编号:HLZB2025-1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val="en-US" w:eastAsia="zh-CN"/>
        </w:rPr>
        <w:t>51</w:t>
      </w:r>
    </w:p>
    <w:p w14:paraId="47EB69C0">
      <w:pPr>
        <w:spacing w:line="560" w:lineRule="exact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</w:p>
    <w:p w14:paraId="7ECB17CB">
      <w:pPr>
        <w:spacing w:beforeLines="50" w:line="560" w:lineRule="exact"/>
        <w:ind w:right="-998" w:rightChars="-416"/>
        <w:jc w:val="both"/>
        <w:rPr>
          <w:rFonts w:hint="eastAsia" w:ascii="仿宋" w:hAnsi="仿宋" w:eastAsia="仿宋" w:cs="仿宋"/>
          <w:b/>
          <w:color w:val="auto"/>
          <w:spacing w:val="-22"/>
          <w:sz w:val="56"/>
          <w:szCs w:val="56"/>
          <w:highlight w:val="none"/>
          <w:shd w:val="clear" w:color="auto" w:fill="FFFFFF"/>
          <w:lang w:eastAsia="zh-CN"/>
        </w:rPr>
      </w:pPr>
    </w:p>
    <w:p w14:paraId="71184BFC">
      <w:pPr>
        <w:spacing w:beforeLines="50" w:line="560" w:lineRule="exact"/>
        <w:ind w:right="-998" w:rightChars="-416"/>
        <w:jc w:val="center"/>
        <w:rPr>
          <w:rFonts w:hint="eastAsia" w:ascii="仿宋" w:hAnsi="仿宋" w:eastAsia="仿宋" w:cs="仿宋"/>
          <w:b/>
          <w:bCs/>
          <w:color w:val="auto"/>
          <w:spacing w:val="20"/>
          <w:kern w:val="0"/>
          <w:sz w:val="52"/>
          <w:szCs w:val="5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20"/>
          <w:kern w:val="0"/>
          <w:sz w:val="52"/>
          <w:szCs w:val="52"/>
          <w:highlight w:val="none"/>
          <w:lang w:eastAsia="zh-CN"/>
        </w:rPr>
        <w:t>大荔县2025年绿色高产高效项目</w:t>
      </w:r>
    </w:p>
    <w:p w14:paraId="3F693429">
      <w:pPr>
        <w:spacing w:beforeLines="50" w:line="560" w:lineRule="exact"/>
        <w:ind w:right="-998" w:rightChars="-416"/>
        <w:jc w:val="center"/>
        <w:rPr>
          <w:rFonts w:hint="eastAsia" w:ascii="仿宋" w:hAnsi="仿宋" w:eastAsia="仿宋" w:cs="仿宋"/>
          <w:b/>
          <w:bCs/>
          <w:color w:val="auto"/>
          <w:spacing w:val="20"/>
          <w:kern w:val="0"/>
          <w:sz w:val="32"/>
          <w:szCs w:val="32"/>
          <w:highlight w:val="none"/>
          <w:lang w:val="en-US" w:eastAsia="zh-CN"/>
        </w:rPr>
      </w:pPr>
    </w:p>
    <w:p w14:paraId="2B6BE15C">
      <w:pPr>
        <w:spacing w:beforeLines="50" w:line="560" w:lineRule="exact"/>
        <w:ind w:right="-998" w:rightChars="-416"/>
        <w:jc w:val="center"/>
        <w:rPr>
          <w:rFonts w:hint="eastAsia" w:ascii="仿宋" w:hAnsi="仿宋" w:eastAsia="仿宋" w:cs="仿宋"/>
          <w:b/>
          <w:bCs/>
          <w:color w:val="auto"/>
          <w:spacing w:val="2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20"/>
          <w:kern w:val="0"/>
          <w:sz w:val="32"/>
          <w:szCs w:val="32"/>
          <w:highlight w:val="none"/>
          <w:lang w:val="en-US" w:eastAsia="zh-CN"/>
        </w:rPr>
        <w:t>采购包2：大荔县2025年绿色高产高效项目</w:t>
      </w:r>
    </w:p>
    <w:p w14:paraId="58F1F344">
      <w:pPr>
        <w:spacing w:beforeLines="50" w:line="560" w:lineRule="exact"/>
        <w:ind w:right="-998" w:rightChars="-416"/>
        <w:jc w:val="center"/>
        <w:rPr>
          <w:rFonts w:hint="eastAsia" w:ascii="仿宋" w:hAnsi="仿宋" w:eastAsia="仿宋" w:cs="仿宋"/>
          <w:b/>
          <w:bCs/>
          <w:color w:val="auto"/>
          <w:spacing w:val="2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20"/>
          <w:kern w:val="0"/>
          <w:sz w:val="32"/>
          <w:szCs w:val="32"/>
          <w:highlight w:val="none"/>
          <w:lang w:val="en-US" w:eastAsia="zh-CN"/>
        </w:rPr>
        <w:t>（大荔县朝邑镇新朝村）</w:t>
      </w:r>
    </w:p>
    <w:p w14:paraId="1B2FF8A7">
      <w:pPr>
        <w:spacing w:beforeLines="50" w:line="560" w:lineRule="exact"/>
        <w:ind w:right="-998" w:rightChars="-416"/>
        <w:rPr>
          <w:rFonts w:hint="eastAsia" w:ascii="仿宋" w:hAnsi="仿宋" w:eastAsia="仿宋" w:cs="仿宋"/>
          <w:b/>
          <w:bCs/>
          <w:color w:val="auto"/>
          <w:spacing w:val="20"/>
          <w:kern w:val="0"/>
          <w:sz w:val="72"/>
          <w:szCs w:val="72"/>
          <w:highlight w:val="none"/>
        </w:rPr>
      </w:pPr>
      <w:bookmarkStart w:id="0" w:name="_GoBack"/>
      <w:bookmarkEnd w:id="0"/>
    </w:p>
    <w:p w14:paraId="5247B0B6">
      <w:pPr>
        <w:spacing w:beforeLines="50" w:line="560" w:lineRule="exact"/>
        <w:ind w:right="-998" w:rightChars="-416" w:firstLine="2960" w:firstLineChars="388"/>
        <w:rPr>
          <w:rFonts w:hint="eastAsia" w:ascii="仿宋" w:hAnsi="仿宋" w:eastAsia="仿宋" w:cs="仿宋"/>
          <w:b/>
          <w:bCs/>
          <w:color w:val="auto"/>
          <w:spacing w:val="20"/>
          <w:kern w:val="0"/>
          <w:sz w:val="72"/>
          <w:szCs w:val="7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20"/>
          <w:kern w:val="0"/>
          <w:sz w:val="72"/>
          <w:szCs w:val="72"/>
          <w:highlight w:val="none"/>
        </w:rPr>
        <w:t>投标文件</w:t>
      </w:r>
    </w:p>
    <w:p w14:paraId="1CA5FCBD">
      <w:pPr>
        <w:spacing w:line="560" w:lineRule="exact"/>
        <w:rPr>
          <w:rFonts w:hint="eastAsia" w:ascii="仿宋" w:hAnsi="仿宋" w:eastAsia="仿宋" w:cs="仿宋"/>
          <w:color w:val="auto"/>
          <w:sz w:val="32"/>
          <w:highlight w:val="none"/>
        </w:rPr>
      </w:pPr>
    </w:p>
    <w:p w14:paraId="66B5E68A">
      <w:pPr>
        <w:rPr>
          <w:rFonts w:hint="eastAsia"/>
        </w:rPr>
      </w:pPr>
    </w:p>
    <w:p w14:paraId="6D10F015">
      <w:pPr>
        <w:rPr>
          <w:rFonts w:hint="eastAsia" w:ascii="仿宋" w:hAnsi="仿宋" w:eastAsia="仿宋" w:cs="仿宋"/>
          <w:color w:val="auto"/>
          <w:highlight w:val="none"/>
        </w:rPr>
      </w:pPr>
    </w:p>
    <w:p w14:paraId="3FAD3D4B">
      <w:pPr>
        <w:spacing w:beforeLines="70" w:line="560" w:lineRule="exact"/>
        <w:ind w:firstLine="1634" w:firstLineChars="550"/>
        <w:rPr>
          <w:rFonts w:hint="eastAsia" w:ascii="仿宋" w:hAnsi="仿宋" w:eastAsia="仿宋" w:cs="仿宋"/>
          <w:b/>
          <w:bCs/>
          <w:color w:val="auto"/>
          <w:spacing w:val="8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pacing w:val="8"/>
          <w:sz w:val="28"/>
          <w:szCs w:val="28"/>
          <w:highlight w:val="none"/>
        </w:rPr>
        <w:t>投 标 单 位：</w:t>
      </w:r>
      <w:r>
        <w:rPr>
          <w:rFonts w:hint="eastAsia" w:ascii="仿宋" w:hAnsi="仿宋" w:eastAsia="仿宋" w:cs="仿宋"/>
          <w:b/>
          <w:color w:val="auto"/>
          <w:spacing w:val="8"/>
          <w:sz w:val="28"/>
          <w:szCs w:val="28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b/>
          <w:color w:val="auto"/>
          <w:spacing w:val="8"/>
          <w:sz w:val="28"/>
          <w:szCs w:val="28"/>
          <w:highlight w:val="none"/>
        </w:rPr>
        <w:t xml:space="preserve">                       </w:t>
      </w:r>
    </w:p>
    <w:p w14:paraId="1786ACBB">
      <w:pPr>
        <w:spacing w:line="560" w:lineRule="exact"/>
        <w:ind w:firstLine="1661" w:firstLineChars="591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时        间：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</w:rPr>
        <w:t xml:space="preserve">                          </w:t>
      </w:r>
    </w:p>
    <w:p w14:paraId="173D6F3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800E36"/>
    <w:rsid w:val="10B30872"/>
    <w:rsid w:val="14567EDC"/>
    <w:rsid w:val="154704CF"/>
    <w:rsid w:val="1C401C7F"/>
    <w:rsid w:val="25BF13D2"/>
    <w:rsid w:val="31941C18"/>
    <w:rsid w:val="4DA3384C"/>
    <w:rsid w:val="62162AF3"/>
    <w:rsid w:val="6436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83</Characters>
  <Lines>0</Lines>
  <Paragraphs>0</Paragraphs>
  <TotalTime>3</TotalTime>
  <ScaleCrop>false</ScaleCrop>
  <LinksUpToDate>false</LinksUpToDate>
  <CharactersWithSpaces>166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2025-09-01T06:27:00Z</dcterms:created>
  <dc:creator>Huawei</dc:creator>
  <cp:lastModifiedBy>酸柠檬</cp:lastModifiedBy>
  <dcterms:modified xsi:type="dcterms:W3CDTF">2025-09-29T01:16:51Z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eyJoZGlkIjoiMTQzNWIxMTQ0ZTAwM2IyODM5YWY0M2Q1ZDFhYWQ4NDEiLCJ1c2VySWQiOiIyNDU0MjcxODEifQ==</vt:lpwstr>
  </property>
  <property fmtid="{D5CDD505-2E9C-101B-9397-08002B2CF9AE}" pid="4" name="ICV">
    <vt:lpwstr>8CCD1146340644C78AFD7469CCBD30AD_12</vt:lpwstr>
  </property>
</Properties>
</file>