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版本号：HY-ZB-015-202620260330001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大荔县安仁镇枣园提质增效项目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HY-ZB-015-2026</w:t>
      </w:r>
      <w:r>
        <w:br/>
      </w:r>
      <w:r>
        <w:br/>
      </w:r>
      <w:r>
        <w:br/>
      </w:r>
    </w:p>
    <w:p>
      <w:pPr>
        <w:pStyle w:val="null3"/>
        <w:jc w:val="center"/>
        <w:outlineLvl w:val="2"/>
      </w:pPr>
      <w:r>
        <w:rPr>
          <w:rFonts w:ascii="仿宋_GB2312" w:hAnsi="仿宋_GB2312" w:cs="仿宋_GB2312" w:eastAsia="仿宋_GB2312"/>
          <w:sz w:val="28"/>
          <w:b/>
        </w:rPr>
        <w:t>大荔县安仁镇人民政府</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大荔县安仁镇人民政府</w:t>
      </w:r>
      <w:r>
        <w:rPr>
          <w:rFonts w:ascii="仿宋_GB2312" w:hAnsi="仿宋_GB2312" w:cs="仿宋_GB2312" w:eastAsia="仿宋_GB2312"/>
        </w:rPr>
        <w:t>委托，拟对</w:t>
      </w:r>
      <w:r>
        <w:rPr>
          <w:rFonts w:ascii="仿宋_GB2312" w:hAnsi="仿宋_GB2312" w:cs="仿宋_GB2312" w:eastAsia="仿宋_GB2312"/>
        </w:rPr>
        <w:t>大荔县安仁镇枣园提质增效项目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HY-ZB-015-2026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大荔县安仁镇枣园提质增效项目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规划对9座日光温室大棚进行智能水肥一体化改造，包括机井提升改造、观景台、排水渠道及过道便桥、混凝土路面硬化、绿化等；购置安装注塑机设备；建成年产30万只枣产品绿色环保塑框包装生产线。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采购包1（大荔县安仁镇枣园提质增效项目）：属于专门面向中小企业采购。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供应商资质要求：应具备建筑工程总承包三级（含三级）及以上资质；具备合法有效的安全生产许可证；拟派项目经理须具备建筑工程二级及以上注册建造师执业资格和有效的安全生产考核合格证书；且无在建项目的承诺或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大荔县安仁镇人民政府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大荔县安仁镇西300米处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大荔县安仁镇人民政府经办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19929239907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采购包1：2,682,612.65元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大荔县安仁镇人民政府</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大荔县安仁镇人民政府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大荔县安仁镇人民政府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2,682,612.65</w:t>
      </w:r>
    </w:p>
    <w:p>
      <w:pPr>
        <w:pStyle w:val="null3"/>
      </w:pPr>
      <w:r>
        <w:rPr>
          <w:rFonts w:ascii="仿宋_GB2312" w:hAnsi="仿宋_GB2312" w:cs="仿宋_GB2312" w:eastAsia="仿宋_GB2312"/>
        </w:rPr>
        <w:t>采购包最高限价（元）: 2,682,612.65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大荔县安仁镇枣园提质增效项目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2,682,612.65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标的名称：大荔县安仁镇枣园提质增效项目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工程施工限价：</w:t>
            </w:r>
            <w:r>
              <w:rPr>
                <w:rFonts w:ascii="仿宋_GB2312" w:hAnsi="仿宋_GB2312" w:cs="仿宋_GB2312" w:eastAsia="仿宋_GB2312"/>
                <w:sz w:val="24"/>
              </w:rPr>
              <w:t>2182612.65元</w:t>
            </w:r>
          </w:p>
          <w:p>
            <w:pPr>
              <w:pStyle w:val="null3"/>
              <w:jc w:val="both"/>
            </w:pPr>
            <w:r>
              <w:rPr>
                <w:rFonts w:ascii="仿宋_GB2312" w:hAnsi="仿宋_GB2312" w:cs="仿宋_GB2312" w:eastAsia="仿宋_GB2312"/>
                <w:sz w:val="24"/>
              </w:rPr>
              <w:t>注塑机限价：</w:t>
            </w:r>
            <w:r>
              <w:rPr>
                <w:rFonts w:ascii="仿宋_GB2312" w:hAnsi="仿宋_GB2312" w:cs="仿宋_GB2312" w:eastAsia="仿宋_GB2312"/>
                <w:sz w:val="24"/>
              </w:rPr>
              <w:t>500000.00元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1）施工范围：工程量清单内所含的全部内容</w:t>
            </w:r>
            <w:r>
              <w:br/>
            </w:r>
            <w:r>
              <w:rPr>
                <w:rFonts w:ascii="仿宋_GB2312" w:hAnsi="仿宋_GB2312" w:cs="仿宋_GB2312" w:eastAsia="仿宋_GB2312"/>
                <w:sz w:val="24"/>
              </w:rPr>
              <w:t>（</w:t>
            </w:r>
            <w:r>
              <w:rPr>
                <w:rFonts w:ascii="仿宋_GB2312" w:hAnsi="仿宋_GB2312" w:cs="仿宋_GB2312" w:eastAsia="仿宋_GB2312"/>
                <w:sz w:val="24"/>
              </w:rPr>
              <w:t>2）工期：90日历天</w:t>
            </w:r>
            <w:r>
              <w:br/>
            </w:r>
            <w:r>
              <w:rPr>
                <w:rFonts w:ascii="仿宋_GB2312" w:hAnsi="仿宋_GB2312" w:cs="仿宋_GB2312" w:eastAsia="仿宋_GB2312"/>
                <w:sz w:val="24"/>
              </w:rPr>
              <w:t>（</w:t>
            </w:r>
            <w:r>
              <w:rPr>
                <w:rFonts w:ascii="仿宋_GB2312" w:hAnsi="仿宋_GB2312" w:cs="仿宋_GB2312" w:eastAsia="仿宋_GB2312"/>
                <w:sz w:val="24"/>
              </w:rPr>
              <w:t>3）质量标准：符合国家现行有关施工质量验收规范“合格”要求。</w:t>
            </w:r>
            <w:r>
              <w:br/>
            </w:r>
            <w:r>
              <w:rPr>
                <w:rFonts w:ascii="仿宋_GB2312" w:hAnsi="仿宋_GB2312" w:cs="仿宋_GB2312" w:eastAsia="仿宋_GB2312"/>
                <w:sz w:val="24"/>
              </w:rPr>
              <w:t>（</w:t>
            </w:r>
            <w:r>
              <w:rPr>
                <w:rFonts w:ascii="仿宋_GB2312" w:hAnsi="仿宋_GB2312" w:cs="仿宋_GB2312" w:eastAsia="仿宋_GB2312"/>
                <w:sz w:val="24"/>
              </w:rPr>
              <w:t>4）本工程施工清单计价采用广联达计价软件7.0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工程施工清单</w:t>
            </w:r>
          </w:p>
          <w:tbl>
            <w:tblPr>
              <w:tblBorders>
                <w:top w:val="none" w:color="000000" w:sz="4"/>
                <w:left w:val="none" w:color="000000" w:sz="4"/>
                <w:bottom w:val="none" w:color="000000" w:sz="4"/>
                <w:right w:val="none" w:color="000000" w:sz="4"/>
                <w:insideH w:val="none"/>
                <w:insideV w:val="none"/>
              </w:tblBorders>
            </w:tblPr>
            <w:tblGrid>
              <w:gridCol w:w="234"/>
              <w:gridCol w:w="280"/>
              <w:gridCol w:w="407"/>
              <w:gridCol w:w="1081"/>
              <w:gridCol w:w="185"/>
              <w:gridCol w:w="366"/>
            </w:tblGrid>
            <w:tr>
              <w:tc>
                <w:tcPr>
                  <w:tcW w:type="dxa" w:w="23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4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0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1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34"/>
                  <w:vMerge/>
                  <w:tcBorders>
                    <w:top w:val="single" w:color="000000" w:sz="4"/>
                    <w:left w:val="single" w:color="000000" w:sz="4"/>
                    <w:bottom w:val="single" w:color="000000" w:sz="4"/>
                    <w:right w:val="single" w:color="000000" w:sz="4"/>
                  </w:tcBorders>
                </w:tcPr>
                <w:p/>
              </w:tc>
              <w:tc>
                <w:tcPr>
                  <w:tcW w:type="dxa" w:w="280"/>
                  <w:vMerge/>
                  <w:tcBorders>
                    <w:top w:val="single" w:color="000000" w:sz="4"/>
                    <w:left w:val="none" w:color="000000" w:sz="4"/>
                    <w:bottom w:val="single" w:color="000000" w:sz="4"/>
                    <w:right w:val="single" w:color="000000" w:sz="4"/>
                  </w:tcBorders>
                </w:tcPr>
                <w:p/>
              </w:tc>
              <w:tc>
                <w:tcPr>
                  <w:tcW w:type="dxa" w:w="407"/>
                  <w:vMerge/>
                  <w:tcBorders>
                    <w:top w:val="single" w:color="000000" w:sz="4"/>
                    <w:left w:val="none" w:color="000000" w:sz="4"/>
                    <w:bottom w:val="single" w:color="000000" w:sz="4"/>
                    <w:right w:val="single" w:color="000000" w:sz="4"/>
                  </w:tcBorders>
                </w:tcPr>
                <w:p/>
              </w:tc>
              <w:tc>
                <w:tcPr>
                  <w:tcW w:type="dxa" w:w="1081"/>
                  <w:vMerge/>
                  <w:tcBorders>
                    <w:top w:val="single" w:color="000000" w:sz="4"/>
                    <w:left w:val="none" w:color="000000" w:sz="4"/>
                    <w:bottom w:val="single" w:color="000000" w:sz="4"/>
                    <w:right w:val="single" w:color="000000" w:sz="4"/>
                  </w:tcBorders>
                </w:tcPr>
                <w:p/>
              </w:tc>
              <w:tc>
                <w:tcPr>
                  <w:tcW w:type="dxa" w:w="185"/>
                  <w:vMerge/>
                  <w:tcBorders>
                    <w:top w:val="single" w:color="000000" w:sz="4"/>
                    <w:left w:val="none" w:color="000000" w:sz="4"/>
                    <w:bottom w:val="single" w:color="000000" w:sz="4"/>
                    <w:right w:val="single" w:color="000000" w:sz="4"/>
                  </w:tcBorders>
                </w:tcPr>
                <w:p/>
              </w:tc>
              <w:tc>
                <w:tcPr>
                  <w:tcW w:type="dxa" w:w="366"/>
                  <w:vMerge/>
                  <w:tcBorders>
                    <w:top w:val="single" w:color="000000" w:sz="4"/>
                    <w:left w:val="none" w:color="000000" w:sz="4"/>
                    <w:bottom w:val="singl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日光温室大棚（</w:t>
                  </w:r>
                  <w:r>
                    <w:rPr>
                      <w:rFonts w:ascii="仿宋_GB2312" w:hAnsi="仿宋_GB2312" w:cs="仿宋_GB2312" w:eastAsia="仿宋_GB2312"/>
                      <w:sz w:val="20"/>
                      <w:color w:val="000000"/>
                    </w:rPr>
                    <w:t>9座）</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大棚主体</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040103002002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温室土墙体</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1.密实度:93%</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1.挖土方</w:t>
                  </w:r>
                  <w:r>
                    <w:br/>
                  </w:r>
                  <w:r>
                    <w:rPr>
                      <w:rFonts w:ascii="仿宋_GB2312" w:hAnsi="仿宋_GB2312" w:cs="仿宋_GB2312" w:eastAsia="仿宋_GB2312"/>
                      <w:sz w:val="20"/>
                      <w:color w:val="000000"/>
                    </w:rPr>
                    <w:t>2.回填</w:t>
                  </w:r>
                  <w:r>
                    <w:br/>
                  </w:r>
                  <w:r>
                    <w:rPr>
                      <w:rFonts w:ascii="仿宋_GB2312" w:hAnsi="仿宋_GB2312" w:cs="仿宋_GB2312" w:eastAsia="仿宋_GB2312"/>
                      <w:sz w:val="20"/>
                      <w:color w:val="000000"/>
                    </w:rPr>
                    <w:t>3.碾压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9450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010401007001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砖墙</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1.砂浆强度等级:M7.5</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1.砂浆制作</w:t>
                  </w:r>
                  <w:r>
                    <w:br/>
                  </w:r>
                  <w:r>
                    <w:rPr>
                      <w:rFonts w:ascii="仿宋_GB2312" w:hAnsi="仿宋_GB2312" w:cs="仿宋_GB2312" w:eastAsia="仿宋_GB2312"/>
                      <w:sz w:val="20"/>
                      <w:color w:val="000000"/>
                    </w:rPr>
                    <w:t>2.砌砖</w:t>
                  </w:r>
                  <w:r>
                    <w:br/>
                  </w:r>
                  <w:r>
                    <w:rPr>
                      <w:rFonts w:ascii="仿宋_GB2312" w:hAnsi="仿宋_GB2312" w:cs="仿宋_GB2312" w:eastAsia="仿宋_GB2312"/>
                      <w:sz w:val="20"/>
                      <w:color w:val="000000"/>
                    </w:rPr>
                    <w:t>3.刮缝</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188.82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基础钻孔</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603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010502001001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基础混凝土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1.混凝土强度等级:C30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1.混凝土输送、浇筑、振捣、养护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53.37</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010506001002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地梁钢筋</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1.钢筋种类、规格:主筋φ10螺纹钢、箍筋φ8螺纹钢</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1.钢筋制作</w:t>
                  </w:r>
                  <w:r>
                    <w:br/>
                  </w:r>
                  <w:r>
                    <w:rPr>
                      <w:rFonts w:ascii="仿宋_GB2312" w:hAnsi="仿宋_GB2312" w:cs="仿宋_GB2312" w:eastAsia="仿宋_GB2312"/>
                      <w:sz w:val="20"/>
                      <w:color w:val="000000"/>
                    </w:rPr>
                    <w:t>2.钢筋安装、固定</w:t>
                  </w:r>
                  <w:r>
                    <w:br/>
                  </w:r>
                  <w:r>
                    <w:rPr>
                      <w:rFonts w:ascii="仿宋_GB2312" w:hAnsi="仿宋_GB2312" w:cs="仿宋_GB2312" w:eastAsia="仿宋_GB2312"/>
                      <w:sz w:val="20"/>
                      <w:color w:val="000000"/>
                    </w:rPr>
                    <w:t>3.钢筋连接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3.078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010602001001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镀锌主梁、连杆、卷膜杆</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1.钢材品种、规格:镀锌钢材</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1.拼装</w:t>
                  </w:r>
                  <w:r>
                    <w:br/>
                  </w:r>
                  <w:r>
                    <w:rPr>
                      <w:rFonts w:ascii="仿宋_GB2312" w:hAnsi="仿宋_GB2312" w:cs="仿宋_GB2312" w:eastAsia="仿宋_GB2312"/>
                      <w:sz w:val="20"/>
                      <w:color w:val="000000"/>
                    </w:rPr>
                    <w:t>2.吊装就位</w:t>
                  </w:r>
                  <w:r>
                    <w:br/>
                  </w:r>
                  <w:r>
                    <w:rPr>
                      <w:rFonts w:ascii="仿宋_GB2312" w:hAnsi="仿宋_GB2312" w:cs="仿宋_GB2312" w:eastAsia="仿宋_GB2312"/>
                      <w:sz w:val="20"/>
                      <w:color w:val="000000"/>
                    </w:rPr>
                    <w:t>3.安装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29.916</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010506004001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钢筋副梁</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1.钢筋种类、规格:φ8螺纹钢</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1.钢筋制作</w:t>
                  </w:r>
                  <w:r>
                    <w:br/>
                  </w:r>
                  <w:r>
                    <w:rPr>
                      <w:rFonts w:ascii="仿宋_GB2312" w:hAnsi="仿宋_GB2312" w:cs="仿宋_GB2312" w:eastAsia="仿宋_GB2312"/>
                      <w:sz w:val="20"/>
                      <w:color w:val="000000"/>
                    </w:rPr>
                    <w:t>2.钢筋安装、固定</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8.613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010603003001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镀锌立柱、斜撑</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1.钢材品种、规格:镀锌钢材</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1.拼装</w:t>
                  </w:r>
                  <w:r>
                    <w:br/>
                  </w:r>
                  <w:r>
                    <w:rPr>
                      <w:rFonts w:ascii="仿宋_GB2312" w:hAnsi="仿宋_GB2312" w:cs="仿宋_GB2312" w:eastAsia="仿宋_GB2312"/>
                      <w:sz w:val="20"/>
                      <w:color w:val="000000"/>
                    </w:rPr>
                    <w:t>2.吊装就位</w:t>
                  </w:r>
                  <w:r>
                    <w:br/>
                  </w:r>
                  <w:r>
                    <w:rPr>
                      <w:rFonts w:ascii="仿宋_GB2312" w:hAnsi="仿宋_GB2312" w:cs="仿宋_GB2312" w:eastAsia="仿宋_GB2312"/>
                      <w:sz w:val="20"/>
                      <w:color w:val="000000"/>
                    </w:rPr>
                    <w:t>3.安装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11.511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010607003001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钢管卷被杆</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1.钢材品种、规格:63*4mm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1.吊装就位</w:t>
                  </w:r>
                  <w:r>
                    <w:br/>
                  </w:r>
                  <w:r>
                    <w:rPr>
                      <w:rFonts w:ascii="仿宋_GB2312" w:hAnsi="仿宋_GB2312" w:cs="仿宋_GB2312" w:eastAsia="仿宋_GB2312"/>
                      <w:sz w:val="20"/>
                      <w:color w:val="000000"/>
                    </w:rPr>
                    <w:t>2.安装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4.923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010607010001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地埋角铁</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1.构件名称:60*5mm角铁</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3.204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04B013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卡膜槽卡簧</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2772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040701007005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防虫网</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1.材料品种:防虫网</w:t>
                  </w:r>
                  <w:r>
                    <w:br/>
                  </w:r>
                  <w:r>
                    <w:rPr>
                      <w:rFonts w:ascii="仿宋_GB2312" w:hAnsi="仿宋_GB2312" w:cs="仿宋_GB2312" w:eastAsia="仿宋_GB2312"/>
                      <w:sz w:val="20"/>
                      <w:color w:val="000000"/>
                    </w:rPr>
                    <w:t>2.材料规格:40目、宽1.2m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1.裁剪、铺设、搭接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831.6</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040701007004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通风口塑钢网</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1.裁剪、铺设、搭接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693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04B015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12#镀锌钢丝</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1.购买12#镀锌钢丝</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1.人工安装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1924.56</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040701007003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PO塑料薄膜</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1.材料品种:PO膜（10S）</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1.裁剪、铺设、搭接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1496.34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040701007001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PE棉被</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1.材料品种:棉被(PE复合布120g+黑正品500g</w:t>
                  </w:r>
                  <w:r>
                    <w:br/>
                  </w:r>
                  <w:r>
                    <w:rPr>
                      <w:rFonts w:ascii="仿宋_GB2312" w:hAnsi="仿宋_GB2312" w:cs="仿宋_GB2312" w:eastAsia="仿宋_GB2312"/>
                      <w:sz w:val="20"/>
                      <w:color w:val="000000"/>
                    </w:rPr>
                    <w:t>+丝绵700g+黑正品500g</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1.裁剪、铺设、搭接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10648.8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040701007002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无纺布</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1.材料品种:无纺布</w:t>
                  </w:r>
                  <w:r>
                    <w:br/>
                  </w:r>
                  <w:r>
                    <w:rPr>
                      <w:rFonts w:ascii="仿宋_GB2312" w:hAnsi="仿宋_GB2312" w:cs="仿宋_GB2312" w:eastAsia="仿宋_GB2312"/>
                      <w:sz w:val="20"/>
                      <w:color w:val="000000"/>
                    </w:rPr>
                    <w:t>+丝绵700g+黑正品500g</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1.裁剪、铺设、搭接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4869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压膜带</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5433.75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砖砌耳房</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79.92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卷被系统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1.含卷帘机（2.2kw)</w:t>
                  </w:r>
                  <w:r>
                    <w:br/>
                  </w:r>
                  <w:r>
                    <w:rPr>
                      <w:rFonts w:ascii="仿宋_GB2312" w:hAnsi="仿宋_GB2312" w:cs="仿宋_GB2312" w:eastAsia="仿宋_GB2312"/>
                      <w:sz w:val="20"/>
                      <w:color w:val="000000"/>
                    </w:rPr>
                    <w:t>2.小被卷被机</w:t>
                  </w:r>
                  <w:r>
                    <w:br/>
                  </w:r>
                  <w:r>
                    <w:rPr>
                      <w:rFonts w:ascii="仿宋_GB2312" w:hAnsi="仿宋_GB2312" w:cs="仿宋_GB2312" w:eastAsia="仿宋_GB2312"/>
                      <w:sz w:val="20"/>
                      <w:color w:val="000000"/>
                    </w:rPr>
                    <w:t>3.配电柜（500*600*160mm）（露电保护器100A4P1个、D型空开16A3P1个、C型空开32A2P1个）</w:t>
                  </w:r>
                  <w:r>
                    <w:br/>
                  </w:r>
                  <w:r>
                    <w:rPr>
                      <w:rFonts w:ascii="仿宋_GB2312" w:hAnsi="仿宋_GB2312" w:cs="仿宋_GB2312" w:eastAsia="仿宋_GB2312"/>
                      <w:sz w:val="20"/>
                      <w:color w:val="000000"/>
                    </w:rPr>
                    <w:t>4.YJLV4*10平方下引电缆15m</w:t>
                  </w:r>
                  <w:r>
                    <w:br/>
                  </w:r>
                  <w:r>
                    <w:rPr>
                      <w:rFonts w:ascii="仿宋_GB2312" w:hAnsi="仿宋_GB2312" w:cs="仿宋_GB2312" w:eastAsia="仿宋_GB2312"/>
                      <w:sz w:val="20"/>
                      <w:color w:val="000000"/>
                    </w:rPr>
                    <w:t>5.3芯6平方铝护套线45m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智能温控系统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上通风系统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1.上通风控制模块（4G 8位端口 断电报警 温湿度监测）</w:t>
                  </w:r>
                  <w:r>
                    <w:br/>
                  </w:r>
                  <w:r>
                    <w:rPr>
                      <w:rFonts w:ascii="仿宋_GB2312" w:hAnsi="仿宋_GB2312" w:cs="仿宋_GB2312" w:eastAsia="仿宋_GB2312"/>
                      <w:sz w:val="20"/>
                      <w:color w:val="000000"/>
                    </w:rPr>
                    <w:t>2.电动卷膜器（24V DC 100W）</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下通风系统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1.上通风控制模块（4G 8位端口 断电报警 温湿度监测）</w:t>
                  </w:r>
                  <w:r>
                    <w:br/>
                  </w:r>
                  <w:r>
                    <w:rPr>
                      <w:rFonts w:ascii="仿宋_GB2312" w:hAnsi="仿宋_GB2312" w:cs="仿宋_GB2312" w:eastAsia="仿宋_GB2312"/>
                      <w:sz w:val="20"/>
                      <w:color w:val="000000"/>
                    </w:rPr>
                    <w:t>2.电动卷膜器（24V DC 100W）</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棉被控制模块</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1.4G 8位端口 断电报警 温湿度监测</w:t>
                  </w:r>
                  <w:r>
                    <w:br/>
                  </w:r>
                  <w:r>
                    <w:rPr>
                      <w:rFonts w:ascii="仿宋_GB2312" w:hAnsi="仿宋_GB2312" w:cs="仿宋_GB2312" w:eastAsia="仿宋_GB2312"/>
                      <w:sz w:val="20"/>
                      <w:color w:val="000000"/>
                    </w:rPr>
                    <w:t>2.常开纯银触点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嵌入式摄像头</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1.高清监控（枪机）400万像素 昼夜高清</w:t>
                  </w:r>
                  <w:r>
                    <w:br/>
                  </w:r>
                  <w:r>
                    <w:rPr>
                      <w:rFonts w:ascii="仿宋_GB2312" w:hAnsi="仿宋_GB2312" w:cs="仿宋_GB2312" w:eastAsia="仿宋_GB2312"/>
                      <w:sz w:val="20"/>
                      <w:color w:val="000000"/>
                    </w:rPr>
                    <w:t>2.内存卡64G</w:t>
                  </w:r>
                  <w:r>
                    <w:br/>
                  </w:r>
                  <w:r>
                    <w:rPr>
                      <w:rFonts w:ascii="仿宋_GB2312" w:hAnsi="仿宋_GB2312" w:cs="仿宋_GB2312" w:eastAsia="仿宋_GB2312"/>
                      <w:sz w:val="20"/>
                      <w:color w:val="000000"/>
                    </w:rPr>
                    <w:t>3.4G流量卡</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温湿度探头</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1.手机远程控制专用温湿度传感器</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04B029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总开关</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1.防水盒+4P空开</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温室水肥一体化</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智能水肥机</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1.触摸屏，1.1KW立式注肥泵，三通道吸肥，手动调节吸肥量，控制变频柜功能，手动模式，自动模式。远程手机可控，定时灌溉，过流过压保护，控制三路搅拌泵工作，搅拌泵定时自动停止功能</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施肥机附件</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1.vc弯头 ，三通 阀门， 直接 ，管子等配套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030211002001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潜水泵</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1.型号:7.5kw</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1.本体安装</w:t>
                  </w:r>
                  <w:r>
                    <w:br/>
                  </w:r>
                  <w:r>
                    <w:rPr>
                      <w:rFonts w:ascii="仿宋_GB2312" w:hAnsi="仿宋_GB2312" w:cs="仿宋_GB2312" w:eastAsia="仿宋_GB2312"/>
                      <w:sz w:val="20"/>
                      <w:color w:val="000000"/>
                    </w:rPr>
                    <w:t>2.附件安装</w:t>
                  </w:r>
                  <w:r>
                    <w:br/>
                  </w:r>
                  <w:r>
                    <w:rPr>
                      <w:rFonts w:ascii="仿宋_GB2312" w:hAnsi="仿宋_GB2312" w:cs="仿宋_GB2312" w:eastAsia="仿宋_GB2312"/>
                      <w:sz w:val="20"/>
                      <w:color w:val="000000"/>
                    </w:rPr>
                    <w:t>3.电动机安装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肥料桶</w:t>
                  </w:r>
                  <w:r>
                    <w:rPr>
                      <w:rFonts w:ascii="仿宋_GB2312" w:hAnsi="仿宋_GB2312" w:cs="仿宋_GB2312" w:eastAsia="仿宋_GB2312"/>
                      <w:sz w:val="20"/>
                      <w:color w:val="000000"/>
                    </w:rPr>
                    <w:t>+搅拌杆+搅拌电机</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1.1000L 淡蓝色/黄色 PE桶 0.75kw 380v电机</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050306004001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恒压变频柜</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1.规格、型号:11KW</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1.柜(箱)安装</w:t>
                  </w:r>
                  <w:r>
                    <w:br/>
                  </w:r>
                  <w:r>
                    <w:rPr>
                      <w:rFonts w:ascii="仿宋_GB2312" w:hAnsi="仿宋_GB2312" w:cs="仿宋_GB2312" w:eastAsia="仿宋_GB2312"/>
                      <w:sz w:val="20"/>
                      <w:color w:val="000000"/>
                    </w:rPr>
                    <w:t>2.系统调试</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030601002001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远传压力表</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r>
                    <w:br/>
                  </w:r>
                  <w:r>
                    <w:rPr>
                      <w:rFonts w:ascii="仿宋_GB2312" w:hAnsi="仿宋_GB2312" w:cs="仿宋_GB2312" w:eastAsia="仿宋_GB2312"/>
                      <w:sz w:val="20"/>
                      <w:color w:val="000000"/>
                    </w:rPr>
                    <w:t>2.压力表弯制作</w:t>
                  </w:r>
                  <w:r>
                    <w:br/>
                  </w:r>
                  <w:r>
                    <w:rPr>
                      <w:rFonts w:ascii="仿宋_GB2312" w:hAnsi="仿宋_GB2312" w:cs="仿宋_GB2312" w:eastAsia="仿宋_GB2312"/>
                      <w:sz w:val="20"/>
                      <w:color w:val="000000"/>
                    </w:rPr>
                    <w:t>3.压力表弯安装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双砂石过滤器</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1.3寸半自动</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双叠片过滤器</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1.3寸半自动</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040502005001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PVC蝶阀</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1.材质及规格:3寸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040502005002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止回阀</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1.材质及规格:3寸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040803001001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1.规格:铜芯电缆RVV3*4</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1.电缆敷设</w:t>
                  </w:r>
                  <w:r>
                    <w:br/>
                  </w:r>
                  <w:r>
                    <w:rPr>
                      <w:rFonts w:ascii="仿宋_GB2312" w:hAnsi="仿宋_GB2312" w:cs="仿宋_GB2312" w:eastAsia="仿宋_GB2312"/>
                      <w:sz w:val="20"/>
                      <w:color w:val="000000"/>
                    </w:rPr>
                    <w:t>2.电缆头制作、安装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040101002001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管沟开挖</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1.土方开挖</w:t>
                  </w:r>
                  <w:r>
                    <w:br/>
                  </w:r>
                  <w:r>
                    <w:rPr>
                      <w:rFonts w:ascii="仿宋_GB2312" w:hAnsi="仿宋_GB2312" w:cs="仿宋_GB2312" w:eastAsia="仿宋_GB2312"/>
                      <w:sz w:val="20"/>
                      <w:color w:val="000000"/>
                    </w:rPr>
                    <w:t>2.场内运输</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040103001001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管沟回填</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1.场内运输</w:t>
                  </w:r>
                  <w:r>
                    <w:br/>
                  </w:r>
                  <w:r>
                    <w:rPr>
                      <w:rFonts w:ascii="仿宋_GB2312" w:hAnsi="仿宋_GB2312" w:cs="仿宋_GB2312" w:eastAsia="仿宋_GB2312"/>
                      <w:sz w:val="20"/>
                      <w:color w:val="000000"/>
                    </w:rPr>
                    <w:t>2.回填</w:t>
                  </w:r>
                  <w:r>
                    <w:br/>
                  </w:r>
                  <w:r>
                    <w:rPr>
                      <w:rFonts w:ascii="仿宋_GB2312" w:hAnsi="仿宋_GB2312" w:cs="仿宋_GB2312" w:eastAsia="仿宋_GB2312"/>
                      <w:sz w:val="20"/>
                      <w:color w:val="000000"/>
                    </w:rPr>
                    <w:t>3.碾压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040501005001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塑料管</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1.材质及规格:PE100 dn90 PN1.0Mpa</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1.管道铺设</w:t>
                  </w:r>
                  <w:r>
                    <w:br/>
                  </w:r>
                  <w:r>
                    <w:rPr>
                      <w:rFonts w:ascii="仿宋_GB2312" w:hAnsi="仿宋_GB2312" w:cs="仿宋_GB2312" w:eastAsia="仿宋_GB2312"/>
                      <w:sz w:val="20"/>
                      <w:color w:val="000000"/>
                    </w:rPr>
                    <w:t>2.管道检验及试验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040501005002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塑料管</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 PE100 dn75 PN1.0Mpa</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1.管道铺设</w:t>
                  </w:r>
                  <w:r>
                    <w:br/>
                  </w:r>
                  <w:r>
                    <w:rPr>
                      <w:rFonts w:ascii="仿宋_GB2312" w:hAnsi="仿宋_GB2312" w:cs="仿宋_GB2312" w:eastAsia="仿宋_GB2312"/>
                      <w:sz w:val="20"/>
                      <w:color w:val="000000"/>
                    </w:rPr>
                    <w:t>2.管道检验及试验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904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040502005003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球阀</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1.材质及规格:dn75PE</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040502003001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三通</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1.材质及规格:dn75PE</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040502003002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1.材质及规格:dn75PE</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040502003003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堵头</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1.材质及规格:dn75PE</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040502003004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硬管锁母旁通阀</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684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内镶式贴片滴灌带</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1.φ20mm厚0.4mm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6156</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水肥机房</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1.轻钢结构</w:t>
                  </w:r>
                  <w:r>
                    <w:br/>
                  </w:r>
                  <w:r>
                    <w:rPr>
                      <w:rFonts w:ascii="仿宋_GB2312" w:hAnsi="仿宋_GB2312" w:cs="仿宋_GB2312" w:eastAsia="仿宋_GB2312"/>
                      <w:sz w:val="20"/>
                      <w:color w:val="000000"/>
                    </w:rPr>
                    <w:t>2.C25混凝土地面15cm</w:t>
                  </w:r>
                  <w:r>
                    <w:br/>
                  </w:r>
                  <w:r>
                    <w:rPr>
                      <w:rFonts w:ascii="仿宋_GB2312" w:hAnsi="仿宋_GB2312" w:cs="仿宋_GB2312" w:eastAsia="仿宋_GB2312"/>
                      <w:sz w:val="20"/>
                      <w:color w:val="000000"/>
                    </w:rPr>
                    <w:t>3.1门2窗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蓄水池工程</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040101002002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挖基坑土方</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1.土方开挖</w:t>
                  </w:r>
                  <w:r>
                    <w:br/>
                  </w:r>
                  <w:r>
                    <w:rPr>
                      <w:rFonts w:ascii="仿宋_GB2312" w:hAnsi="仿宋_GB2312" w:cs="仿宋_GB2312" w:eastAsia="仿宋_GB2312"/>
                      <w:sz w:val="20"/>
                      <w:color w:val="000000"/>
                    </w:rPr>
                    <w:t>2.场内运输</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37.18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040103001002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土方回填</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1.场内运输</w:t>
                  </w:r>
                  <w:r>
                    <w:br/>
                  </w:r>
                  <w:r>
                    <w:rPr>
                      <w:rFonts w:ascii="仿宋_GB2312" w:hAnsi="仿宋_GB2312" w:cs="仿宋_GB2312" w:eastAsia="仿宋_GB2312"/>
                      <w:sz w:val="20"/>
                      <w:color w:val="000000"/>
                    </w:rPr>
                    <w:t>2.回填</w:t>
                  </w:r>
                  <w:r>
                    <w:br/>
                  </w:r>
                  <w:r>
                    <w:rPr>
                      <w:rFonts w:ascii="仿宋_GB2312" w:hAnsi="仿宋_GB2312" w:cs="仿宋_GB2312" w:eastAsia="仿宋_GB2312"/>
                      <w:sz w:val="20"/>
                      <w:color w:val="000000"/>
                    </w:rPr>
                    <w:t>3.碾压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040103002001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灰土垫层</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1.材料品种、规格:3:7灰土</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1.场内运输</w:t>
                  </w:r>
                  <w:r>
                    <w:br/>
                  </w:r>
                  <w:r>
                    <w:rPr>
                      <w:rFonts w:ascii="仿宋_GB2312" w:hAnsi="仿宋_GB2312" w:cs="仿宋_GB2312" w:eastAsia="仿宋_GB2312"/>
                      <w:sz w:val="20"/>
                      <w:color w:val="000000"/>
                    </w:rPr>
                    <w:t>2.回填</w:t>
                  </w:r>
                  <w:r>
                    <w:br/>
                  </w:r>
                  <w:r>
                    <w:rPr>
                      <w:rFonts w:ascii="仿宋_GB2312" w:hAnsi="仿宋_GB2312" w:cs="仿宋_GB2312" w:eastAsia="仿宋_GB2312"/>
                      <w:sz w:val="20"/>
                      <w:color w:val="000000"/>
                    </w:rPr>
                    <w:t>3.碾压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7.75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040303001001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混凝土垫层</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1.混凝土强度等级:C25</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1.模板制作、安装、拆除</w:t>
                  </w:r>
                  <w:r>
                    <w:br/>
                  </w:r>
                  <w:r>
                    <w:rPr>
                      <w:rFonts w:ascii="仿宋_GB2312" w:hAnsi="仿宋_GB2312" w:cs="仿宋_GB2312" w:eastAsia="仿宋_GB2312"/>
                      <w:sz w:val="20"/>
                      <w:color w:val="000000"/>
                    </w:rPr>
                    <w:t>2.混凝土浇捣、养护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040601001001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现浇混凝土蓄水池</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1.混凝土强度等级:C30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1.模板制作、安装、拆除</w:t>
                  </w:r>
                  <w:r>
                    <w:br/>
                  </w:r>
                  <w:r>
                    <w:rPr>
                      <w:rFonts w:ascii="仿宋_GB2312" w:hAnsi="仿宋_GB2312" w:cs="仿宋_GB2312" w:eastAsia="仿宋_GB2312"/>
                      <w:sz w:val="20"/>
                      <w:color w:val="000000"/>
                    </w:rPr>
                    <w:t>2.混凝土浇捣、养护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11.87</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010202011001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模板</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w:t>
                  </w:r>
                  <w:r>
                    <w:br/>
                  </w:r>
                  <w:r>
                    <w:rPr>
                      <w:rFonts w:ascii="仿宋_GB2312" w:hAnsi="仿宋_GB2312" w:cs="仿宋_GB2312" w:eastAsia="仿宋_GB2312"/>
                      <w:sz w:val="20"/>
                      <w:color w:val="000000"/>
                    </w:rPr>
                    <w:t>2.模板及支撑安装</w:t>
                  </w:r>
                  <w:r>
                    <w:br/>
                  </w:r>
                  <w:r>
                    <w:rPr>
                      <w:rFonts w:ascii="仿宋_GB2312" w:hAnsi="仿宋_GB2312" w:cs="仿宋_GB2312" w:eastAsia="仿宋_GB2312"/>
                      <w:sz w:val="20"/>
                      <w:color w:val="000000"/>
                    </w:rPr>
                    <w:t>3.刷隔离剂</w:t>
                  </w:r>
                  <w:r>
                    <w:br/>
                  </w:r>
                  <w:r>
                    <w:rPr>
                      <w:rFonts w:ascii="仿宋_GB2312" w:hAnsi="仿宋_GB2312" w:cs="仿宋_GB2312" w:eastAsia="仿宋_GB2312"/>
                      <w:sz w:val="20"/>
                      <w:color w:val="000000"/>
                    </w:rPr>
                    <w:t>4.模板及支撑拆除</w:t>
                  </w:r>
                  <w:r>
                    <w:br/>
                  </w:r>
                  <w:r>
                    <w:rPr>
                      <w:rFonts w:ascii="仿宋_GB2312" w:hAnsi="仿宋_GB2312" w:cs="仿宋_GB2312" w:eastAsia="仿宋_GB2312"/>
                      <w:sz w:val="20"/>
                      <w:color w:val="000000"/>
                    </w:rPr>
                    <w:t>5.清理模板粘结物及模内杂物</w:t>
                  </w:r>
                  <w:r>
                    <w:br/>
                  </w:r>
                  <w:r>
                    <w:rPr>
                      <w:rFonts w:ascii="仿宋_GB2312" w:hAnsi="仿宋_GB2312" w:cs="仿宋_GB2312" w:eastAsia="仿宋_GB2312"/>
                      <w:sz w:val="20"/>
                      <w:color w:val="000000"/>
                    </w:rPr>
                    <w:t>6.模板及支撑整理、小修、堆放</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94.94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楼板盖板</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21.76</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010506001001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现浇构件钢筋</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1.钢筋种类、规格:φ10-20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1.钢筋制作</w:t>
                  </w:r>
                  <w:r>
                    <w:br/>
                  </w:r>
                  <w:r>
                    <w:rPr>
                      <w:rFonts w:ascii="仿宋_GB2312" w:hAnsi="仿宋_GB2312" w:cs="仿宋_GB2312" w:eastAsia="仿宋_GB2312"/>
                      <w:sz w:val="20"/>
                      <w:color w:val="000000"/>
                    </w:rPr>
                    <w:t>2.钢筋安装、固定</w:t>
                  </w:r>
                  <w:r>
                    <w:br/>
                  </w:r>
                  <w:r>
                    <w:rPr>
                      <w:rFonts w:ascii="仿宋_GB2312" w:hAnsi="仿宋_GB2312" w:cs="仿宋_GB2312" w:eastAsia="仿宋_GB2312"/>
                      <w:sz w:val="20"/>
                      <w:color w:val="000000"/>
                    </w:rPr>
                    <w:t>3.钢筋连接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1.128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机井修复工程</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040601011001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混凝土井台</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1.混凝土强度等级及抗渗要求:C30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1.模板制作、安装、拆除</w:t>
                  </w:r>
                  <w:r>
                    <w:br/>
                  </w:r>
                  <w:r>
                    <w:rPr>
                      <w:rFonts w:ascii="仿宋_GB2312" w:hAnsi="仿宋_GB2312" w:cs="仿宋_GB2312" w:eastAsia="仿宋_GB2312"/>
                      <w:sz w:val="20"/>
                      <w:color w:val="000000"/>
                    </w:rPr>
                    <w:t>2.混凝土浇捣、养护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0.72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030211002002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井用潜水泵</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1.型号:200QJ32-52/4 电机功率：7.5kW</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1.本体安装</w:t>
                  </w:r>
                  <w:r>
                    <w:br/>
                  </w:r>
                  <w:r>
                    <w:rPr>
                      <w:rFonts w:ascii="仿宋_GB2312" w:hAnsi="仿宋_GB2312" w:cs="仿宋_GB2312" w:eastAsia="仿宋_GB2312"/>
                      <w:sz w:val="20"/>
                      <w:color w:val="000000"/>
                    </w:rPr>
                    <w:t>2.附件安装</w:t>
                  </w:r>
                  <w:r>
                    <w:br/>
                  </w:r>
                  <w:r>
                    <w:rPr>
                      <w:rFonts w:ascii="仿宋_GB2312" w:hAnsi="仿宋_GB2312" w:cs="仿宋_GB2312" w:eastAsia="仿宋_GB2312"/>
                      <w:sz w:val="20"/>
                      <w:color w:val="000000"/>
                    </w:rPr>
                    <w:t>3.电动机安装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030801019001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出水钢管</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1.规格:φ63mm*4mm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r>
                    <w:br/>
                  </w:r>
                  <w:r>
                    <w:rPr>
                      <w:rFonts w:ascii="仿宋_GB2312" w:hAnsi="仿宋_GB2312" w:cs="仿宋_GB2312" w:eastAsia="仿宋_GB2312"/>
                      <w:sz w:val="20"/>
                      <w:color w:val="000000"/>
                    </w:rPr>
                    <w:t>2.吹扫、清洗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030409001001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井用防水电缆</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1.型号:JHS（YC）电缆3*6</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1.电缆敷设</w:t>
                  </w:r>
                  <w:r>
                    <w:br/>
                  </w:r>
                  <w:r>
                    <w:rPr>
                      <w:rFonts w:ascii="仿宋_GB2312" w:hAnsi="仿宋_GB2312" w:cs="仿宋_GB2312" w:eastAsia="仿宋_GB2312"/>
                      <w:sz w:val="20"/>
                      <w:color w:val="000000"/>
                    </w:rPr>
                    <w:t>2.电缆防护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04B009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钢绳</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1.φ10mm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04B010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井盖</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1.铸铁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其他工程</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04B011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混凝土排水渠道</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1.D30U型</w:t>
                  </w:r>
                  <w:r>
                    <w:br/>
                  </w:r>
                  <w:r>
                    <w:rPr>
                      <w:rFonts w:ascii="仿宋_GB2312" w:hAnsi="仿宋_GB2312" w:cs="仿宋_GB2312" w:eastAsia="仿宋_GB2312"/>
                      <w:sz w:val="20"/>
                      <w:color w:val="000000"/>
                    </w:rPr>
                    <w:t>2.C30混凝土</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04B030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渠道楼板盖板</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041001001001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1.材质:混凝土</w:t>
                  </w:r>
                  <w:r>
                    <w:br/>
                  </w:r>
                  <w:r>
                    <w:rPr>
                      <w:rFonts w:ascii="仿宋_GB2312" w:hAnsi="仿宋_GB2312" w:cs="仿宋_GB2312" w:eastAsia="仿宋_GB2312"/>
                      <w:sz w:val="20"/>
                      <w:color w:val="000000"/>
                    </w:rPr>
                    <w:t>2.厚度:15cm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1.拆除、清理</w:t>
                  </w:r>
                  <w:r>
                    <w:br/>
                  </w:r>
                  <w:r>
                    <w:rPr>
                      <w:rFonts w:ascii="仿宋_GB2312" w:hAnsi="仿宋_GB2312" w:cs="仿宋_GB2312" w:eastAsia="仿宋_GB2312"/>
                      <w:sz w:val="20"/>
                      <w:color w:val="000000"/>
                    </w:rPr>
                    <w:t>2.场内运输</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040305001001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路基灰土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1.材料品种、规格:2:8灰土</w:t>
                  </w:r>
                  <w:r>
                    <w:br/>
                  </w:r>
                  <w:r>
                    <w:rPr>
                      <w:rFonts w:ascii="仿宋_GB2312" w:hAnsi="仿宋_GB2312" w:cs="仿宋_GB2312" w:eastAsia="仿宋_GB2312"/>
                      <w:sz w:val="20"/>
                      <w:color w:val="000000"/>
                    </w:rPr>
                    <w:t>2.厚度:15cm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1.垫层铺筑</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940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040203007001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混凝土路面</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1.混凝土强度等级:C30</w:t>
                  </w:r>
                  <w:r>
                    <w:br/>
                  </w:r>
                  <w:r>
                    <w:rPr>
                      <w:rFonts w:ascii="仿宋_GB2312" w:hAnsi="仿宋_GB2312" w:cs="仿宋_GB2312" w:eastAsia="仿宋_GB2312"/>
                      <w:sz w:val="20"/>
                      <w:color w:val="000000"/>
                    </w:rPr>
                    <w:t>2.厚度:18cm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1.模板制作、安装、拆除</w:t>
                  </w:r>
                  <w:r>
                    <w:br/>
                  </w:r>
                  <w:r>
                    <w:rPr>
                      <w:rFonts w:ascii="仿宋_GB2312" w:hAnsi="仿宋_GB2312" w:cs="仿宋_GB2312" w:eastAsia="仿宋_GB2312"/>
                      <w:sz w:val="20"/>
                      <w:color w:val="000000"/>
                    </w:rPr>
                    <w:t>2.混凝土浇捣、养护</w:t>
                  </w:r>
                  <w:r>
                    <w:br/>
                  </w:r>
                  <w:r>
                    <w:rPr>
                      <w:rFonts w:ascii="仿宋_GB2312" w:hAnsi="仿宋_GB2312" w:cs="仿宋_GB2312" w:eastAsia="仿宋_GB2312"/>
                      <w:sz w:val="20"/>
                      <w:color w:val="000000"/>
                    </w:rPr>
                    <w:t>3.锯缝、嵌缝</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940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040501001001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过路管涵</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1.管道规格、等级:DN400钢筋砼管</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1.垫层、基础铺筑及养护</w:t>
                  </w:r>
                  <w:r>
                    <w:br/>
                  </w:r>
                  <w:r>
                    <w:rPr>
                      <w:rFonts w:ascii="仿宋_GB2312" w:hAnsi="仿宋_GB2312" w:cs="仿宋_GB2312" w:eastAsia="仿宋_GB2312"/>
                      <w:sz w:val="20"/>
                      <w:color w:val="000000"/>
                    </w:rPr>
                    <w:t>2.模板制作、安装拆除</w:t>
                  </w:r>
                  <w:r>
                    <w:br/>
                  </w:r>
                  <w:r>
                    <w:rPr>
                      <w:rFonts w:ascii="仿宋_GB2312" w:hAnsi="仿宋_GB2312" w:cs="仿宋_GB2312" w:eastAsia="仿宋_GB2312"/>
                      <w:sz w:val="20"/>
                      <w:color w:val="000000"/>
                    </w:rPr>
                    <w:t>3.混凝土浇捣、养护</w:t>
                  </w:r>
                  <w:r>
                    <w:br/>
                  </w:r>
                  <w:r>
                    <w:rPr>
                      <w:rFonts w:ascii="仿宋_GB2312" w:hAnsi="仿宋_GB2312" w:cs="仿宋_GB2312" w:eastAsia="仿宋_GB2312"/>
                      <w:sz w:val="20"/>
                      <w:color w:val="000000"/>
                    </w:rPr>
                    <w:t>4.预制管枕安装</w:t>
                  </w:r>
                  <w:r>
                    <w:br/>
                  </w:r>
                  <w:r>
                    <w:rPr>
                      <w:rFonts w:ascii="仿宋_GB2312" w:hAnsi="仿宋_GB2312" w:cs="仿宋_GB2312" w:eastAsia="仿宋_GB2312"/>
                      <w:sz w:val="20"/>
                      <w:color w:val="000000"/>
                    </w:rPr>
                    <w:t>5.管道铺设、接口连接</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04B012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观景台</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1.型钢结构高7m</w:t>
                  </w:r>
                  <w:r>
                    <w:br/>
                  </w:r>
                  <w:r>
                    <w:rPr>
                      <w:rFonts w:ascii="仿宋_GB2312" w:hAnsi="仿宋_GB2312" w:cs="仿宋_GB2312" w:eastAsia="仿宋_GB2312"/>
                      <w:sz w:val="20"/>
                      <w:color w:val="000000"/>
                    </w:rPr>
                    <w:t>2.地面C30混凝土15cm硬化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050103001001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1.种类:红叶李</w:t>
                  </w:r>
                  <w:r>
                    <w:br/>
                  </w:r>
                  <w:r>
                    <w:rPr>
                      <w:rFonts w:ascii="仿宋_GB2312" w:hAnsi="仿宋_GB2312" w:cs="仿宋_GB2312" w:eastAsia="仿宋_GB2312"/>
                      <w:sz w:val="20"/>
                      <w:color w:val="000000"/>
                    </w:rPr>
                    <w:t>2.胸径/干径/米径/地径:6-8cm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050103001002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1.种类:国槐</w:t>
                  </w:r>
                  <w:r>
                    <w:br/>
                  </w:r>
                  <w:r>
                    <w:rPr>
                      <w:rFonts w:ascii="仿宋_GB2312" w:hAnsi="仿宋_GB2312" w:cs="仿宋_GB2312" w:eastAsia="仿宋_GB2312"/>
                      <w:sz w:val="20"/>
                      <w:color w:val="000000"/>
                    </w:rPr>
                    <w:t>2.胸径/干径/米径/地径:6-8cm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050103001003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1.种类:大叶女贞</w:t>
                  </w:r>
                  <w:r>
                    <w:br/>
                  </w:r>
                  <w:r>
                    <w:rPr>
                      <w:rFonts w:ascii="仿宋_GB2312" w:hAnsi="仿宋_GB2312" w:cs="仿宋_GB2312" w:eastAsia="仿宋_GB2312"/>
                      <w:sz w:val="20"/>
                      <w:color w:val="000000"/>
                    </w:rPr>
                    <w:t>2.胸径/干径/米径/地径:6-8cm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050103002001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栽植单株灌木</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1.种类:冬青球</w:t>
                  </w:r>
                  <w:r>
                    <w:br/>
                  </w:r>
                  <w:r>
                    <w:rPr>
                      <w:rFonts w:ascii="仿宋_GB2312" w:hAnsi="仿宋_GB2312" w:cs="仿宋_GB2312" w:eastAsia="仿宋_GB2312"/>
                      <w:sz w:val="20"/>
                      <w:color w:val="000000"/>
                    </w:rPr>
                    <w:t>2.株高:1.2m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200</w:t>
                  </w:r>
                </w:p>
              </w:tc>
            </w:tr>
          </w:tbl>
          <w:p>
            <w:pPr>
              <w:pStyle w:val="null3"/>
              <w:jc w:val="both"/>
            </w:pPr>
            <w:r>
              <w:rPr>
                <w:rFonts w:ascii="仿宋_GB2312" w:hAnsi="仿宋_GB2312" w:cs="仿宋_GB2312" w:eastAsia="仿宋_GB2312"/>
                <w:sz w:val="24"/>
              </w:rPr>
              <w:t>（二）注塑机清单</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470型注塑机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注射装置：螺杆直径</w:t>
                  </w:r>
                  <w:r>
                    <w:rPr>
                      <w:rFonts w:ascii="仿宋_GB2312" w:hAnsi="仿宋_GB2312" w:cs="仿宋_GB2312" w:eastAsia="仿宋_GB2312"/>
                      <w:sz w:val="21"/>
                      <w:color w:val="000000"/>
                    </w:rPr>
                    <w:t>≥95mm，理论注射容量≥3119cm³，注射压力≥140mpa；模合装置：顶出行程≥200mm，顶出力≥110kN，最大模厚≥780mm；其他：最大油泵压力≥17.5mpa，油泵马达功率≥59.7kw</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1台</w:t>
                  </w:r>
                </w:p>
              </w:tc>
            </w:tr>
          </w:tbl>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应具备建筑工程总承包三级（含三级）及以上资质；具备合法有效的安全生产许可证；拟派项目经理须具备建筑工程二级及以上注册建造师执业资格和有效的安全生产考核合格证书；且无在建项目的承诺或声明材料；</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响应文件封面 业绩一览表.docx 已标价工程量清单.docx 中小企业声明函 残疾人福利性单位声明函 供应商资格证明文件.docx 响应函 施工组织设计.docx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已标价工程量清单.docx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已标价工程量清单.docx 残疾人福利性单位声明函 中小企业声明函 供应商资格证明文件.docx 响应函 施工组织设计.docx 监狱企业的证明文件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投标人针对本项目编制完善的施工部署，内容包含：①施工目标:包含成本目标、工期目标及质量目标②施工准备：包含技术准备、材料准备、机械准备及机具准备③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9分）①施工目标：每完全满足一个评审标准得1分，满分3分；②施工准备：每完全满足一个评审标准得1分，满分3分；③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投标人针对本项目编制完善的进度计划，内容包含：①项目总进度：包含施工及采购分项节点控制及进度计划安排②进度保障措施。二、评审标准1、完整性：方案必须全面，对评审内容中的各项要求有详细描述；2、可实施性：切合本项目实际情况，提出步骤清晰、合理的方案；3、针对性：方案能够紧扣项目实际情况，内容科学合理。三、赋分标准（满分6分）①项目总进度：每完全满足一个评审标准得1分，满分3分；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投标人针对本项目编制完善的施工方案，内容包含：①工程重难点及解决措施②分部分项工程施工方法③施工质量通病防治措施。二、评审标准1、完整性：方案必须全面，对评审内容中的各项要求有详细描述；2、可实施性：切合本项目实际情况，提出步骤清晰、合理的方案；3、针对性：方案能够紧扣项目实际情况，内容科学合理。三、赋分标准（满分9分）①重难点及解决措施：每完全满足一个评审标准得1分，满分3分；②施工方法：每完全满足一个评审标准得1分，满分3分；③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工程编制完善的质量保证措施，内容包含：①质量目标管理体系②施工质量检验制度③技术组织措施④材料储存方案。二、评审标准1、完整性：方案必须全面，对评审内容中的各项要求有详细描述；2、可实施性：切合本项目实际情况，提出步骤清晰、合理的方案；3、针对性：方案能够紧扣项目实际情况，内容科学合理。三、赋分标准（满分12分）①质量目标管理体系：每完全满足一个评审标准得1分，满分3分；②施工质量检验制度：每完全满足一个评审标准得1分，满分3分；③技术组织措施：每完全满足一个评审标准得1分，满分3分；④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①文明施工管理目标及技术措施：每完全满足一个评审标准得1分，满分3分；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管理体系②安全责任归属划分③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6分）①安全管理体系：每完全满足一个评审标准得1，满分2分；②安全责任归属划分：每完全满足一个评审标准得1分，满分2分；③安全教育及防护：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含：①拟投入的主要施工机械设备计划②主要材料进场计划③劳动力投入计划。二、评审标准1、完整性：方案须全面，对评审内容中的各项要求有详细描述及说明；2、可实施性：切合本项目实际情况，实施步骤清晰、合理；3、针对性：方案能够紧扣项目实际情况，内容科学合理。三、赋分标准（满分6分）①拟投入的主要施工机械设备计划：每完全满足一个评审标准得1分，满分2分；②主要材料进场计划：每完全满足一个评审标准得1分，满分2分；③劳动力投入计划：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注塑机技术指标和质量要求</w:t>
            </w:r>
          </w:p>
        </w:tc>
        <w:tc>
          <w:tcPr>
            <w:tcW w:type="dxa" w:w="2492"/>
          </w:tcPr>
          <w:p>
            <w:pPr>
              <w:pStyle w:val="null3"/>
            </w:pPr>
            <w:r>
              <w:rPr>
                <w:rFonts w:ascii="仿宋_GB2312" w:hAnsi="仿宋_GB2312" w:cs="仿宋_GB2312" w:eastAsia="仿宋_GB2312"/>
              </w:rPr>
              <w:t>一、评审内容针供应商针对注塑机产品技术指标和质量要求，内容包含：①产品技术证明材料②质量保证③售后服务。二、评审标准①不限于产品彩页、检测报告、功能截图、产品来源渠道合法的证明文件（包括但不限于销售协议/代理协议/原厂授权等）等，完全满足得2分，不满足或未提供相关证明材料，每有一条扣1分，扣完为止。②质量管理措施、质量控制方案、质量管理体系、产品质量保证措施、安装、调试质量保证措施，以上能有效地保障项目实施过程的衔接、保证项目整体质量，根据响应程度计0-2分。③售后服务网点的设定、售后服务人员配置、售后服务质量目标、售后服务维护承诺、培训方案及培训计划，根据响应程度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10分。缺少证书一人扣2分，扣完为止。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