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B34EE"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项目管理机构人员表</w:t>
      </w:r>
    </w:p>
    <w:p w14:paraId="2A79C09C">
      <w:pPr>
        <w:spacing w:before="6"/>
      </w:pPr>
    </w:p>
    <w:tbl>
      <w:tblPr>
        <w:tblStyle w:val="5"/>
        <w:tblW w:w="8938" w:type="dxa"/>
        <w:jc w:val="center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1096"/>
        <w:gridCol w:w="1149"/>
        <w:gridCol w:w="2685"/>
        <w:gridCol w:w="1628"/>
        <w:gridCol w:w="1648"/>
      </w:tblGrid>
      <w:tr w14:paraId="2C0A4A4A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732" w:type="dxa"/>
            <w:vMerge w:val="restart"/>
            <w:tcBorders>
              <w:bottom w:val="nil"/>
            </w:tcBorders>
            <w:vAlign w:val="center"/>
          </w:tcPr>
          <w:p w14:paraId="51B81E1E">
            <w:pPr>
              <w:spacing w:line="451" w:lineRule="auto"/>
              <w:jc w:val="center"/>
              <w:rPr>
                <w:rFonts w:ascii="Arial"/>
                <w:sz w:val="21"/>
              </w:rPr>
            </w:pPr>
          </w:p>
          <w:p w14:paraId="028A0221">
            <w:pPr>
              <w:spacing w:before="52" w:line="230" w:lineRule="auto"/>
              <w:ind w:left="253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16"/>
                <w:szCs w:val="16"/>
              </w:rPr>
              <w:t>序号</w:t>
            </w:r>
          </w:p>
        </w:tc>
        <w:tc>
          <w:tcPr>
            <w:tcW w:w="1096" w:type="dxa"/>
            <w:vMerge w:val="restart"/>
            <w:tcBorders>
              <w:left w:val="single" w:color="333333" w:sz="8" w:space="0"/>
              <w:bottom w:val="nil"/>
            </w:tcBorders>
            <w:vAlign w:val="center"/>
          </w:tcPr>
          <w:p w14:paraId="249B97ED">
            <w:pPr>
              <w:spacing w:line="450" w:lineRule="auto"/>
              <w:jc w:val="center"/>
              <w:rPr>
                <w:rFonts w:ascii="Arial"/>
                <w:sz w:val="21"/>
              </w:rPr>
            </w:pPr>
          </w:p>
          <w:p w14:paraId="5B17E7AB">
            <w:pPr>
              <w:spacing w:before="52" w:line="229" w:lineRule="auto"/>
              <w:ind w:firstLine="329" w:firstLineChars="200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16"/>
                <w:szCs w:val="16"/>
              </w:rPr>
              <w:t>职务</w:t>
            </w:r>
          </w:p>
        </w:tc>
        <w:tc>
          <w:tcPr>
            <w:tcW w:w="1149" w:type="dxa"/>
            <w:vMerge w:val="restart"/>
            <w:tcBorders>
              <w:left w:val="single" w:color="333333" w:sz="8" w:space="0"/>
              <w:bottom w:val="nil"/>
            </w:tcBorders>
            <w:vAlign w:val="center"/>
          </w:tcPr>
          <w:p w14:paraId="2C245DE3">
            <w:pPr>
              <w:spacing w:line="450" w:lineRule="auto"/>
              <w:jc w:val="center"/>
              <w:rPr>
                <w:rFonts w:ascii="Arial"/>
                <w:sz w:val="21"/>
              </w:rPr>
            </w:pPr>
          </w:p>
          <w:p w14:paraId="3AEE17F3">
            <w:pPr>
              <w:spacing w:before="52" w:line="229" w:lineRule="auto"/>
              <w:ind w:firstLine="329" w:firstLineChars="200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16"/>
                <w:szCs w:val="16"/>
              </w:rPr>
              <w:t>姓名</w:t>
            </w:r>
          </w:p>
        </w:tc>
        <w:tc>
          <w:tcPr>
            <w:tcW w:w="5961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 w14:paraId="47C19F5A">
            <w:pPr>
              <w:spacing w:before="205" w:line="229" w:lineRule="auto"/>
              <w:ind w:left="197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16"/>
                <w:szCs w:val="16"/>
              </w:rPr>
              <w:t>执业或职业资格</w:t>
            </w:r>
          </w:p>
        </w:tc>
      </w:tr>
      <w:tr w14:paraId="79EAA9BF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32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 w14:paraId="37788678">
            <w:pPr>
              <w:rPr>
                <w:rFonts w:ascii="Arial"/>
                <w:sz w:val="21"/>
              </w:rPr>
            </w:pPr>
            <w:bookmarkStart w:id="0" w:name="_GoBack" w:colFirst="3" w:colLast="5"/>
          </w:p>
        </w:tc>
        <w:tc>
          <w:tcPr>
            <w:tcW w:w="1096" w:type="dxa"/>
            <w:vMerge w:val="continue"/>
            <w:tcBorders>
              <w:top w:val="nil"/>
              <w:left w:val="single" w:color="333333" w:sz="8" w:space="0"/>
              <w:bottom w:val="single" w:color="auto" w:sz="4" w:space="0"/>
            </w:tcBorders>
            <w:vAlign w:val="top"/>
          </w:tcPr>
          <w:p w14:paraId="71113CFC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Merge w:val="continue"/>
            <w:tcBorders>
              <w:top w:val="nil"/>
              <w:left w:val="single" w:color="333333" w:sz="8" w:space="0"/>
              <w:bottom w:val="single" w:color="auto" w:sz="4" w:space="0"/>
            </w:tcBorders>
            <w:vAlign w:val="top"/>
          </w:tcPr>
          <w:p w14:paraId="1E756552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333333" w:sz="8" w:space="0"/>
            </w:tcBorders>
            <w:vAlign w:val="center"/>
          </w:tcPr>
          <w:p w14:paraId="181E8751">
            <w:pPr>
              <w:spacing w:before="52" w:line="229" w:lineRule="auto"/>
              <w:ind w:firstLine="329" w:firstLineChars="200"/>
              <w:jc w:val="center"/>
              <w:rPr>
                <w:rFonts w:ascii="宋体" w:hAnsi="宋体" w:eastAsia="宋体" w:cs="宋体"/>
                <w:b/>
                <w:bCs/>
                <w:spacing w:val="2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16"/>
                <w:szCs w:val="16"/>
              </w:rPr>
              <w:t>证书名称</w:t>
            </w:r>
          </w:p>
        </w:tc>
        <w:tc>
          <w:tcPr>
            <w:tcW w:w="1628" w:type="dxa"/>
            <w:tcBorders>
              <w:left w:val="single" w:color="333333" w:sz="8" w:space="0"/>
            </w:tcBorders>
            <w:vAlign w:val="center"/>
          </w:tcPr>
          <w:p w14:paraId="5E18E447">
            <w:pPr>
              <w:spacing w:before="52" w:line="229" w:lineRule="auto"/>
              <w:ind w:firstLine="329" w:firstLineChars="200"/>
              <w:jc w:val="center"/>
              <w:rPr>
                <w:rFonts w:ascii="宋体" w:hAnsi="宋体" w:eastAsia="宋体" w:cs="宋体"/>
                <w:b/>
                <w:bCs/>
                <w:spacing w:val="2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16"/>
                <w:szCs w:val="16"/>
              </w:rPr>
              <w:t>证书编号</w:t>
            </w:r>
          </w:p>
        </w:tc>
        <w:tc>
          <w:tcPr>
            <w:tcW w:w="1648" w:type="dxa"/>
            <w:tcBorders>
              <w:left w:val="single" w:color="333333" w:sz="8" w:space="0"/>
            </w:tcBorders>
            <w:vAlign w:val="center"/>
          </w:tcPr>
          <w:p w14:paraId="4F22FB2F">
            <w:pPr>
              <w:spacing w:before="52" w:line="229" w:lineRule="auto"/>
              <w:ind w:firstLine="329" w:firstLineChars="200"/>
              <w:jc w:val="center"/>
              <w:rPr>
                <w:rFonts w:ascii="宋体" w:hAnsi="宋体" w:eastAsia="宋体" w:cs="宋体"/>
                <w:b/>
                <w:bCs/>
                <w:spacing w:val="2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16"/>
                <w:szCs w:val="16"/>
              </w:rPr>
              <w:t>证书专业</w:t>
            </w:r>
          </w:p>
        </w:tc>
      </w:tr>
      <w:bookmarkEnd w:id="0"/>
      <w:tr w14:paraId="6AA213DB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9864B2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D05DCF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938909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40B3B3E2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7F47397A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187EA965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2FC551F4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F0DDCD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8A3D24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FBA649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0106D726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5BE7DB41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095118B7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2C1DD4D0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A1D11F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B2CDFF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FC9972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49F1F715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1A7D2093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66658BEF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4F65C949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08E736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933B75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E9FED0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40E4C18C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20CE11B1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48FAE101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11FA8DB1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78483E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F14790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7C7465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4754D778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450BCB11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02EA090D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0950B905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338F37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4C1DBD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2942F7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1B65FEA8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3157FB38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7C9EBFAF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659FA2DE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C2D9D9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33835F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5D0B7B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1AF20A81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6FE62D85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35FDBBF2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3C1A1FAB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ED6D24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106246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23E38C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1CE4F5F1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4D4E2CC6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0BF37E92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6AAA3D49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78BACA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FE155C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4FDF9F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0F4268A0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03A11CCA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6E39EF5A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1FCC9323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55AF37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75E0BB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52FE89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788DA9ED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16DE38D3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6D1FE143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51761BFB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512A3D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B90B2E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17C725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13C16C95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4718C3B1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1B76676D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79D0EF83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77AE20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2AFD6C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892E5B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574CDBEB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61456F70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70FD5B24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26D24F27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872E13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BA5BE1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565AF3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60D00C7C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4C2B704F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7E4AE891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48CDAA58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4B3598">
            <w:pPr>
              <w:rPr>
                <w:rFonts w:ascii="Arial"/>
                <w:sz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6C7A75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038169">
            <w:pPr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top"/>
          </w:tcPr>
          <w:p w14:paraId="1A0E9EC1">
            <w:pPr>
              <w:spacing w:before="193" w:line="228" w:lineRule="auto"/>
              <w:ind w:left="511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top"/>
          </w:tcPr>
          <w:p w14:paraId="2A9D2CD7">
            <w:pPr>
              <w:spacing w:before="193" w:line="228" w:lineRule="auto"/>
              <w:ind w:left="523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top"/>
          </w:tcPr>
          <w:p w14:paraId="086C4915">
            <w:pPr>
              <w:spacing w:before="193" w:line="228" w:lineRule="auto"/>
              <w:ind w:left="527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  <w:tr w14:paraId="5D473A91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66033">
            <w:pPr>
              <w:jc w:val="both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.....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9C28C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66EC0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685" w:type="dxa"/>
            <w:tcBorders>
              <w:left w:val="single" w:color="auto" w:sz="4" w:space="0"/>
            </w:tcBorders>
            <w:vAlign w:val="center"/>
          </w:tcPr>
          <w:p w14:paraId="2142C213">
            <w:pPr>
              <w:spacing w:before="193" w:line="228" w:lineRule="auto"/>
              <w:jc w:val="both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single" w:color="333333" w:sz="8" w:space="0"/>
            </w:tcBorders>
            <w:vAlign w:val="center"/>
          </w:tcPr>
          <w:p w14:paraId="627DD1A5">
            <w:pPr>
              <w:spacing w:before="193" w:line="228" w:lineRule="auto"/>
              <w:jc w:val="both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  <w:tc>
          <w:tcPr>
            <w:tcW w:w="1648" w:type="dxa"/>
            <w:tcBorders>
              <w:left w:val="single" w:color="333333" w:sz="8" w:space="0"/>
            </w:tcBorders>
            <w:vAlign w:val="center"/>
          </w:tcPr>
          <w:p w14:paraId="3308A0FE">
            <w:pPr>
              <w:spacing w:before="193" w:line="228" w:lineRule="auto"/>
              <w:jc w:val="both"/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</w:p>
        </w:tc>
      </w:tr>
    </w:tbl>
    <w:p w14:paraId="77148842">
      <w:pPr>
        <w:spacing w:line="304" w:lineRule="auto"/>
        <w:rPr>
          <w:rFonts w:ascii="Arial"/>
          <w:sz w:val="21"/>
        </w:rPr>
      </w:pPr>
    </w:p>
    <w:p w14:paraId="2121A6E5">
      <w:pPr>
        <w:spacing w:before="65" w:line="423" w:lineRule="auto"/>
        <w:jc w:val="right"/>
        <w:rPr>
          <w:rFonts w:ascii="宋体" w:hAnsi="宋体" w:eastAsia="宋体" w:cs="宋体"/>
          <w:spacing w:val="-1"/>
          <w:sz w:val="20"/>
          <w:szCs w:val="20"/>
        </w:rPr>
      </w:pPr>
    </w:p>
    <w:p w14:paraId="4215895B">
      <w:pPr>
        <w:spacing w:before="65" w:line="423" w:lineRule="auto"/>
        <w:jc w:val="center"/>
        <w:rPr>
          <w:rFonts w:hint="eastAsia" w:ascii="宋体" w:hAnsi="宋体" w:eastAsia="宋体" w:cs="宋体"/>
          <w:spacing w:val="-7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0"/>
          <w:szCs w:val="20"/>
          <w:lang w:val="en-US" w:eastAsia="zh-CN"/>
        </w:rPr>
        <w:t xml:space="preserve">   </w:t>
      </w:r>
      <w:r>
        <w:rPr>
          <w:rFonts w:ascii="宋体" w:hAnsi="宋体" w:eastAsia="宋体" w:cs="宋体"/>
          <w:spacing w:val="-1"/>
          <w:sz w:val="20"/>
          <w:szCs w:val="20"/>
        </w:rPr>
        <w:t>供应商名称</w:t>
      </w:r>
      <w:r>
        <w:rPr>
          <w:rFonts w:hint="eastAsia" w:ascii="宋体" w:hAnsi="宋体" w:eastAsia="宋体" w:cs="宋体"/>
          <w:spacing w:val="-1"/>
          <w:sz w:val="20"/>
          <w:szCs w:val="20"/>
          <w:lang w:eastAsia="zh-CN"/>
        </w:rPr>
        <w:t>（</w:t>
      </w:r>
      <w:r>
        <w:rPr>
          <w:rFonts w:hint="eastAsia" w:ascii="宋体" w:hAnsi="宋体" w:eastAsia="宋体" w:cs="宋体"/>
          <w:spacing w:val="-1"/>
          <w:sz w:val="20"/>
          <w:szCs w:val="20"/>
          <w:lang w:val="en-US" w:eastAsia="zh-CN"/>
        </w:rPr>
        <w:t>公章</w:t>
      </w:r>
      <w:r>
        <w:rPr>
          <w:rFonts w:hint="eastAsia" w:ascii="宋体" w:hAnsi="宋体" w:eastAsia="宋体" w:cs="宋体"/>
          <w:spacing w:val="-1"/>
          <w:sz w:val="20"/>
          <w:szCs w:val="20"/>
          <w:lang w:eastAsia="zh-CN"/>
        </w:rPr>
        <w:t>）</w:t>
      </w:r>
      <w:r>
        <w:rPr>
          <w:rFonts w:ascii="宋体" w:hAnsi="宋体" w:eastAsia="宋体" w:cs="宋体"/>
          <w:spacing w:val="-1"/>
          <w:sz w:val="20"/>
          <w:szCs w:val="20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sz w:val="24"/>
        </w:rPr>
        <w:t xml:space="preserve">  </w:t>
      </w:r>
      <w:r>
        <w:rPr>
          <w:rFonts w:hint="eastAsia" w:hAnsi="宋体"/>
          <w:sz w:val="24"/>
        </w:rPr>
        <w:t xml:space="preserve"> </w:t>
      </w:r>
      <w:r>
        <w:rPr>
          <w:rFonts w:hint="eastAsia" w:ascii="宋体" w:hAnsi="宋体" w:eastAsia="宋体" w:cs="宋体"/>
          <w:spacing w:val="-7"/>
          <w:sz w:val="20"/>
          <w:szCs w:val="20"/>
          <w:lang w:val="en-US" w:eastAsia="zh-CN"/>
        </w:rPr>
        <w:t xml:space="preserve">                                       </w:t>
      </w:r>
    </w:p>
    <w:p w14:paraId="16658914">
      <w:pPr>
        <w:spacing w:line="240" w:lineRule="auto"/>
        <w:ind w:firstLine="3366" w:firstLineChars="1700"/>
        <w:jc w:val="both"/>
        <w:rPr>
          <w:rFonts w:hint="default" w:ascii="宋体" w:hAnsi="宋体" w:eastAsia="宋体" w:cs="宋体"/>
          <w:sz w:val="20"/>
          <w:szCs w:val="20"/>
          <w:u w:val="single" w:color="auto"/>
          <w:lang w:val="en-US" w:eastAsia="zh-CN"/>
        </w:rPr>
      </w:pPr>
      <w:r>
        <w:rPr>
          <w:rFonts w:ascii="宋体" w:hAnsi="宋体" w:eastAsia="宋体" w:cs="宋体"/>
          <w:spacing w:val="-1"/>
          <w:sz w:val="20"/>
          <w:szCs w:val="20"/>
        </w:rPr>
        <w:t xml:space="preserve">日 </w:t>
      </w:r>
      <w:r>
        <w:rPr>
          <w:rFonts w:hint="eastAsia" w:ascii="宋体" w:hAnsi="宋体" w:eastAsia="宋体" w:cs="宋体"/>
          <w:spacing w:val="-1"/>
          <w:sz w:val="20"/>
          <w:szCs w:val="20"/>
          <w:lang w:val="en-US" w:eastAsia="zh-CN"/>
        </w:rPr>
        <w:t xml:space="preserve">   </w:t>
      </w:r>
      <w:r>
        <w:rPr>
          <w:rFonts w:ascii="宋体" w:hAnsi="宋体" w:eastAsia="宋体" w:cs="宋体"/>
          <w:spacing w:val="-1"/>
          <w:sz w:val="20"/>
          <w:szCs w:val="20"/>
        </w:rPr>
        <w:t>期</w:t>
      </w:r>
      <w:r>
        <w:rPr>
          <w:rFonts w:hint="eastAsia" w:ascii="宋体" w:hAnsi="宋体" w:eastAsia="宋体" w:cs="宋体"/>
          <w:spacing w:val="-7"/>
          <w:sz w:val="20"/>
          <w:szCs w:val="20"/>
          <w:lang w:eastAsia="zh-CN"/>
        </w:rPr>
        <w:t>：</w:t>
      </w:r>
      <w:r>
        <w:rPr>
          <w:rFonts w:ascii="宋体" w:hAnsi="宋体" w:eastAsia="宋体" w:cs="宋体"/>
          <w:spacing w:val="-7"/>
          <w:sz w:val="20"/>
          <w:szCs w:val="20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7"/>
          <w:sz w:val="20"/>
          <w:szCs w:val="20"/>
          <w:u w:val="single" w:color="auto"/>
          <w:lang w:val="en-US" w:eastAsia="zh-CN"/>
        </w:rPr>
        <w:t xml:space="preserve"> </w:t>
      </w:r>
      <w:r>
        <w:rPr>
          <w:rFonts w:ascii="宋体" w:hAnsi="宋体" w:eastAsia="宋体" w:cs="宋体"/>
          <w:sz w:val="20"/>
          <w:szCs w:val="20"/>
          <w:u w:val="single" w:color="auto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  <w:u w:val="single" w:color="auto"/>
          <w:lang w:val="en-US" w:eastAsia="zh-CN"/>
        </w:rPr>
        <w:t xml:space="preserve">                                     </w:t>
      </w:r>
    </w:p>
    <w:sectPr>
      <w:footerReference r:id="rId5" w:type="default"/>
      <w:pgSz w:w="11900" w:h="16840"/>
      <w:pgMar w:top="1440" w:right="1800" w:bottom="1440" w:left="1800" w:header="850" w:footer="992" w:gutter="0"/>
      <w:paperSrc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BED36A">
    <w:pPr>
      <w:spacing w:line="173" w:lineRule="auto"/>
      <w:ind w:left="4314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EE1D34"/>
    <w:rsid w:val="4D7807EA"/>
    <w:rsid w:val="713C56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102</Characters>
  <TotalTime>1</TotalTime>
  <ScaleCrop>false</ScaleCrop>
  <LinksUpToDate>false</LinksUpToDate>
  <CharactersWithSpaces>110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2025-11-03T12:00:00Z</dcterms:created>
  <dc:creator>果果</dc:creator>
  <cp:lastModifiedBy>德煜公司</cp:lastModifiedBy>
  <dcterms:modified xsi:type="dcterms:W3CDTF">2026-04-16T06:25:41Z</dcterms:modified>
  <dc:title>项目管理机构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2026-04-16T14:12:18Z</vt:filetime>
  </property>
  <property fmtid="{D5CDD505-2E9C-101B-9397-08002B2CF9AE}" pid="4" name="KSOTemplateDocerSaveRecord">
    <vt:lpwstr>eyJoZGlkIjoiYjgxNTc3ODE5ZTNhOGVkMzIyZjhmYjYwMDliNzg1NjgiLCJ1c2VySWQiOiIyMzA3MDEyNDAifQ==</vt:lpwstr>
  </property>
  <property fmtid="{D5CDD505-2E9C-101B-9397-08002B2CF9AE}" pid="5" name="KSOProductBuildVer">
    <vt:lpwstr>2052-12.1.0.25225</vt:lpwstr>
  </property>
  <property fmtid="{D5CDD505-2E9C-101B-9397-08002B2CF9AE}" pid="6" name="ICV">
    <vt:lpwstr>EF2718307D3846D5A2F4D45137D4E45E_13</vt:lpwstr>
  </property>
</Properties>
</file>