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277AB">
      <w:pPr>
        <w:pStyle w:val="2"/>
        <w:spacing w:before="480" w:line="480" w:lineRule="auto"/>
        <w:jc w:val="center"/>
        <w:rPr>
          <w:color w:val="auto"/>
          <w:sz w:val="30"/>
          <w:szCs w:val="30"/>
        </w:rPr>
      </w:pPr>
      <w:bookmarkStart w:id="0" w:name="_GoBack"/>
      <w:r>
        <w:rPr>
          <w:color w:val="auto"/>
          <w:sz w:val="30"/>
          <w:szCs w:val="30"/>
        </w:rPr>
        <w:t>陕西省政府采购供应商拒绝政府采购领域商业贿赂承诺书</w:t>
      </w:r>
    </w:p>
    <w:bookmarkEnd w:id="0"/>
    <w:p w14:paraId="374C3C24">
      <w:pPr>
        <w:widowControl/>
        <w:spacing w:line="408" w:lineRule="auto"/>
        <w:ind w:left="239" w:leftChars="114" w:firstLine="470" w:firstLineChars="196"/>
        <w:jc w:val="left"/>
        <w:rPr>
          <w:rFonts w:ascii="宋体" w:hAnsi="宋体" w:cs="宋体"/>
          <w:color w:val="auto"/>
          <w:kern w:val="0"/>
          <w:sz w:val="24"/>
        </w:rPr>
      </w:pPr>
    </w:p>
    <w:p w14:paraId="13B424C2">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为响应党中央、国务院关于治理政府采购领域商业贿赂行为的号召，我公司在此庄严承诺：</w:t>
      </w:r>
    </w:p>
    <w:p w14:paraId="1AF65AFC">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1、在参与政府采购活动中遵纪守法、诚信经营、公平竞标。</w:t>
      </w:r>
    </w:p>
    <w:p w14:paraId="693E2D30">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2、不向政府采购人、采购代理机构和政府采购评审专家进行任何形式的商业贿赂以谋取交易机会。</w:t>
      </w:r>
    </w:p>
    <w:p w14:paraId="6548CF81">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3、不向政府采购代理机构和采购人提供虚假资质文件或采用虚假应标方式参与政府采购市场竞争并谋取中标、成交。</w:t>
      </w:r>
    </w:p>
    <w:p w14:paraId="1D81222F">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4、不采取“围标、陪标”等商业欺诈手段获得政府采购定单。</w:t>
      </w:r>
    </w:p>
    <w:p w14:paraId="51358DD0">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5、不采取不正当手段诋毁、排挤其他供应商。</w:t>
      </w:r>
    </w:p>
    <w:p w14:paraId="6E63C833">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6、不在提供商品和服务时“偷梁换柱、以次充好”损害采购人的合法权益。</w:t>
      </w:r>
    </w:p>
    <w:p w14:paraId="3DFF43FC">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7、不与采购人、采购代理机构政府采购评审专家或其它供应商恶意串通，进行质疑和投诉，维护政府采购市场秩序。</w:t>
      </w:r>
    </w:p>
    <w:p w14:paraId="75D6BA8A">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8、尊重和接受政府采购监督管理部门的监督和政府采购代理机构招标采购要求，承担因违约行为给采购人造成的损失。</w:t>
      </w:r>
    </w:p>
    <w:p w14:paraId="613CA7EC">
      <w:pPr>
        <w:widowControl/>
        <w:spacing w:line="408" w:lineRule="auto"/>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9、不发生其他有悖于政府采购公开、公平、公正和诚信原则的行为。</w:t>
      </w:r>
    </w:p>
    <w:p w14:paraId="218257FA">
      <w:pPr>
        <w:widowControl/>
        <w:spacing w:line="408" w:lineRule="auto"/>
        <w:ind w:firstLine="480" w:firstLineChars="200"/>
        <w:jc w:val="left"/>
        <w:rPr>
          <w:rFonts w:hint="eastAsia" w:ascii="宋体" w:hAnsi="宋体" w:eastAsia="宋体" w:cs="宋体"/>
          <w:color w:val="auto"/>
          <w:kern w:val="0"/>
          <w:sz w:val="24"/>
          <w:lang w:eastAsia="zh-CN"/>
        </w:rPr>
      </w:pPr>
    </w:p>
    <w:p w14:paraId="1B0555F6">
      <w:pPr>
        <w:widowControl/>
        <w:spacing w:line="408" w:lineRule="auto"/>
        <w:ind w:left="239" w:leftChars="114"/>
        <w:jc w:val="left"/>
        <w:rPr>
          <w:rFonts w:hint="eastAsia" w:ascii="宋体" w:hAnsi="宋体" w:eastAsia="宋体" w:cs="宋体"/>
          <w:color w:val="auto"/>
          <w:kern w:val="0"/>
          <w:sz w:val="24"/>
          <w:lang w:eastAsia="zh-CN"/>
        </w:rPr>
      </w:pPr>
      <w:r>
        <w:rPr>
          <w:rFonts w:ascii="宋体" w:hAnsi="宋体" w:cs="宋体"/>
          <w:color w:val="auto"/>
          <w:kern w:val="0"/>
          <w:sz w:val="24"/>
        </w:rPr>
        <w:t>承诺单位：（盖章）</w:t>
      </w:r>
    </w:p>
    <w:p w14:paraId="5AED8540">
      <w:pPr>
        <w:widowControl/>
        <w:spacing w:line="408" w:lineRule="auto"/>
        <w:ind w:left="239" w:leftChars="114"/>
        <w:jc w:val="left"/>
        <w:rPr>
          <w:rFonts w:hint="eastAsia" w:ascii="宋体" w:hAnsi="宋体" w:eastAsia="宋体" w:cs="宋体"/>
          <w:color w:val="auto"/>
          <w:kern w:val="0"/>
          <w:sz w:val="24"/>
          <w:lang w:eastAsia="zh-CN"/>
        </w:rPr>
      </w:pPr>
      <w:r>
        <w:rPr>
          <w:rFonts w:ascii="宋体" w:hAnsi="宋体" w:cs="宋体"/>
          <w:color w:val="auto"/>
          <w:kern w:val="0"/>
          <w:sz w:val="24"/>
        </w:rPr>
        <w:t>全权代表：（</w:t>
      </w:r>
      <w:r>
        <w:rPr>
          <w:rFonts w:hint="eastAsia" w:ascii="宋体" w:hAnsi="宋体"/>
          <w:color w:val="auto"/>
          <w:spacing w:val="4"/>
          <w:sz w:val="24"/>
          <w:szCs w:val="24"/>
          <w:lang w:val="en-US" w:eastAsia="zh-CN"/>
        </w:rPr>
        <w:t>签字或盖章</w:t>
      </w:r>
      <w:r>
        <w:rPr>
          <w:rFonts w:ascii="宋体" w:hAnsi="宋体" w:cs="宋体"/>
          <w:color w:val="auto"/>
          <w:kern w:val="0"/>
          <w:sz w:val="24"/>
        </w:rPr>
        <w:t>）</w:t>
      </w:r>
    </w:p>
    <w:p w14:paraId="65EA2541">
      <w:pPr>
        <w:widowControl/>
        <w:spacing w:line="408" w:lineRule="auto"/>
        <w:ind w:left="239" w:leftChars="114"/>
        <w:jc w:val="left"/>
        <w:rPr>
          <w:rFonts w:ascii="宋体" w:hAnsi="宋体" w:cs="宋体"/>
          <w:color w:val="auto"/>
          <w:kern w:val="0"/>
          <w:sz w:val="24"/>
        </w:rPr>
      </w:pPr>
      <w:r>
        <w:rPr>
          <w:rFonts w:ascii="宋体" w:hAnsi="宋体" w:cs="宋体"/>
          <w:color w:val="auto"/>
          <w:kern w:val="0"/>
          <w:sz w:val="24"/>
        </w:rPr>
        <w:t>地  址：                        </w:t>
      </w:r>
    </w:p>
    <w:p w14:paraId="487B536F">
      <w:pPr>
        <w:widowControl/>
        <w:spacing w:line="408" w:lineRule="auto"/>
        <w:ind w:left="239" w:leftChars="114"/>
        <w:jc w:val="left"/>
        <w:rPr>
          <w:rFonts w:hint="eastAsia" w:ascii="宋体" w:hAnsi="宋体" w:eastAsia="宋体" w:cs="宋体"/>
          <w:color w:val="auto"/>
          <w:kern w:val="0"/>
          <w:sz w:val="24"/>
          <w:lang w:eastAsia="zh-CN"/>
        </w:rPr>
      </w:pPr>
      <w:r>
        <w:rPr>
          <w:rFonts w:ascii="宋体" w:hAnsi="宋体" w:cs="宋体"/>
          <w:color w:val="auto"/>
          <w:kern w:val="0"/>
          <w:sz w:val="24"/>
        </w:rPr>
        <w:t>邮  编：</w:t>
      </w:r>
    </w:p>
    <w:p w14:paraId="049C0432">
      <w:pPr>
        <w:widowControl/>
        <w:spacing w:line="408" w:lineRule="auto"/>
        <w:ind w:left="239" w:leftChars="114"/>
        <w:jc w:val="left"/>
        <w:rPr>
          <w:rFonts w:ascii="宋体" w:hAnsi="宋体" w:cs="宋体"/>
          <w:color w:val="auto"/>
          <w:kern w:val="0"/>
          <w:sz w:val="24"/>
        </w:rPr>
      </w:pPr>
      <w:r>
        <w:rPr>
          <w:rFonts w:ascii="宋体" w:hAnsi="宋体" w:cs="宋体"/>
          <w:color w:val="auto"/>
          <w:kern w:val="0"/>
          <w:sz w:val="24"/>
        </w:rPr>
        <w:t>电  话：                                                   年  月  日</w:t>
      </w:r>
    </w:p>
    <w:p w14:paraId="213169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235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99"/>
    <w:pPr>
      <w:keepNext/>
      <w:spacing w:beforeLines="200" w:line="400" w:lineRule="exact"/>
      <w:jc w:val="center"/>
      <w:outlineLvl w:val="2"/>
    </w:pPr>
    <w:rPr>
      <w:b/>
      <w:bCs/>
      <w:sz w:val="24"/>
      <w:szCs w:val="2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2025-09-16T02:05:38Z</dcterms:created>
  <dc:creator>Administrator</dc:creator>
  <cp:lastModifiedBy>深蓝色</cp:lastModifiedBy>
  <dcterms:modified xsi:type="dcterms:W3CDTF">2025-09-16T02:05:47Z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eyJoZGlkIjoiYjZkZjlkYmJlZGI4YmQ2ZGY4OGVmMjFhNjkxZDYzODUiLCJ1c2VySWQiOiIxMDQ0MzI3NDgxIn0=</vt:lpwstr>
  </property>
  <property fmtid="{D5CDD505-2E9C-101B-9397-08002B2CF9AE}" pid="4" name="ICV">
    <vt:lpwstr>7803CF8E96D24861ADB0C616B3D627A8_12</vt:lpwstr>
  </property>
</Properties>
</file>