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4EB75">
      <w:pPr>
        <w:spacing w:line="329" w:lineRule="exact"/>
        <w:jc w:val="center"/>
        <w:outlineLvl w:val="1"/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  <w:t>商务和技术偏差表</w:t>
      </w:r>
    </w:p>
    <w:p w14:paraId="6B9C1717">
      <w:pPr>
        <w:spacing w:line="329" w:lineRule="exact"/>
        <w:ind w:left="400"/>
        <w:jc w:val="left"/>
        <w:rPr>
          <w:rFonts w:hint="eastAsia" w:ascii="宋体" w:hAnsi="宋体" w:eastAsia="宋体" w:cs="宋体"/>
          <w:color w:val="auto"/>
          <w:sz w:val="32"/>
          <w:szCs w:val="22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3349"/>
        <w:gridCol w:w="3029"/>
        <w:gridCol w:w="1383"/>
      </w:tblGrid>
      <w:tr w14:paraId="00ED6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3DA540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序号</w:t>
            </w:r>
          </w:p>
        </w:tc>
        <w:tc>
          <w:tcPr>
            <w:tcW w:w="3349" w:type="dxa"/>
            <w:noWrap w:val="0"/>
            <w:vAlign w:val="center"/>
          </w:tcPr>
          <w:p w14:paraId="423CFC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1"/>
                <w:szCs w:val="22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文件要求内容</w:t>
            </w:r>
          </w:p>
        </w:tc>
        <w:tc>
          <w:tcPr>
            <w:tcW w:w="3029" w:type="dxa"/>
            <w:noWrap w:val="0"/>
            <w:vAlign w:val="center"/>
          </w:tcPr>
          <w:p w14:paraId="30CB1B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1"/>
                <w:szCs w:val="22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响应内容</w:t>
            </w:r>
          </w:p>
        </w:tc>
        <w:tc>
          <w:tcPr>
            <w:tcW w:w="1383" w:type="dxa"/>
            <w:noWrap w:val="0"/>
            <w:vAlign w:val="center"/>
          </w:tcPr>
          <w:p w14:paraId="22ACDE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偏差说明</w:t>
            </w:r>
          </w:p>
        </w:tc>
      </w:tr>
      <w:tr w14:paraId="33F0D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76CAEE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1</w:t>
            </w:r>
          </w:p>
        </w:tc>
        <w:tc>
          <w:tcPr>
            <w:tcW w:w="3349" w:type="dxa"/>
            <w:noWrap w:val="0"/>
            <w:vAlign w:val="center"/>
          </w:tcPr>
          <w:p w14:paraId="6D449319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0ABC8AD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F5F956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43172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3D1F6C19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2</w:t>
            </w:r>
          </w:p>
        </w:tc>
        <w:tc>
          <w:tcPr>
            <w:tcW w:w="3349" w:type="dxa"/>
            <w:noWrap w:val="0"/>
            <w:vAlign w:val="center"/>
          </w:tcPr>
          <w:p w14:paraId="652B1C4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6AF74AF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5ACDFF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67389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4ADB56ED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3</w:t>
            </w:r>
          </w:p>
        </w:tc>
        <w:tc>
          <w:tcPr>
            <w:tcW w:w="3349" w:type="dxa"/>
            <w:noWrap w:val="0"/>
            <w:vAlign w:val="center"/>
          </w:tcPr>
          <w:p w14:paraId="2E4FC5C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3292248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5D22715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1DC7D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53F75BB2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4</w:t>
            </w:r>
          </w:p>
        </w:tc>
        <w:tc>
          <w:tcPr>
            <w:tcW w:w="3349" w:type="dxa"/>
            <w:noWrap w:val="0"/>
            <w:vAlign w:val="center"/>
          </w:tcPr>
          <w:p w14:paraId="4D3BC948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127D76E7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1FD7596F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1357E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B881D7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5</w:t>
            </w:r>
          </w:p>
        </w:tc>
        <w:tc>
          <w:tcPr>
            <w:tcW w:w="3349" w:type="dxa"/>
            <w:noWrap w:val="0"/>
            <w:vAlign w:val="center"/>
          </w:tcPr>
          <w:p w14:paraId="42024C4D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18941AA6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7D9542C7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0A883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7959B0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  <w:t>备注</w:t>
            </w:r>
          </w:p>
        </w:tc>
        <w:tc>
          <w:tcPr>
            <w:tcW w:w="7761" w:type="dxa"/>
            <w:gridSpan w:val="3"/>
            <w:noWrap w:val="0"/>
            <w:vAlign w:val="center"/>
          </w:tcPr>
          <w:p w14:paraId="1A61899B"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</w:p>
        </w:tc>
      </w:tr>
    </w:tbl>
    <w:p w14:paraId="3B3911EA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0D8CE5A9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注：</w:t>
      </w:r>
    </w:p>
    <w:p w14:paraId="479111A1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1、如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承诺响应</w:t>
      </w:r>
      <w:r>
        <w:rPr>
          <w:rFonts w:hint="eastAsia" w:ascii="宋体" w:hAnsi="宋体" w:cs="宋体"/>
          <w:b/>
          <w:bCs/>
          <w:color w:val="auto"/>
          <w:szCs w:val="20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中规定的实质性商务要求和有关条件，上栏可不填写，但本页必须满足盖章要求；</w:t>
      </w:r>
    </w:p>
    <w:p w14:paraId="4CEFA4FD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2、如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不仅承诺响应</w:t>
      </w:r>
      <w:r>
        <w:rPr>
          <w:rFonts w:hint="eastAsia" w:ascii="宋体" w:hAnsi="宋体" w:cs="宋体"/>
          <w:b/>
          <w:bCs/>
          <w:color w:val="auto"/>
          <w:szCs w:val="20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中规定的实质性商务要求和有关条件，还有其他有利于采购人的承诺，则必须在上栏中予以具体说明；</w:t>
      </w:r>
    </w:p>
    <w:p w14:paraId="46B3B673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3、如投标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不承诺完全响应</w:t>
      </w:r>
      <w:r>
        <w:rPr>
          <w:rFonts w:hint="eastAsia" w:ascii="宋体" w:hAnsi="宋体" w:cs="宋体"/>
          <w:b/>
          <w:bCs/>
          <w:color w:val="auto"/>
          <w:szCs w:val="20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szCs w:val="20"/>
          <w:highlight w:val="none"/>
        </w:rPr>
        <w:t>中规定的实质性商务要求和有关条件，必须对不响应部分的内容予以具体说明。</w:t>
      </w:r>
    </w:p>
    <w:p w14:paraId="32015797">
      <w:pPr>
        <w:spacing w:line="72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5E9BB98B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（盖单位章）</w:t>
      </w:r>
    </w:p>
    <w:p w14:paraId="5987845C">
      <w:pPr>
        <w:spacing w:line="360" w:lineRule="auto"/>
        <w:ind w:firstLine="2310" w:firstLineChars="11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负责人）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或授权代表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</w:p>
    <w:p w14:paraId="47E8D8F4">
      <w:pPr>
        <w:spacing w:line="360" w:lineRule="auto"/>
        <w:ind w:firstLine="3780" w:firstLineChars="18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172218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41091B"/>
    <w:rsid w:val="58DC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0</TotalTime>
  <ScaleCrop>false</ScaleCrop>
  <LinksUpToDate>false</LinksUpToDate>
  <CharactersWithSpaces>304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2025-08-07T13:17:00Z</dcterms:created>
  <dc:creator>清寒</dc:creator>
  <cp:lastModifiedBy>遇见</cp:lastModifiedBy>
  <dcterms:modified xsi:type="dcterms:W3CDTF">2025-10-21T04:01:13Z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eyJoZGlkIjoiZmNmNjRkODhlNDkzMjM5N2UxMWI2MTk5OTlmZjMxNDkiLCJ1c2VySWQiOiIyMzAyNDAxMTgifQ==</vt:lpwstr>
  </property>
  <property fmtid="{D5CDD505-2E9C-101B-9397-08002B2CF9AE}" pid="4" name="ICV">
    <vt:lpwstr>CC024FC62ED54EC79FF86829CF00CB60_12</vt:lpwstr>
  </property>
</Properties>
</file>