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D7B2A87">
      <w:pPr>
        <w:jc w:val="center"/>
        <w:rPr>
          <w:rFonts w:hint="eastAsia"/>
          <w:sz w:val="36"/>
          <w:szCs w:val="36"/>
        </w:rPr>
      </w:pPr>
      <w:r>
        <w:rPr>
          <w:rFonts w:hint="eastAsia"/>
          <w:sz w:val="36"/>
          <w:szCs w:val="36"/>
        </w:rPr>
        <w:t>分项报价清单</w:t>
      </w:r>
    </w:p>
    <w:p w14:paraId="165D42AE">
      <w:pPr>
        <w:jc w:val="both"/>
        <w:rPr>
          <w:rFonts w:hint="eastAsia"/>
          <w:sz w:val="36"/>
          <w:szCs w:val="36"/>
        </w:rPr>
      </w:pPr>
    </w:p>
    <w:p w14:paraId="6C4B14C8">
      <w:pPr>
        <w:jc w:val="both"/>
        <w:rPr>
          <w:rFonts w:hint="eastAsia" w:eastAsiaTheme="minor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  <w:lang w:val="en-US" w:eastAsia="zh-CN"/>
        </w:rPr>
        <w:t>格式自拟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E7551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Office_12.8.2.18205_F1E327BC-269C-435d-A152-05C5408002CA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2025-10-21T09:05:22Z</dcterms:created>
  <dc:creator>Administrator</dc:creator>
  <cp:lastModifiedBy>Administrator</cp:lastModifiedBy>
  <dcterms:modified xsi:type="dcterms:W3CDTF">2025-10-21T09:05:46Z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2052-12.8.2.18205</vt:lpwstr>
  </property>
  <property fmtid="{D5CDD505-2E9C-101B-9397-08002B2CF9AE}" pid="3" name="ICV">
    <vt:lpwstr>DA43987E88C94E04B32861AE3488D5BA_12</vt:lpwstr>
  </property>
</Properties>
</file>