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0B99D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52"/>
          <w:lang w:eastAsia="zh-CN"/>
        </w:rPr>
        <w:t>施工组织设计</w:t>
      </w:r>
    </w:p>
    <w:p w14:paraId="244AF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1、施工组织设计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主要包括以下几个方面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：</w:t>
      </w:r>
    </w:p>
    <w:p w14:paraId="77877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第一章、确保工程质量的技术组织措施；</w:t>
      </w:r>
    </w:p>
    <w:p w14:paraId="0AF7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第二章、确保安全生产的技术组织措施；</w:t>
      </w:r>
    </w:p>
    <w:p w14:paraId="79172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第三章、确保文明施工的技术组织措施；</w:t>
      </w:r>
      <w:bookmarkStart w:id="0" w:name="_GoBack"/>
      <w:bookmarkEnd w:id="0"/>
    </w:p>
    <w:p w14:paraId="47224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第四章、确保工期的技术组织措施；</w:t>
      </w:r>
    </w:p>
    <w:p w14:paraId="25721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第五章、施工方案；</w:t>
      </w:r>
    </w:p>
    <w:p w14:paraId="7A61D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第六章、施工机械配备和材料投入计划；</w:t>
      </w:r>
    </w:p>
    <w:p w14:paraId="25739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第七章、施工进度表或施工网络图；</w:t>
      </w:r>
    </w:p>
    <w:p w14:paraId="2A87B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第八章、劳动力安排计划；</w:t>
      </w:r>
    </w:p>
    <w:p w14:paraId="71CF8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第九章、施工总平面布置图；</w:t>
      </w:r>
    </w:p>
    <w:p w14:paraId="23E19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第十章、新技术、新产品、新工艺、新材料应用。</w:t>
      </w:r>
    </w:p>
    <w:p w14:paraId="1F710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附表一、拟投入本工程的主要施工设备表</w:t>
      </w:r>
    </w:p>
    <w:p w14:paraId="1DADD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附表二、拟配备本工程的试验和检测仪器设备表</w:t>
      </w:r>
    </w:p>
    <w:p w14:paraId="62254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附表三、劳动力计划表</w:t>
      </w:r>
    </w:p>
    <w:p w14:paraId="1D835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附表四、计划开、竣工日期和施工进度网络图</w:t>
      </w:r>
    </w:p>
    <w:p w14:paraId="2C279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附表五、施工总平面图</w:t>
      </w:r>
    </w:p>
    <w:p w14:paraId="3249CEF5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附表一：拟投入本工程的主要施工设备表</w:t>
      </w:r>
    </w:p>
    <w:tbl>
      <w:tblPr>
        <w:tblStyle w:val="5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967"/>
        <w:gridCol w:w="917"/>
        <w:gridCol w:w="936"/>
        <w:gridCol w:w="835"/>
        <w:gridCol w:w="939"/>
        <w:gridCol w:w="835"/>
      </w:tblGrid>
      <w:tr w14:paraId="5950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 w:val="0"/>
            <w:vAlign w:val="center"/>
          </w:tcPr>
          <w:p w14:paraId="03C5C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 w14:paraId="7D894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1D278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型号</w:t>
            </w:r>
          </w:p>
          <w:p w14:paraId="15E72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规格</w:t>
            </w:r>
          </w:p>
        </w:tc>
        <w:tc>
          <w:tcPr>
            <w:tcW w:w="812" w:type="dxa"/>
            <w:noWrap w:val="0"/>
            <w:vAlign w:val="center"/>
          </w:tcPr>
          <w:p w14:paraId="0B36C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数量</w:t>
            </w:r>
          </w:p>
        </w:tc>
        <w:tc>
          <w:tcPr>
            <w:tcW w:w="967" w:type="dxa"/>
            <w:noWrap w:val="0"/>
            <w:vAlign w:val="center"/>
          </w:tcPr>
          <w:p w14:paraId="0E277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国别</w:t>
            </w:r>
          </w:p>
          <w:p w14:paraId="20CAC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产地</w:t>
            </w:r>
          </w:p>
        </w:tc>
        <w:tc>
          <w:tcPr>
            <w:tcW w:w="917" w:type="dxa"/>
            <w:noWrap w:val="0"/>
            <w:vAlign w:val="center"/>
          </w:tcPr>
          <w:p w14:paraId="4589E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制造</w:t>
            </w:r>
          </w:p>
          <w:p w14:paraId="3F855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年份</w:t>
            </w:r>
          </w:p>
        </w:tc>
        <w:tc>
          <w:tcPr>
            <w:tcW w:w="936" w:type="dxa"/>
            <w:noWrap w:val="0"/>
            <w:vAlign w:val="center"/>
          </w:tcPr>
          <w:p w14:paraId="7DD79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额定功率</w:t>
            </w:r>
          </w:p>
          <w:p w14:paraId="37875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 xml:space="preserve"> KW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  <w:lang w:eastAsia="zh-CN"/>
              </w:rPr>
              <w:t>）</w:t>
            </w:r>
          </w:p>
        </w:tc>
        <w:tc>
          <w:tcPr>
            <w:tcW w:w="835" w:type="dxa"/>
            <w:noWrap w:val="0"/>
            <w:vAlign w:val="center"/>
          </w:tcPr>
          <w:p w14:paraId="2F395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生产</w:t>
            </w:r>
          </w:p>
          <w:p w14:paraId="56E3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能力</w:t>
            </w:r>
          </w:p>
        </w:tc>
        <w:tc>
          <w:tcPr>
            <w:tcW w:w="939" w:type="dxa"/>
            <w:noWrap w:val="0"/>
            <w:vAlign w:val="center"/>
          </w:tcPr>
          <w:p w14:paraId="259EB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用于施</w:t>
            </w:r>
          </w:p>
          <w:p w14:paraId="38EBA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工部位</w:t>
            </w:r>
          </w:p>
        </w:tc>
        <w:tc>
          <w:tcPr>
            <w:tcW w:w="835" w:type="dxa"/>
            <w:noWrap w:val="0"/>
            <w:vAlign w:val="center"/>
          </w:tcPr>
          <w:p w14:paraId="05A9F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备注</w:t>
            </w:r>
          </w:p>
        </w:tc>
      </w:tr>
      <w:tr w14:paraId="1B5DB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265F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41936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DADC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7C33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62E8C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5D7E0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8DFD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AB5C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20386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356E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FEE3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5DC23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3ECA0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6B5E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70431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5354C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48901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4E975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62EF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03BD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653B7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1F9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799B2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6B238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010D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03619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6ED7C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18D08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5D5F0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8E57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0A8D0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E573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6A1F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32945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7F010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F024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058A8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06EC1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70C9D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49CA6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2E77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5C300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FF1A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BE9E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65A27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1027B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2B86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2F177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72ED6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05966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5209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B373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D399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197A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412C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151AF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1AE4F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1A74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9C7E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4D5E1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46633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1525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4E02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26E61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D3E2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87A9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79EC0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4E167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B9CD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34A39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6B55E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65CEA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1CAF4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65640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47C14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E255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6E6D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1411E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632A6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D0F8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5619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22811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08567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0143E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6E70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A121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8F66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26FA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1754A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4E365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A812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C35F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71CE0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08F08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DE4C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4874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0C6C3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0B67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0F330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554B5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0A656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E456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CE83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1DC36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45C48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DC63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60F5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1CF22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674F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B497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34F1F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568FF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CA94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3B12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3ECA4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51B7A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C8D8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1FF9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11D7C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9916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90AC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3C514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33E54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428D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8B96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6BE17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30649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1DB6A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6CC2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3252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4B63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951F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17" w:type="dxa"/>
            <w:noWrap w:val="0"/>
            <w:vAlign w:val="top"/>
          </w:tcPr>
          <w:p w14:paraId="05840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06529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735A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DFAE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0984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 w14:paraId="79355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23AA0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6701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38F53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7D31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</w:tbl>
    <w:p w14:paraId="060DD82E">
      <w:pPr>
        <w:bidi w:val="0"/>
        <w:spacing w:line="360" w:lineRule="auto"/>
        <w:ind w:left="0" w:firstLine="0"/>
        <w:rPr>
          <w:rFonts w:hint="eastAsia" w:ascii="宋体" w:hAnsi="宋体" w:eastAsia="宋体" w:cs="宋体"/>
          <w:color w:val="000000"/>
          <w:sz w:val="24"/>
          <w:szCs w:val="22"/>
        </w:rPr>
      </w:pPr>
    </w:p>
    <w:p w14:paraId="09C739A3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0" w:leftChars="0" w:right="283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A5943B5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0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49B8B43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附表二：拟配备本工程的试验和检测仪器设备表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253"/>
        <w:gridCol w:w="881"/>
        <w:gridCol w:w="703"/>
        <w:gridCol w:w="1188"/>
        <w:gridCol w:w="1188"/>
        <w:gridCol w:w="1017"/>
        <w:gridCol w:w="1155"/>
        <w:gridCol w:w="840"/>
      </w:tblGrid>
      <w:tr w14:paraId="3EFF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214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序号</w:t>
            </w: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553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仪器</w:t>
            </w:r>
            <w:r>
              <w:rPr>
                <w:rFonts w:hint="eastAsia" w:ascii="宋体" w:hAnsi="宋体" w:cs="宋体"/>
                <w:color w:val="000000"/>
                <w:sz w:val="22"/>
                <w:szCs w:val="21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名称</w:t>
            </w: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300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型号规格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383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数量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6DF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国别产地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9A2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制造年份</w:t>
            </w: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102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已使用</w:t>
            </w:r>
          </w:p>
          <w:p w14:paraId="5786D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台时数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F38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用途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0FA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备注</w:t>
            </w:r>
          </w:p>
        </w:tc>
      </w:tr>
      <w:tr w14:paraId="73BEC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981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649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8C7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85C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3B7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483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126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20A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FE6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1863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B1C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33F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243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A1B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FC4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CCA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5E4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A37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0E9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A26C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B9F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3DE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E8D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8A9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F65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C5E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FCA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44A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92D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C430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499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CBD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FAA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D1D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F98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590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BFD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2F4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E07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4A7EF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FF8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368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851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584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0C4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61E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F2B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15C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30E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6A62C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B93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147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B5A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1F1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1EE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D94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F51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298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49E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5F2F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101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F1E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D57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696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3E1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B60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284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C74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1E6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F25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03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8D4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D70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0DB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A17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070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CC6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F9B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72B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8EF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2EA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1DB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88F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C2C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9E0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8BD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3F8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525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09F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307B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F0F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CD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AB3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148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61F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204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429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16A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C00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6E725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3CF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4D9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569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4F4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1D8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68F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0DC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403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C7D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9B2D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EA8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587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D0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C40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0D3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E8D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FCF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70A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239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26AE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014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393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0AB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EFC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2D2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574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885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48B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C8B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4216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D61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C43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99C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171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42A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F33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853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95F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AE3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</w:tbl>
    <w:p w14:paraId="48B12DC0">
      <w:pPr>
        <w:bidi w:val="0"/>
        <w:spacing w:line="360" w:lineRule="auto"/>
        <w:ind w:left="0" w:firstLine="0"/>
        <w:rPr>
          <w:rFonts w:hint="eastAsia" w:ascii="宋体" w:hAnsi="宋体" w:eastAsia="宋体" w:cs="宋体"/>
          <w:color w:val="000000"/>
          <w:sz w:val="24"/>
          <w:szCs w:val="22"/>
        </w:rPr>
      </w:pPr>
    </w:p>
    <w:p w14:paraId="0C61F8A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59" w:lineRule="auto"/>
        <w:ind w:left="-220" w:right="-217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602A0FA7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72249FDC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2C28C1CD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8569214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2A8FD679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65" w:lineRule="auto"/>
        <w:ind w:left="-5" w:right="283" w:firstLine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0F123CA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附表三：劳动力计划表</w:t>
      </w:r>
    </w:p>
    <w:p w14:paraId="11E6ACDE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line="360" w:lineRule="auto"/>
        <w:ind w:left="0" w:leftChars="0" w:firstLine="0" w:firstLineChars="0"/>
        <w:jc w:val="right"/>
        <w:rPr>
          <w:rFonts w:hint="eastAsia" w:ascii="宋体" w:hAnsi="宋体" w:eastAsia="宋体" w:cs="宋体"/>
          <w:color w:val="000000"/>
          <w:sz w:val="24"/>
          <w:szCs w:val="18"/>
        </w:rPr>
      </w:pPr>
      <w:r>
        <w:rPr>
          <w:rFonts w:hint="eastAsia" w:ascii="宋体" w:hAnsi="宋体" w:eastAsia="宋体" w:cs="宋体"/>
          <w:color w:val="000000"/>
          <w:sz w:val="24"/>
          <w:szCs w:val="18"/>
          <w:lang w:eastAsia="zh-CN"/>
        </w:rPr>
        <w:t>单</w:t>
      </w:r>
      <w:r>
        <w:rPr>
          <w:rFonts w:hint="eastAsia" w:ascii="宋体" w:hAnsi="宋体" w:eastAsia="宋体" w:cs="宋体"/>
          <w:color w:val="000000"/>
          <w:sz w:val="24"/>
          <w:szCs w:val="18"/>
        </w:rPr>
        <w:t>位：人</w:t>
      </w:r>
    </w:p>
    <w:tbl>
      <w:tblPr>
        <w:tblStyle w:val="5"/>
        <w:tblW w:w="8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28"/>
        <w:gridCol w:w="1241"/>
        <w:gridCol w:w="1057"/>
        <w:gridCol w:w="1295"/>
        <w:gridCol w:w="1101"/>
        <w:gridCol w:w="993"/>
        <w:gridCol w:w="863"/>
      </w:tblGrid>
      <w:tr w14:paraId="5939B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602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工种</w:t>
            </w:r>
          </w:p>
        </w:tc>
        <w:tc>
          <w:tcPr>
            <w:tcW w:w="7678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184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按工程施工阶段投入劳动力情况</w:t>
            </w:r>
          </w:p>
        </w:tc>
      </w:tr>
      <w:tr w14:paraId="6A5CF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423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82D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DF7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8B7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350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FA3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462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E3D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088D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B00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7F4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54F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CF3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A69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45B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0C2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95C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A82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348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6C5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DAE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32C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DF7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0C5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FBF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C44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5E44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970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7F3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A02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C63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AE2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DDF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8FC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9D3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3A3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85E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F11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D49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7F6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736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053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5BA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E17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5EA5F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DD2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9DB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11C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CD0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F08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2BE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9EA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EF0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1C193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E55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F54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740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E73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D72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217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C1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64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2A9D4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6AC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D29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84F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808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D1D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2BA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ED7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307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0397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EA9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A0F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287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A70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A6C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A73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34E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B37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  <w:tr w14:paraId="7039A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170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FDD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226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B47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E0E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11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549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ECD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  <w:tc>
          <w:tcPr>
            <w:tcW w:w="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3A9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1"/>
              </w:rPr>
            </w:pPr>
          </w:p>
        </w:tc>
      </w:tr>
    </w:tbl>
    <w:p w14:paraId="7D3630CC">
      <w:pPr>
        <w:bidi w:val="0"/>
        <w:spacing w:line="360" w:lineRule="auto"/>
        <w:ind w:left="0" w:firstLine="0"/>
        <w:rPr>
          <w:rFonts w:hint="eastAsia" w:ascii="宋体" w:hAnsi="宋体" w:eastAsia="宋体" w:cs="宋体"/>
          <w:color w:val="000000"/>
          <w:sz w:val="24"/>
          <w:szCs w:val="22"/>
        </w:rPr>
      </w:pPr>
    </w:p>
    <w:p w14:paraId="7CDFD590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70BC481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772DFA5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4734EE51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7ABB1457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548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C233E2C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附表四：计划开、竣工日期和施工进度网络图</w:t>
      </w:r>
    </w:p>
    <w:p w14:paraId="485E5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1．投标人应递交施工进度网络图或施工进度表，说明按招标文件要求的计划工期进行施工的各个关键日期。</w:t>
      </w:r>
    </w:p>
    <w:p w14:paraId="0777F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1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2．施工进度表可采用网络图（或横道图）表示。</w:t>
      </w:r>
    </w:p>
    <w:p w14:paraId="0892FD5D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431" w:line="265" w:lineRule="auto"/>
        <w:ind w:left="-5" w:right="283" w:firstLine="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BF90E3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/>
        <w:jc w:val="center"/>
        <w:textAlignment w:val="auto"/>
        <w:outlineLvl w:val="2"/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22"/>
          <w:lang w:val="en-US" w:eastAsia="zh-CN" w:bidi="ar-SA"/>
        </w:rPr>
        <w:t>附表五：施工总平面图</w:t>
      </w:r>
    </w:p>
    <w:p w14:paraId="1106B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1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投标人应递交一份施工总平面图，绘出现场临时设施布置图表并附文字说明，说明临时设施、加工车间、现场办公、设备及仓储、供电、供水、卫生、生活、道路、消防等设施的情况和布置。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57812DE6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484" w:line="259" w:lineRule="auto"/>
        <w:ind w:left="0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629DB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672E4"/>
    <w:rsid w:val="27BB0F5E"/>
    <w:rsid w:val="34882C55"/>
    <w:rsid w:val="34F940DC"/>
    <w:rsid w:val="46144318"/>
    <w:rsid w:val="516E3403"/>
    <w:rsid w:val="5F28212C"/>
    <w:rsid w:val="764A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 w:val="0"/>
      <w:keepLines w:val="0"/>
      <w:pageBreakBefore/>
      <w:spacing w:line="360" w:lineRule="auto"/>
      <w:ind w:left="0" w:right="0" w:firstLine="0"/>
      <w:jc w:val="center"/>
      <w:outlineLvl w:val="1"/>
    </w:pPr>
    <w:rPr>
      <w:rFonts w:cs="宋体"/>
      <w:b/>
      <w:sz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ody Text First Indent"/>
    <w:basedOn w:val="3"/>
    <w:next w:val="1"/>
    <w:qFormat/>
    <w:uiPriority w:val="0"/>
    <w:pPr>
      <w:spacing w:after="120"/>
      <w:ind w:firstLine="420" w:firstLineChars="10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270</Words>
  <Characters>270</Characters>
  <Lines>0</Lines>
  <Paragraphs>0</Paragraphs>
  <TotalTime>0</TotalTime>
  <ScaleCrop>false</ScaleCrop>
  <LinksUpToDate>false</LinksUpToDate>
  <CharactersWithSpaces>275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Admin</cp:lastModifiedBy>
  <dcterms:modified xsi:type="dcterms:W3CDTF">2025-10-21T08:52:15Z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