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版本号：SCZE2025-ZB-2341-00120251027001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6分钟步行试验系统一套与气囊式体外反搏装置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SCZE2025-ZB-2341-001</w:t>
      </w:r>
      <w:r>
        <w:br/>
      </w:r>
      <w:r>
        <w:br/>
      </w:r>
      <w:r>
        <w:br/>
      </w:r>
    </w:p>
    <w:p>
      <w:pPr>
        <w:pStyle w:val="null3"/>
        <w:jc w:val="center"/>
        <w:outlineLvl w:val="2"/>
      </w:pPr>
      <w:r>
        <w:rPr>
          <w:rFonts w:ascii="仿宋_GB2312" w:hAnsi="仿宋_GB2312" w:cs="仿宋_GB2312" w:eastAsia="仿宋_GB2312"/>
          <w:sz w:val="28"/>
          <w:b/>
        </w:rPr>
        <w:t>合阳县人民医院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合阳县人民医院</w:t>
      </w:r>
      <w:r>
        <w:rPr>
          <w:rFonts w:ascii="仿宋_GB2312" w:hAnsi="仿宋_GB2312" w:cs="仿宋_GB2312" w:eastAsia="仿宋_GB2312"/>
        </w:rPr>
        <w:t>委托，拟对</w:t>
      </w:r>
      <w:r>
        <w:rPr>
          <w:rFonts w:ascii="仿宋_GB2312" w:hAnsi="仿宋_GB2312" w:cs="仿宋_GB2312" w:eastAsia="仿宋_GB2312"/>
        </w:rPr>
        <w:t>6分钟步行试验系统一套与气囊式体外反搏装置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SCZE2025-ZB-2341-001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6分钟步行试验系统一套与气囊式体外反搏装置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6分钟步行试验系统一套与气囊式体外反搏装置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殊资格要求：投标人为经销商的应出具医疗器械经营许可证或医疗器械经营备案凭证（投标产品须在其经营范围内）；投标人为制造厂家应出具医疗器械生产许可证或医疗器械生产备案凭证（投标产品须在其生产范围内）；投标产品属于医疗器械管理的提供医疗器械注册证。</w:t>
      </w:r>
    </w:p>
    <w:p>
      <w:pPr>
        <w:pStyle w:val="null3"/>
      </w:pPr>
      <w:r>
        <w:rPr>
          <w:rFonts w:ascii="仿宋_GB2312" w:hAnsi="仿宋_GB2312" w:cs="仿宋_GB2312" w:eastAsia="仿宋_GB2312"/>
        </w:rPr>
        <w:t>2、信用情况：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3、法人(单位负责人)身份证明或授权委托书：若法定代表人或单位负责人投标的，应提供法定代表人或单位负责人身份证明;若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4、投标人不得存在以下情形：单位负责人为同一人或者存在直接控股、管理关系的不同投标人，不得参加本次采购活动；为本项目提供整体设计、规范编制或者项目管理、监理、检测等服务的投标人，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合阳县人民医院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西省渭南市合阳县城九龙大道与凤凰北路十字西北角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0913-5899194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陕西省西安市高新区唐延南路都市之门C座9层招标五部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张怡、马超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党晓娜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0913-8343423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采购包1保证金金额：12,800.00元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银行账号：102862459506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代理服务费收费标准：代理服务费参照《国家计委关于印发&lt;招标代理服务收费管理暂行办法&gt;的通知》（计价格[2002]1980号）规定标准按标段收取，不足8000元按8000收取。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合阳县人民医院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合阳县人民医院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合阳县人民医院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1、验收：乙方完成服务内容后，向甲方提出验收申请，甲方接到乙方验收申请后组织验收（必要时可聘请相应专家或委 托相应部门验收），验收合格后，出具使用验收合格证明。 2、最终验收：最终验收结果作为付款依据，乙方填写验收单，并 向甲方提交实施过程中的所有资料，以便甲方日后管理和维护。 3、质保期满后：由乙方出具质保期运行质量报告，若存在质 量问题，应按相应规定协商处理。（质保期内免费维修和更换非人为损坏的零部件；质保期后提供长期技术支持，响应时间不 超过2小时，维修人员在24小时内到达现场解决问题。） 4、验收依据： 4-1、合同文本、合同附件、招标文件、投标文件。 4-2、国内相应的标准、规范。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联系人：陕西省采购招标有限责任公司</w:t>
      </w:r>
    </w:p>
    <w:p>
      <w:pPr>
        <w:pStyle w:val="null3"/>
      </w:pPr>
      <w:r>
        <w:rPr>
          <w:rFonts w:ascii="仿宋_GB2312" w:hAnsi="仿宋_GB2312" w:cs="仿宋_GB2312" w:eastAsia="仿宋_GB2312"/>
        </w:rPr>
        <w:t>联系电话：85235014</w:t>
      </w:r>
    </w:p>
    <w:p>
      <w:pPr>
        <w:pStyle w:val="null3"/>
      </w:pPr>
      <w:r>
        <w:rPr>
          <w:rFonts w:ascii="仿宋_GB2312" w:hAnsi="仿宋_GB2312" w:cs="仿宋_GB2312" w:eastAsia="仿宋_GB2312"/>
        </w:rPr>
        <w:t>地址：陕西省西安市高新区唐延南路都市之门C座9层综合办公室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6分钟步行试验系统一套与气囊式体外反搏装置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640,000.00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6分钟步行试验系统一套与气囊式体外反搏装置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标的名称：6分钟步行试验系统一套与气囊式体外反搏装置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6分钟步行试验系统一套、气囊式体外反搏装置一套    核心产品：气囊式体外反搏装置</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产品名称</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单价（元）</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合计（元）</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6分钟步行试验系统</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240000</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240000</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气囊式体外反搏装置</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400000</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400000</w:t>
                  </w:r>
                </w:p>
              </w:tc>
            </w:tr>
            <w:tr>
              <w:tc>
                <w:tcPr>
                  <w:tcW w:type="dxa" w:w="2130"/>
                  <w:gridSpan w:val="5"/>
                </w:tcPr>
                <w:p>
                  <w:pPr>
                    <w:pStyle w:val="null3"/>
                  </w:pPr>
                  <w:r>
                    <w:rPr>
                      <w:rFonts w:ascii="仿宋_GB2312" w:hAnsi="仿宋_GB2312" w:cs="仿宋_GB2312" w:eastAsia="仿宋_GB2312"/>
                    </w:rPr>
                    <w:t>合计</w:t>
                  </w:r>
                </w:p>
              </w:tc>
              <w:tc>
                <w:tcPr>
                  <w:tcW w:type="dxa" w:w="426"/>
                </w:tcPr>
                <w:p>
                  <w:pPr>
                    <w:pStyle w:val="null3"/>
                  </w:pPr>
                  <w:r>
                    <w:rPr>
                      <w:rFonts w:ascii="仿宋_GB2312" w:hAnsi="仿宋_GB2312" w:cs="仿宋_GB2312" w:eastAsia="仿宋_GB2312"/>
                    </w:rPr>
                    <w:t>640000</w:t>
                  </w:r>
                </w:p>
              </w:tc>
            </w:tr>
          </w:tbl>
          <w:p>
            <w:pPr>
              <w:pStyle w:val="null3"/>
            </w:pPr>
            <w:r>
              <w:rPr>
                <w:rFonts w:ascii="仿宋_GB2312" w:hAnsi="仿宋_GB2312" w:cs="仿宋_GB2312" w:eastAsia="仿宋_GB2312"/>
              </w:rPr>
              <w:t>6 分钟步行试验系统 1 套</w:t>
            </w:r>
          </w:p>
          <w:p>
            <w:pPr>
              <w:pStyle w:val="null3"/>
            </w:pPr>
            <w:r>
              <w:rPr>
                <w:rFonts w:ascii="仿宋_GB2312" w:hAnsi="仿宋_GB2312" w:cs="仿宋_GB2312" w:eastAsia="仿宋_GB2312"/>
              </w:rPr>
              <w:t>一、软件功能参数</w:t>
            </w:r>
          </w:p>
          <w:p>
            <w:pPr>
              <w:pStyle w:val="null3"/>
            </w:pPr>
            <w:r>
              <w:rPr>
                <w:rFonts w:ascii="仿宋_GB2312" w:hAnsi="仿宋_GB2312" w:cs="仿宋_GB2312" w:eastAsia="仿宋_GB2312"/>
              </w:rPr>
              <w:t>1.软件具备药监局颁发的医疗器械注册证；</w:t>
            </w:r>
          </w:p>
          <w:p>
            <w:pPr>
              <w:pStyle w:val="null3"/>
            </w:pPr>
            <w:r>
              <w:rPr>
                <w:rFonts w:ascii="仿宋_GB2312" w:hAnsi="仿宋_GB2312" w:cs="仿宋_GB2312" w:eastAsia="仿宋_GB2312"/>
              </w:rPr>
              <w:t>2.软件需连接的心电、血压、血氧设备，具备药监局颁发的 II 类医疗器械 注册证；</w:t>
            </w:r>
          </w:p>
          <w:p>
            <w:pPr>
              <w:pStyle w:val="null3"/>
            </w:pPr>
            <w:r>
              <w:rPr>
                <w:rFonts w:ascii="仿宋_GB2312" w:hAnsi="仿宋_GB2312" w:cs="仿宋_GB2312" w:eastAsia="仿宋_GB2312"/>
              </w:rPr>
              <w:t>3.支持移动医护端和 PC 医护端双工作站模式；</w:t>
            </w:r>
          </w:p>
          <w:p>
            <w:pPr>
              <w:pStyle w:val="null3"/>
            </w:pPr>
            <w:r>
              <w:rPr>
                <w:rFonts w:ascii="仿宋_GB2312" w:hAnsi="仿宋_GB2312" w:cs="仿宋_GB2312" w:eastAsia="仿宋_GB2312"/>
              </w:rPr>
              <w:t>4.具备心电图、心率、血氧等参数实时监护和记录功能；</w:t>
            </w:r>
          </w:p>
          <w:p>
            <w:pPr>
              <w:pStyle w:val="null3"/>
            </w:pPr>
            <w:r>
              <w:rPr>
                <w:rFonts w:ascii="仿宋_GB2312" w:hAnsi="仿宋_GB2312" w:cs="仿宋_GB2312" w:eastAsia="仿宋_GB2312"/>
              </w:rPr>
              <w:t>5.具有自动识别调头，实时计算步行距离的功能；</w:t>
            </w:r>
          </w:p>
          <w:p>
            <w:pPr>
              <w:pStyle w:val="null3"/>
            </w:pPr>
            <w:r>
              <w:rPr>
                <w:rFonts w:ascii="仿宋_GB2312" w:hAnsi="仿宋_GB2312" w:cs="仿宋_GB2312" w:eastAsia="仿宋_GB2312"/>
              </w:rPr>
              <w:t>6.具有 6 分钟标准流程语音引导功能；</w:t>
            </w:r>
          </w:p>
          <w:p>
            <w:pPr>
              <w:pStyle w:val="null3"/>
            </w:pPr>
            <w:r>
              <w:rPr>
                <w:rFonts w:ascii="仿宋_GB2312" w:hAnsi="仿宋_GB2312" w:cs="仿宋_GB2312" w:eastAsia="仿宋_GB2312"/>
              </w:rPr>
              <w:t>7.自动抓取不适反馈时、暂停试验时、提前终止试验时的生理参数值；</w:t>
            </w:r>
          </w:p>
          <w:p>
            <w:pPr>
              <w:pStyle w:val="null3"/>
            </w:pPr>
            <w:r>
              <w:rPr>
                <w:rFonts w:ascii="仿宋_GB2312" w:hAnsi="仿宋_GB2312" w:cs="仿宋_GB2312" w:eastAsia="仿宋_GB2312"/>
              </w:rPr>
              <w:t>8.可自动出报告，包含患者基本信息、数据统计、数据趋势分析、运动处方、 心率曲线、血氧曲线、运动前后血压；</w:t>
            </w:r>
          </w:p>
          <w:p>
            <w:pPr>
              <w:pStyle w:val="null3"/>
            </w:pPr>
            <w:r>
              <w:rPr>
                <w:rFonts w:ascii="仿宋_GB2312" w:hAnsi="仿宋_GB2312" w:cs="仿宋_GB2312" w:eastAsia="仿宋_GB2312"/>
              </w:rPr>
              <w:t>9.支持回放全程心电图，可以自动抓取异常心电事件图，也可以手动挑选典 型心电事件图；</w:t>
            </w:r>
          </w:p>
          <w:p>
            <w:pPr>
              <w:pStyle w:val="null3"/>
            </w:pPr>
            <w:r>
              <w:rPr>
                <w:rFonts w:ascii="仿宋_GB2312" w:hAnsi="仿宋_GB2312" w:cs="仿宋_GB2312" w:eastAsia="仿宋_GB2312"/>
              </w:rPr>
              <w:t>10.运动处方：根据患者测试结果系统自动制定运动处方，医生可编辑修改 处方，出具报告结论。</w:t>
            </w:r>
          </w:p>
          <w:p>
            <w:pPr>
              <w:pStyle w:val="null3"/>
            </w:pPr>
            <w:r>
              <w:rPr>
                <w:rFonts w:ascii="仿宋_GB2312" w:hAnsi="仿宋_GB2312" w:cs="仿宋_GB2312" w:eastAsia="仿宋_GB2312"/>
              </w:rPr>
              <w:t>11.支持手动调整运动强度；</w:t>
            </w:r>
          </w:p>
          <w:p>
            <w:pPr>
              <w:pStyle w:val="null3"/>
            </w:pPr>
            <w:r>
              <w:rPr>
                <w:rFonts w:ascii="仿宋_GB2312" w:hAnsi="仿宋_GB2312" w:cs="仿宋_GB2312" w:eastAsia="仿宋_GB2312"/>
              </w:rPr>
              <w:t>12.出具疲劳度评分报告，可选呼吸困难 borg 评分、下肢疲劳 borg 评分、 主观疲劳度 RPE 评分，对比运动前后疲劳度情况；</w:t>
            </w:r>
          </w:p>
          <w:p>
            <w:pPr>
              <w:pStyle w:val="null3"/>
            </w:pPr>
            <w:r>
              <w:rPr>
                <w:rFonts w:ascii="仿宋_GB2312" w:hAnsi="仿宋_GB2312" w:cs="仿宋_GB2312" w:eastAsia="仿宋_GB2312"/>
              </w:rPr>
              <w:t>13.支持患者基本信息管理、报告查看、报告修改、报告批量导出功能；</w:t>
            </w:r>
          </w:p>
          <w:p>
            <w:pPr>
              <w:pStyle w:val="null3"/>
            </w:pPr>
            <w:r>
              <w:rPr>
                <w:rFonts w:ascii="仿宋_GB2312" w:hAnsi="仿宋_GB2312" w:cs="仿宋_GB2312" w:eastAsia="仿宋_GB2312"/>
              </w:rPr>
              <w:t>14.测试数据本地数据库存储；</w:t>
            </w:r>
          </w:p>
          <w:p>
            <w:pPr>
              <w:pStyle w:val="null3"/>
            </w:pPr>
            <w:r>
              <w:rPr>
                <w:rFonts w:ascii="仿宋_GB2312" w:hAnsi="仿宋_GB2312" w:cs="仿宋_GB2312" w:eastAsia="仿宋_GB2312"/>
              </w:rPr>
              <w:t>二、患者工作端参数</w:t>
            </w:r>
          </w:p>
          <w:p>
            <w:pPr>
              <w:pStyle w:val="null3"/>
            </w:pPr>
            <w:r>
              <w:rPr>
                <w:rFonts w:ascii="仿宋_GB2312" w:hAnsi="仿宋_GB2312" w:cs="仿宋_GB2312" w:eastAsia="仿宋_GB2312"/>
              </w:rPr>
              <w:t>1.尺寸≥6.8 寸</w:t>
            </w:r>
          </w:p>
          <w:p>
            <w:pPr>
              <w:pStyle w:val="null3"/>
            </w:pPr>
            <w:r>
              <w:rPr>
                <w:rFonts w:ascii="仿宋_GB2312" w:hAnsi="仿宋_GB2312" w:cs="仿宋_GB2312" w:eastAsia="仿宋_GB2312"/>
              </w:rPr>
              <w:t>2.内存≥128G</w:t>
            </w:r>
          </w:p>
          <w:p>
            <w:pPr>
              <w:pStyle w:val="null3"/>
            </w:pPr>
            <w:r>
              <w:rPr>
                <w:rFonts w:ascii="仿宋_GB2312" w:hAnsi="仿宋_GB2312" w:cs="仿宋_GB2312" w:eastAsia="仿宋_GB2312"/>
              </w:rPr>
              <w:t>3.可输入患者基本信息并储存</w:t>
            </w:r>
          </w:p>
          <w:p>
            <w:pPr>
              <w:pStyle w:val="null3"/>
            </w:pPr>
            <w:r>
              <w:rPr>
                <w:rFonts w:ascii="仿宋_GB2312" w:hAnsi="仿宋_GB2312" w:cs="仿宋_GB2312" w:eastAsia="仿宋_GB2312"/>
              </w:rPr>
              <w:t>4.患者端支持 1 拖 1 蓝牙连接心电设备：可蓝牙外接血压计、血氧饱和度仪等设备。</w:t>
            </w:r>
          </w:p>
          <w:p>
            <w:pPr>
              <w:pStyle w:val="null3"/>
            </w:pPr>
            <w:r>
              <w:rPr>
                <w:rFonts w:ascii="仿宋_GB2312" w:hAnsi="仿宋_GB2312" w:cs="仿宋_GB2312" w:eastAsia="仿宋_GB2312"/>
              </w:rPr>
              <w:t>三、医护移动端参数</w:t>
            </w:r>
          </w:p>
          <w:p>
            <w:pPr>
              <w:pStyle w:val="null3"/>
            </w:pPr>
            <w:r>
              <w:rPr>
                <w:rFonts w:ascii="仿宋_GB2312" w:hAnsi="仿宋_GB2312" w:cs="仿宋_GB2312" w:eastAsia="仿宋_GB2312"/>
              </w:rPr>
              <w:t>1.尺寸≥11 寸</w:t>
            </w:r>
          </w:p>
          <w:p>
            <w:pPr>
              <w:pStyle w:val="null3"/>
            </w:pPr>
            <w:r>
              <w:rPr>
                <w:rFonts w:ascii="仿宋_GB2312" w:hAnsi="仿宋_GB2312" w:cs="仿宋_GB2312" w:eastAsia="仿宋_GB2312"/>
              </w:rPr>
              <w:t>2.内存≥128G</w:t>
            </w:r>
          </w:p>
          <w:p>
            <w:pPr>
              <w:pStyle w:val="null3"/>
            </w:pPr>
            <w:r>
              <w:rPr>
                <w:rFonts w:ascii="仿宋_GB2312" w:hAnsi="仿宋_GB2312" w:cs="仿宋_GB2312" w:eastAsia="仿宋_GB2312"/>
              </w:rPr>
              <w:t>3.医生工作站可以对在线患者进行实时监护；</w:t>
            </w:r>
          </w:p>
          <w:p>
            <w:pPr>
              <w:pStyle w:val="null3"/>
            </w:pPr>
            <w:r>
              <w:rPr>
                <w:rFonts w:ascii="仿宋_GB2312" w:hAnsi="仿宋_GB2312" w:cs="仿宋_GB2312" w:eastAsia="仿宋_GB2312"/>
              </w:rPr>
              <w:t>四、医护端 PC 工作站</w:t>
            </w:r>
          </w:p>
          <w:p>
            <w:pPr>
              <w:pStyle w:val="null3"/>
            </w:pPr>
            <w:r>
              <w:rPr>
                <w:rFonts w:ascii="仿宋_GB2312" w:hAnsi="仿宋_GB2312" w:cs="仿宋_GB2312" w:eastAsia="仿宋_GB2312"/>
              </w:rPr>
              <w:t>1.显示器：≥20 寸，可触屏高清显示；</w:t>
            </w:r>
          </w:p>
          <w:p>
            <w:pPr>
              <w:pStyle w:val="null3"/>
            </w:pPr>
            <w:r>
              <w:rPr>
                <w:rFonts w:ascii="仿宋_GB2312" w:hAnsi="仿宋_GB2312" w:cs="仿宋_GB2312" w:eastAsia="仿宋_GB2312"/>
              </w:rPr>
              <w:t>2.PC 工作站可以对在线患者进行实时监护；</w:t>
            </w:r>
          </w:p>
          <w:p>
            <w:pPr>
              <w:pStyle w:val="null3"/>
            </w:pPr>
            <w:r>
              <w:rPr>
                <w:rFonts w:ascii="仿宋_GB2312" w:hAnsi="仿宋_GB2312" w:cs="仿宋_GB2312" w:eastAsia="仿宋_GB2312"/>
              </w:rPr>
              <w:t>五、心电图机参数</w:t>
            </w:r>
          </w:p>
          <w:p>
            <w:pPr>
              <w:pStyle w:val="null3"/>
            </w:pPr>
            <w:r>
              <w:rPr>
                <w:rFonts w:ascii="仿宋_GB2312" w:hAnsi="仿宋_GB2312" w:cs="仿宋_GB2312" w:eastAsia="仿宋_GB2312"/>
              </w:rPr>
              <w:t>1.心电导联数：≥6 导；</w:t>
            </w:r>
          </w:p>
          <w:p>
            <w:pPr>
              <w:pStyle w:val="null3"/>
            </w:pPr>
            <w:r>
              <w:rPr>
                <w:rFonts w:ascii="仿宋_GB2312" w:hAnsi="仿宋_GB2312" w:cs="仿宋_GB2312" w:eastAsia="仿宋_GB2312"/>
              </w:rPr>
              <w:t>2.传输方式：蓝牙 4.0 标准，无遮拦通讯距离≥5 米</w:t>
            </w:r>
          </w:p>
          <w:p>
            <w:pPr>
              <w:pStyle w:val="null3"/>
            </w:pPr>
            <w:r>
              <w:rPr>
                <w:rFonts w:ascii="仿宋_GB2312" w:hAnsi="仿宋_GB2312" w:cs="仿宋_GB2312" w:eastAsia="仿宋_GB2312"/>
              </w:rPr>
              <w:t>六、血压计参数</w:t>
            </w:r>
          </w:p>
          <w:p>
            <w:pPr>
              <w:pStyle w:val="null3"/>
            </w:pPr>
            <w:r>
              <w:rPr>
                <w:rFonts w:ascii="仿宋_GB2312" w:hAnsi="仿宋_GB2312" w:cs="仿宋_GB2312" w:eastAsia="仿宋_GB2312"/>
              </w:rPr>
              <w:t>1.测量方法：脉搏波法；</w:t>
            </w:r>
          </w:p>
          <w:p>
            <w:pPr>
              <w:pStyle w:val="null3"/>
            </w:pPr>
            <w:r>
              <w:rPr>
                <w:rFonts w:ascii="仿宋_GB2312" w:hAnsi="仿宋_GB2312" w:cs="仿宋_GB2312" w:eastAsia="仿宋_GB2312"/>
              </w:rPr>
              <w:t>2.测量范围：压力：(0-270)mmHg/(0~36)kPa；</w:t>
            </w:r>
          </w:p>
          <w:p>
            <w:pPr>
              <w:pStyle w:val="null3"/>
            </w:pPr>
            <w:r>
              <w:rPr>
                <w:rFonts w:ascii="仿宋_GB2312" w:hAnsi="仿宋_GB2312" w:cs="仿宋_GB2312" w:eastAsia="仿宋_GB2312"/>
              </w:rPr>
              <w:t>3.测量准确度：压力：±3mmHg(±0.4kPa)以内；脉搏数：为±5%以内；</w:t>
            </w:r>
          </w:p>
          <w:p>
            <w:pPr>
              <w:pStyle w:val="null3"/>
            </w:pPr>
            <w:r>
              <w:rPr>
                <w:rFonts w:ascii="仿宋_GB2312" w:hAnsi="仿宋_GB2312" w:cs="仿宋_GB2312" w:eastAsia="仿宋_GB2312"/>
              </w:rPr>
              <w:t>4.连接方式：蓝牙 4.0 标准，无遮拦通讯距离≥5 米；</w:t>
            </w:r>
          </w:p>
          <w:p>
            <w:pPr>
              <w:pStyle w:val="null3"/>
            </w:pPr>
            <w:r>
              <w:rPr>
                <w:rFonts w:ascii="仿宋_GB2312" w:hAnsi="仿宋_GB2312" w:cs="仿宋_GB2312" w:eastAsia="仿宋_GB2312"/>
              </w:rPr>
              <w:t>七、血氧仪参数</w:t>
            </w:r>
          </w:p>
          <w:p>
            <w:pPr>
              <w:pStyle w:val="null3"/>
            </w:pPr>
            <w:r>
              <w:rPr>
                <w:rFonts w:ascii="仿宋_GB2312" w:hAnsi="仿宋_GB2312" w:cs="仿宋_GB2312" w:eastAsia="仿宋_GB2312"/>
              </w:rPr>
              <w:t>1.传感器：双波长发光二极管；</w:t>
            </w:r>
          </w:p>
          <w:p>
            <w:pPr>
              <w:pStyle w:val="null3"/>
            </w:pPr>
            <w:r>
              <w:rPr>
                <w:rFonts w:ascii="仿宋_GB2312" w:hAnsi="仿宋_GB2312" w:cs="仿宋_GB2312" w:eastAsia="仿宋_GB2312"/>
              </w:rPr>
              <w:t>2.波长：红光 663nm，红外光 890nm；最大平均光输出功率：≤2mW；</w:t>
            </w:r>
          </w:p>
          <w:p>
            <w:pPr>
              <w:pStyle w:val="null3"/>
            </w:pPr>
            <w:r>
              <w:rPr>
                <w:rFonts w:ascii="仿宋_GB2312" w:hAnsi="仿宋_GB2312" w:cs="仿宋_GB2312" w:eastAsia="仿宋_GB2312"/>
              </w:rPr>
              <w:t>3.SpO2测量范围：35%-100%；</w:t>
            </w:r>
          </w:p>
          <w:p>
            <w:pPr>
              <w:pStyle w:val="null3"/>
            </w:pPr>
            <w:r>
              <w:rPr>
                <w:rFonts w:ascii="仿宋_GB2312" w:hAnsi="仿宋_GB2312" w:cs="仿宋_GB2312" w:eastAsia="仿宋_GB2312"/>
              </w:rPr>
              <w:t>4.SpO2测量精度：75%-100%：±2%；50%-74%：±3%；</w:t>
            </w:r>
          </w:p>
          <w:p>
            <w:pPr>
              <w:pStyle w:val="null3"/>
            </w:pPr>
            <w:r>
              <w:rPr>
                <w:rFonts w:ascii="仿宋_GB2312" w:hAnsi="仿宋_GB2312" w:cs="仿宋_GB2312" w:eastAsia="仿宋_GB2312"/>
              </w:rPr>
              <w:t>八、医用台车工作站配件参数</w:t>
            </w:r>
          </w:p>
          <w:p>
            <w:pPr>
              <w:pStyle w:val="null3"/>
            </w:pPr>
            <w:r>
              <w:rPr>
                <w:rFonts w:ascii="仿宋_GB2312" w:hAnsi="仿宋_GB2312" w:cs="仿宋_GB2312" w:eastAsia="仿宋_GB2312"/>
              </w:rPr>
              <w:t>1.windows 系统 6 分钟 PC 客户端；</w:t>
            </w:r>
          </w:p>
          <w:p>
            <w:pPr>
              <w:pStyle w:val="null3"/>
            </w:pPr>
            <w:r>
              <w:rPr>
                <w:rFonts w:ascii="仿宋_GB2312" w:hAnsi="仿宋_GB2312" w:cs="仿宋_GB2312" w:eastAsia="仿宋_GB2312"/>
              </w:rPr>
              <w:t>2.打印分辨率 4800dpi，打印量≥1600 页；</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气囊式体外反搏装置 1 套</w:t>
            </w:r>
          </w:p>
          <w:p>
            <w:pPr>
              <w:pStyle w:val="null3"/>
            </w:pPr>
            <w:r>
              <w:rPr>
                <w:rFonts w:ascii="仿宋_GB2312" w:hAnsi="仿宋_GB2312" w:cs="仿宋_GB2312" w:eastAsia="仿宋_GB2312"/>
              </w:rPr>
              <w:t>1、以心电 R 波为触发信号，以 QRS 波为判别依据，充排气和心动周期同步。</w:t>
            </w:r>
          </w:p>
          <w:p>
            <w:pPr>
              <w:pStyle w:val="null3"/>
            </w:pPr>
            <w:r>
              <w:rPr>
                <w:rFonts w:ascii="仿宋_GB2312" w:hAnsi="仿宋_GB2312" w:cs="仿宋_GB2312" w:eastAsia="仿宋_GB2312"/>
              </w:rPr>
              <w:t>2、三导联心电，波形增益多级可调；范围：35-165bpm，精度±2 bpm，误差±10%。</w:t>
            </w:r>
          </w:p>
          <w:p>
            <w:pPr>
              <w:pStyle w:val="null3"/>
            </w:pPr>
            <w:r>
              <w:rPr>
                <w:rFonts w:ascii="仿宋_GB2312" w:hAnsi="仿宋_GB2312" w:cs="仿宋_GB2312" w:eastAsia="仿宋_GB2312"/>
              </w:rPr>
              <w:t>3、血氧饱和度波形增益多级可调；范围：70％-100％，误差±2％。</w:t>
            </w:r>
          </w:p>
          <w:p>
            <w:pPr>
              <w:pStyle w:val="null3"/>
            </w:pPr>
            <w:r>
              <w:rPr>
                <w:rFonts w:ascii="仿宋_GB2312" w:hAnsi="仿宋_GB2312" w:cs="仿宋_GB2312" w:eastAsia="仿宋_GB2312"/>
              </w:rPr>
              <w:t>4、当工作压力超过 59kpa 时有泄压功能。</w:t>
            </w:r>
          </w:p>
          <w:p>
            <w:pPr>
              <w:pStyle w:val="null3"/>
            </w:pPr>
            <w:r>
              <w:rPr>
                <w:rFonts w:ascii="仿宋_GB2312" w:hAnsi="仿宋_GB2312" w:cs="仿宋_GB2312" w:eastAsia="仿宋_GB2312"/>
              </w:rPr>
              <w:t>5、在心率为 80bpm 时，最大工作压力值不小于 39.2kPa。</w:t>
            </w:r>
          </w:p>
          <w:p>
            <w:pPr>
              <w:pStyle w:val="null3"/>
            </w:pPr>
            <w:r>
              <w:rPr>
                <w:rFonts w:ascii="仿宋_GB2312" w:hAnsi="仿宋_GB2312" w:cs="仿宋_GB2312" w:eastAsia="仿宋_GB2312"/>
              </w:rPr>
              <w:t>6、反搏比率：1:1 或 1:2 可调。</w:t>
            </w:r>
          </w:p>
          <w:p>
            <w:pPr>
              <w:pStyle w:val="null3"/>
            </w:pPr>
            <w:r>
              <w:rPr>
                <w:rFonts w:ascii="仿宋_GB2312" w:hAnsi="仿宋_GB2312" w:cs="仿宋_GB2312" w:eastAsia="仿宋_GB2312"/>
              </w:rPr>
              <w:t>7、反搏模式：二级序贯或三级序贯可调。</w:t>
            </w:r>
          </w:p>
          <w:p>
            <w:pPr>
              <w:pStyle w:val="null3"/>
            </w:pPr>
            <w:r>
              <w:rPr>
                <w:rFonts w:ascii="仿宋_GB2312" w:hAnsi="仿宋_GB2312" w:cs="仿宋_GB2312" w:eastAsia="仿宋_GB2312"/>
              </w:rPr>
              <w:t>8、治疗时间设置范围：1min～60min，步进：1min；治疗结束自动关泵并排 气。</w:t>
            </w:r>
          </w:p>
          <w:p>
            <w:pPr>
              <w:pStyle w:val="null3"/>
            </w:pPr>
            <w:r>
              <w:rPr>
                <w:rFonts w:ascii="仿宋_GB2312" w:hAnsi="仿宋_GB2312" w:cs="仿宋_GB2312" w:eastAsia="仿宋_GB2312"/>
              </w:rPr>
              <w:t>9、工作站具有演示模式功能。</w:t>
            </w:r>
          </w:p>
          <w:p>
            <w:pPr>
              <w:pStyle w:val="null3"/>
            </w:pPr>
            <w:r>
              <w:rPr>
                <w:rFonts w:ascii="仿宋_GB2312" w:hAnsi="仿宋_GB2312" w:cs="仿宋_GB2312" w:eastAsia="仿宋_GB2312"/>
              </w:rPr>
              <w:t>10、配备数据库，可存储心电、血压、血氧、治疗压力等数据，具有数据回 放功能。</w:t>
            </w:r>
          </w:p>
          <w:p>
            <w:pPr>
              <w:pStyle w:val="null3"/>
            </w:pPr>
            <w:r>
              <w:rPr>
                <w:rFonts w:ascii="仿宋_GB2312" w:hAnsi="仿宋_GB2312" w:cs="仿宋_GB2312" w:eastAsia="仿宋_GB2312"/>
              </w:rPr>
              <w:t>11、配备血压测量，血压测量范围：收缩压 40mmHg~260mmHg；舒张压 10mmHg~200mmHg，误差±5mmHg。</w:t>
            </w:r>
          </w:p>
          <w:p>
            <w:pPr>
              <w:pStyle w:val="null3"/>
            </w:pPr>
            <w:r>
              <w:rPr>
                <w:rFonts w:ascii="仿宋_GB2312" w:hAnsi="仿宋_GB2312" w:cs="仿宋_GB2312" w:eastAsia="仿宋_GB2312"/>
              </w:rPr>
              <w:t>12、具有体外反搏专用气路系统。</w:t>
            </w:r>
          </w:p>
          <w:p>
            <w:pPr>
              <w:pStyle w:val="null3"/>
            </w:pPr>
            <w:r>
              <w:rPr>
                <w:rFonts w:ascii="仿宋_GB2312" w:hAnsi="仿宋_GB2312" w:cs="仿宋_GB2312" w:eastAsia="仿宋_GB2312"/>
              </w:rPr>
              <w:t>13、囊套包含外囊套与气囊袋，气囊能承受 59kPa 的压力，保压 10s 不破 损。</w:t>
            </w:r>
          </w:p>
          <w:p>
            <w:pPr>
              <w:pStyle w:val="null3"/>
            </w:pPr>
            <w:r>
              <w:rPr>
                <w:rFonts w:ascii="仿宋_GB2312" w:hAnsi="仿宋_GB2312" w:cs="仿宋_GB2312" w:eastAsia="仿宋_GB2312"/>
              </w:rPr>
              <w:t>14、压缩机最大流量≥45m 3/h，最大功率≥1600VA。</w:t>
            </w:r>
          </w:p>
          <w:p>
            <w:pPr>
              <w:pStyle w:val="null3"/>
            </w:pPr>
            <w:r>
              <w:rPr>
                <w:rFonts w:ascii="仿宋_GB2312" w:hAnsi="仿宋_GB2312" w:cs="仿宋_GB2312" w:eastAsia="仿宋_GB2312"/>
              </w:rPr>
              <w:t>15、变频技术，整机最大功率≥2200VA。</w:t>
            </w:r>
          </w:p>
          <w:p>
            <w:pPr>
              <w:pStyle w:val="null3"/>
            </w:pPr>
            <w:r>
              <w:rPr>
                <w:rFonts w:ascii="仿宋_GB2312" w:hAnsi="仿宋_GB2312" w:cs="仿宋_GB2312" w:eastAsia="仿宋_GB2312"/>
              </w:rPr>
              <w:t>16、使用期限≥10 年。</w:t>
            </w:r>
          </w:p>
          <w:p>
            <w:pPr>
              <w:pStyle w:val="null3"/>
            </w:pPr>
            <w:r>
              <w:rPr>
                <w:rFonts w:ascii="仿宋_GB2312" w:hAnsi="仿宋_GB2312" w:cs="仿宋_GB2312" w:eastAsia="仿宋_GB2312"/>
              </w:rPr>
              <w:t>17、最少具有 6 组电磁阀，电磁阀响应时间≤50ms。</w:t>
            </w:r>
          </w:p>
          <w:p>
            <w:pPr>
              <w:pStyle w:val="null3"/>
            </w:pPr>
            <w:r>
              <w:rPr>
                <w:rFonts w:ascii="仿宋_GB2312" w:hAnsi="仿宋_GB2312" w:cs="仿宋_GB2312" w:eastAsia="仿宋_GB2312"/>
              </w:rPr>
              <w:t>18、床体可移动，可调节床头高低度。</w:t>
            </w:r>
          </w:p>
          <w:p>
            <w:pPr>
              <w:pStyle w:val="null3"/>
            </w:pPr>
            <w:r>
              <w:rPr>
                <w:rFonts w:ascii="仿宋_GB2312" w:hAnsi="仿宋_GB2312" w:cs="仿宋_GB2312" w:eastAsia="仿宋_GB2312"/>
              </w:rPr>
              <w:t>19、管道连接采用推拉快速接头。</w:t>
            </w:r>
          </w:p>
          <w:p>
            <w:pPr>
              <w:pStyle w:val="null3"/>
            </w:pPr>
            <w:r>
              <w:rPr>
                <w:rFonts w:ascii="仿宋_GB2312" w:hAnsi="仿宋_GB2312" w:cs="仿宋_GB2312" w:eastAsia="仿宋_GB2312"/>
              </w:rPr>
              <w:t>20、触摸显示屏≥18 英寸。</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合阳县人民医院指定地点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设备到院</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1、所供产品的规格、数量符合采购文件供应商投标承诺及采购合同约定的要求。 2、所有产品均已运输至指定地点，并安装调试完毕。 3、采购文件供应商投标承诺及采购合同约定的附件、工具、技术资料等齐全；提供产品使用说明书、合格证。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6分钟步行试验系统一套、气囊式体外反搏装置一套 60个月，36个月（心电线、指脉线、血压袖带、气囊外、内套12个月） 期间存在任何故障由乙方负责维修或更换，并承担全部费用（配件、人工费、运输费、更换等全部费用）。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本合同履行过程中发生的争议，由双方协商解决；协商不成的，双方均有权向本工程所在地有管辖权的人民法院提起诉 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投标人为经销商的应出具医疗器械经营许可证或医疗器械经营备案凭证（投标产品须在其经营范围内）；投标人为制造厂家应出具医疗器械生产许可证或医疗器械生产备案凭证（投标产品须在其生产范围内）；投标产品属于医疗器械管理的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法人(单位负责人)身份证明或授权委托书</w:t>
            </w:r>
          </w:p>
        </w:tc>
        <w:tc>
          <w:tcPr>
            <w:tcW w:type="dxa" w:w="3322"/>
          </w:tcPr>
          <w:p>
            <w:pPr>
              <w:pStyle w:val="null3"/>
            </w:pPr>
            <w:r>
              <w:rPr>
                <w:rFonts w:ascii="仿宋_GB2312" w:hAnsi="仿宋_GB2312" w:cs="仿宋_GB2312" w:eastAsia="仿宋_GB2312"/>
              </w:rPr>
              <w:t>若法定代表人或单位负责人投标的，应提供法定代表人或单位负责人身份证明;若授权代表投标的，应提供法定代表人或单位负责人身份证明、授权委托书及授权代表在本单位缴纳养老保险证明。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投标人不得存在以下情形</w:t>
            </w:r>
          </w:p>
        </w:tc>
        <w:tc>
          <w:tcPr>
            <w:tcW w:type="dxa" w:w="3322"/>
          </w:tcPr>
          <w:p>
            <w:pPr>
              <w:pStyle w:val="null3"/>
            </w:pPr>
            <w:r>
              <w:rPr>
                <w:rFonts w:ascii="仿宋_GB2312" w:hAnsi="仿宋_GB2312" w:cs="仿宋_GB2312" w:eastAsia="仿宋_GB2312"/>
              </w:rPr>
              <w:t>单位负责人为同一人或者存在直接控股、管理关系的不同投标人，不得参加本次采购活动；为本项目提供整体设计、规范编制或者项目管理、监理、检测等服务的投标人，不得再参加该采购项目的其他采购活动。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投标分项报价表.docx 产品技术参数表 投标函 中小企业声明函 残疾人福利性单位声明函 商务应答表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投标内容不存在漏项或数量与要求不符合招标文件规定情形，不存在采购档次降低或严重影响采购性能、功能的情形。</w:t>
            </w:r>
          </w:p>
        </w:tc>
        <w:tc>
          <w:tcPr>
            <w:tcW w:type="dxa" w:w="1661"/>
          </w:tcPr>
          <w:p>
            <w:pPr>
              <w:pStyle w:val="null3"/>
            </w:pPr>
            <w:r>
              <w:rPr>
                <w:rFonts w:ascii="仿宋_GB2312" w:hAnsi="仿宋_GB2312" w:cs="仿宋_GB2312" w:eastAsia="仿宋_GB2312"/>
              </w:rPr>
              <w:t>投标分项报价表.docx 产品技术参数表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产品技术参数表 商务应答表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评标委员会将根据投标文件中对技术部分的应答，并结合投标人提供的技术资料或原厂技术文件等材料，对技术部分进行综合评价。 一般技术要求及服务要求共55项，达到或优于指标标准的，每项得0.5分；未达到指标标准不得分，共27.5分。</w:t>
            </w:r>
          </w:p>
        </w:tc>
        <w:tc>
          <w:tcPr>
            <w:tcW w:type="dxa" w:w="831"/>
          </w:tcPr>
          <w:p>
            <w:pPr>
              <w:pStyle w:val="null3"/>
              <w:jc w:val="right"/>
            </w:pPr>
            <w:r>
              <w:rPr>
                <w:rFonts w:ascii="仿宋_GB2312" w:hAnsi="仿宋_GB2312" w:cs="仿宋_GB2312" w:eastAsia="仿宋_GB2312"/>
              </w:rPr>
              <w:t>27.5000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产品可靠性</w:t>
            </w:r>
          </w:p>
        </w:tc>
        <w:tc>
          <w:tcPr>
            <w:tcW w:type="dxa" w:w="2492"/>
          </w:tcPr>
          <w:p>
            <w:pPr>
              <w:pStyle w:val="null3"/>
            </w:pPr>
            <w:r>
              <w:rPr>
                <w:rFonts w:ascii="仿宋_GB2312" w:hAnsi="仿宋_GB2312" w:cs="仿宋_GB2312" w:eastAsia="仿宋_GB2312"/>
              </w:rPr>
              <w:t>投标人需保证产品及材料进货渠道正规，质量有保证，提供相关证明材料及相关说明。 提供产品及材料的渠道正规，质量有保证材料齐全且附有相关说明得10分；提供产品及材料的渠道正规，质量有保证材料且附有相关说明，基本无缺陷得7分；提供产品及材料的渠道正规，质量有保证材料或附有相关说明，但有部分缺陷得4分；提供产品及材料的渠道正规，质量有保证材料或附有相关说明，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产品可靠性.docx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评审内容提供供货方案。包含供货安排（包含对设备的购置、运输及派送等供货安排）；现场安装安排（包含供货后现场安装调试等现场安装安排）；项目实施时间计划（包含拟中标后计划供货及安装时间安排）；方案各部分内容全面、阐述条理清晰详尽、符合本项目采购需求且描述详细可行性强得15分；方案各部分内容全面、符合本项目采购 需求且描述详细，基本无缺陷，有针对性得12分；方案各部分内容全面、符合本项目采购需求，有具体描述，但有部分缺陷得10分；方案有部分内容缺失、基本符合本项目采购需求，有相关描述但有较多缺陷得5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投标人需具有可行的技术培训方案，保证使用单位能熟练操作维护和正常使用，列出详细的培训内容、培训方式等说明。 方案各部分内容全面、阐述条理清晰详尽、符合本项目采购需求且描述详细可行性强得7分；方案各部分内容全面、符合本项目采购 需求且描述详细，基本无缺陷，有针对性得5分；方案各部分内容全面、符合本项目采购需求，有具体描述，但有部分缺陷得3分；方案有部分内容缺失、基本符合本项目采购需求，有相关描述但有较多缺陷得2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投标人需提供售后服务措施，包含售后服务条款（包含但不限于调换货和退换货服务等售后条款）售后服务承诺（包含但不限于售后联系电话、联系人、售后服务响应时间等其他售后服务承诺）。 方案各部分内容全面、阐述条理清晰详尽、符合本项目采购需求且描述详细可行性强得8分；方案各部分内容全面、符合本项目采购需求且描述详细，基本无缺陷，有针对性得7分；方案各部分内容全面、符合本项目采购需求，有具体描述，但有部分缺陷得5分；方案有部分内容缺失、基本符合本项目采购需求，有相关描述但有较多缺陷得2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供应商或生产厂家自2022年1月1日以来（以合同签订日期或中标（成交）通知书发放时间为准）的类似项目业绩情况，每个业绩得2.5分，最高得2.5分。 注：提供合同复印件或中标（成交）通知书，合同内容无法体现的可另行提供业主证明材料。</w:t>
            </w:r>
          </w:p>
        </w:tc>
        <w:tc>
          <w:tcPr>
            <w:tcW w:type="dxa" w:w="831"/>
          </w:tcPr>
          <w:p>
            <w:pPr>
              <w:pStyle w:val="null3"/>
              <w:jc w:val="right"/>
            </w:pPr>
            <w:r>
              <w:rPr>
                <w:rFonts w:ascii="仿宋_GB2312" w:hAnsi="仿宋_GB2312" w:cs="仿宋_GB2312" w:eastAsia="仿宋_GB2312"/>
              </w:rPr>
              <w:t>2.5000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满足招标文件要求且价格扣除后投标价格最低的投标报价为评标基准价，其价格分为满分。其他投标人的价格分统一按照下列公式计算：投标报价得分=（评标基准价/投标报价）×价格权值。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详见附件：产品可靠性.docx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详见附件：投标分项报价表.docx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