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92A99">
      <w:pPr>
        <w:jc w:val="center"/>
        <w:rPr>
          <w:rFonts w:hint="eastAsia" w:ascii="宋体" w:hAnsi="宋体" w:eastAsia="宋体" w:cs="宋体"/>
          <w:color w:val="000000"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磋商分项报价表</w:t>
      </w:r>
      <w:r>
        <w:rPr>
          <w:rFonts w:hint="eastAsia" w:ascii="宋体" w:hAnsi="宋体" w:eastAsia="宋体" w:cs="宋体"/>
          <w:color w:val="000000"/>
          <w:sz w:val="24"/>
        </w:rPr>
        <w:t xml:space="preserve"> </w:t>
      </w:r>
      <w:bookmarkEnd w:id="0"/>
      <w:r>
        <w:rPr>
          <w:rFonts w:hint="eastAsia" w:ascii="宋体" w:hAnsi="宋体" w:eastAsia="宋体" w:cs="宋体"/>
          <w:color w:val="000000"/>
          <w:sz w:val="24"/>
        </w:rPr>
        <w:t xml:space="preserve"> 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6"/>
        <w:gridCol w:w="1304"/>
        <w:gridCol w:w="1305"/>
        <w:gridCol w:w="1304"/>
        <w:gridCol w:w="1304"/>
        <w:gridCol w:w="1305"/>
        <w:gridCol w:w="1304"/>
      </w:tblGrid>
      <w:tr w14:paraId="031A12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77D5B66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011FE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BB752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057B0B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0C08F5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39F8F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总价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DDA78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6BDCE0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C7F285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60841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C50C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826B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36E59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8C3C4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56328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E4969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69653EC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6230A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825431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13349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4E45B5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D6FB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4C73D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60C03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96D2DD3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B898AE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EEDA7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1BF7F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87F1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A47D2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C3C1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EC7D9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EB93B3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F881C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E9D0D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98C00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7E3C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84E1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F331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14999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C00821B">
            <w:pPr>
              <w:spacing w:before="312" w:beforeLine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455A9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C9A5E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CEA41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91CA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D4AD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59696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A8D94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FAD3A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CAF1C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14:paraId="4EFD3D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FF95D0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2DA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上述单价应包括</w:t>
            </w:r>
            <w:r>
              <w:rPr>
                <w:rFonts w:hint="eastAsia" w:ascii="宋体" w:hAnsi="宋体" w:eastAsia="宋体" w:cs="宋体"/>
                <w:sz w:val="24"/>
              </w:rPr>
              <w:t>完成本项目所需的买样费、检验费、人工费、设备费、管理费、验收费、采购代理服务费、利润和税金等全部费用。</w:t>
            </w:r>
          </w:p>
          <w:p w14:paraId="0D92FE38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合计单位元，保留小数点后两位。</w:t>
            </w:r>
          </w:p>
        </w:tc>
      </w:tr>
    </w:tbl>
    <w:p w14:paraId="5EC6A0BA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注：本表中的“合计”与“报价一览表”中的“磋商总报价”一致。</w:t>
      </w:r>
    </w:p>
    <w:p w14:paraId="19160338">
      <w:pPr>
        <w:pStyle w:val="2"/>
        <w:rPr>
          <w:rFonts w:hint="eastAsia" w:ascii="宋体" w:hAnsi="宋体" w:eastAsia="宋体"/>
        </w:rPr>
      </w:pPr>
    </w:p>
    <w:p w14:paraId="7201E931">
      <w:pPr>
        <w:pStyle w:val="2"/>
        <w:rPr>
          <w:rFonts w:hint="eastAsia" w:ascii="宋体" w:hAnsi="宋体" w:eastAsia="宋体"/>
        </w:rPr>
      </w:pPr>
    </w:p>
    <w:p w14:paraId="58EA5AA2">
      <w:pPr>
        <w:spacing w:line="312" w:lineRule="auto"/>
        <w:ind w:right="540" w:rightChars="257"/>
        <w:rPr>
          <w:rFonts w:hint="eastAsia" w:ascii="宋体" w:hAnsi="宋体" w:eastAsia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（加盖单位公章）      </w:t>
      </w:r>
    </w:p>
    <w:p w14:paraId="2BEC1568">
      <w:pPr>
        <w:spacing w:line="312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/>
          <w:sz w:val="24"/>
          <w:szCs w:val="28"/>
        </w:rPr>
        <w:t>（单位负责人）</w:t>
      </w:r>
      <w:r>
        <w:rPr>
          <w:rFonts w:hint="eastAsia" w:ascii="宋体" w:hAnsi="宋体" w:eastAsia="宋体" w:cs="宋体"/>
          <w:color w:val="000000"/>
          <w:sz w:val="24"/>
        </w:rPr>
        <w:t>/或被授权人</w:t>
      </w:r>
      <w:r>
        <w:rPr>
          <w:rFonts w:hint="eastAsia" w:ascii="宋体" w:hAnsi="宋体" w:eastAsia="宋体" w:cs="宋体"/>
          <w:sz w:val="24"/>
          <w:szCs w:val="24"/>
        </w:rPr>
        <w:t>（签字或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盖私章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sz w:val="24"/>
        </w:rPr>
        <w:t>：</w:t>
      </w:r>
    </w:p>
    <w:p w14:paraId="1B8FC905">
      <w:pPr>
        <w:spacing w:line="312" w:lineRule="auto"/>
        <w:ind w:right="540" w:rightChars="257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    期：</w:t>
      </w:r>
    </w:p>
    <w:p w14:paraId="7088C076">
      <w:pPr>
        <w:spacing w:line="312" w:lineRule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注：1、如果按单价计算的结果与总价不一致，以单价为准修正总价。</w:t>
      </w:r>
    </w:p>
    <w:p w14:paraId="35B81B14">
      <w:pPr>
        <w:spacing w:line="312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2、如果不提供详细分项报价将视为没有实质性响应磋商文件。</w:t>
      </w:r>
    </w:p>
    <w:p w14:paraId="32DF19D7">
      <w:pPr>
        <w:spacing w:line="312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3、供应商可根据情况适当调整该表格式。</w:t>
      </w:r>
    </w:p>
    <w:p w14:paraId="4342F8C1">
      <w:pPr>
        <w:pStyle w:val="2"/>
        <w:ind w:firstLine="480"/>
        <w:rPr>
          <w:rFonts w:hint="eastAsia" w:ascii="宋体" w:hAnsi="宋体" w:eastAsia="宋体" w:cs="宋体"/>
          <w:color w:val="000000"/>
          <w:sz w:val="24"/>
          <w:szCs w:val="20"/>
          <w:lang w:val="en-US" w:eastAsia="zh-CN"/>
        </w:rPr>
      </w:pPr>
    </w:p>
    <w:p w14:paraId="4F6E66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D7B7E"/>
    <w:rsid w:val="2AC02280"/>
    <w:rsid w:val="6D98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282</Characters>
  <Lines>0</Lines>
  <Paragraphs>0</Paragraphs>
  <TotalTime>0</TotalTime>
  <ScaleCrop>false</ScaleCrop>
  <LinksUpToDate>false</LinksUpToDate>
  <CharactersWithSpaces>339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蒋门将女</cp:lastModifiedBy>
  <dcterms:modified xsi:type="dcterms:W3CDTF">2025-12-01T08:32:52Z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eyJoZGlkIjoiNWVkODBhNzM5NDZjNzkyMmI3YTI2Mjc1Yjc3MmU3Y2IiLCJ1c2VySWQiOiIxMTIwNzQxMjQ0In0=</vt:lpwstr>
  </property>
  <property fmtid="{D5CDD505-2E9C-101B-9397-08002B2CF9AE}" pid="4" name="ICV">
    <vt:lpwstr>3EE5A020ECD842CBA6A2DDE8C249049C_12</vt:lpwstr>
  </property>
</Properties>
</file>