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309735">
      <w:pPr>
        <w:pStyle w:val="4"/>
        <w:spacing w:line="360" w:lineRule="auto"/>
        <w:ind w:firstLine="0" w:firstLineChars="0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质量保证</w:t>
      </w:r>
    </w:p>
    <w:p w14:paraId="765DF528">
      <w:pPr>
        <w:rPr>
          <w:rFonts w:hint="eastAsia" w:ascii="宋体" w:hAnsi="宋体" w:cs="宋体"/>
          <w:sz w:val="24"/>
          <w:shd w:val="clear" w:color="auto" w:fill="FFFFFF"/>
        </w:rPr>
      </w:pPr>
    </w:p>
    <w:p w14:paraId="007A57F1">
      <w:pPr>
        <w:rPr>
          <w:rFonts w:hint="eastAsia" w:ascii="宋体" w:hAnsi="宋体" w:cs="宋体"/>
          <w:sz w:val="24"/>
          <w:shd w:val="clear" w:color="auto" w:fill="FFFFFF"/>
        </w:rPr>
      </w:pPr>
      <w:bookmarkStart w:id="0" w:name="_GoBack"/>
      <w:bookmarkEnd w:id="0"/>
      <w:r>
        <w:rPr>
          <w:rFonts w:hint="eastAsia" w:ascii="宋体" w:hAnsi="宋体" w:cs="宋体"/>
          <w:sz w:val="24"/>
          <w:shd w:val="clear" w:color="auto" w:fill="FFFFFF"/>
        </w:rPr>
        <w:t>根据评分标准</w:t>
      </w:r>
      <w:r>
        <w:rPr>
          <w:rFonts w:hint="eastAsia" w:ascii="宋体" w:hAnsi="宋体" w:cs="宋体"/>
          <w:sz w:val="24"/>
          <w:shd w:val="clear" w:color="auto" w:fill="FFFFFF"/>
          <w:lang w:eastAsia="zh-CN"/>
        </w:rPr>
        <w:t>自行</w:t>
      </w:r>
      <w:r>
        <w:rPr>
          <w:rFonts w:hint="eastAsia" w:ascii="宋体" w:hAnsi="宋体" w:cs="宋体"/>
          <w:sz w:val="24"/>
          <w:shd w:val="clear" w:color="auto" w:fill="FFFFFF"/>
        </w:rPr>
        <w:t>拟定</w:t>
      </w:r>
    </w:p>
    <w:p w14:paraId="0679867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AF2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2025-08-12T03:07:10Z</dcterms:created>
  <dc:creator>Administrator</dc:creator>
  <cp:lastModifiedBy>慢慢慢半拍</cp:lastModifiedBy>
  <dcterms:modified xsi:type="dcterms:W3CDTF">2025-08-12T03:10:00Z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E773E9EE6C4F4D78BA83B286C2556FAD_12</vt:lpwstr>
  </property>
</Properties>
</file>