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val="en-US" w:eastAsia="zh-CN"/>
        </w:rPr>
        <w:t>文件要求，需提供以下相关资格证明材料：</w:t>
      </w:r>
    </w:p>
    <w:p w14:paraId="22229E2C">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一、供应商应具备《中华人民共和国政府采购法》第二十二条规定的条件 </w:t>
      </w:r>
    </w:p>
    <w:p w14:paraId="49BEA1B8">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（1）、具有独立承担民事责任能力的法人、其他组织或自然人，并出具合法有效的营业执照或事业单位法人证书等国家规定的相关证明，自然人参与的提供其身份证明； </w:t>
      </w:r>
    </w:p>
    <w:p w14:paraId="6C625802">
      <w:pPr>
        <w:rPr>
          <w:rFonts w:hint="eastAsia" w:ascii="宋体" w:hAnsi="宋体" w:eastAsia="宋体" w:cs="宋体"/>
          <w:i w:val="0"/>
          <w:iCs w:val="0"/>
          <w:caps w:val="0"/>
          <w:color w:val="0A82E5"/>
          <w:spacing w:val="0"/>
          <w:kern w:val="0"/>
          <w:sz w:val="21"/>
          <w:szCs w:val="21"/>
          <w:shd w:val="clear" w:fill="FFFF00"/>
          <w:lang w:val="en-US" w:eastAsia="zh-CN" w:bidi="ar"/>
        </w:rPr>
      </w:pPr>
      <w:r>
        <w:rPr>
          <w:rFonts w:hint="eastAsia" w:ascii="宋体" w:hAnsi="宋体" w:eastAsia="宋体" w:cs="宋体"/>
          <w:i w:val="0"/>
          <w:iCs w:val="0"/>
          <w:caps w:val="0"/>
          <w:color w:val="0A82E5"/>
          <w:spacing w:val="0"/>
          <w:kern w:val="0"/>
          <w:sz w:val="21"/>
          <w:szCs w:val="21"/>
          <w:shd w:val="clear" w:fill="FFFF00"/>
          <w:lang w:val="en-US" w:eastAsia="zh-CN" w:bidi="ar"/>
        </w:rPr>
        <w:br w:type="page"/>
      </w:r>
    </w:p>
    <w:p w14:paraId="53ED8A88">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（2）、供应商应具备良好的商业信誉，提供参加政府采购活动前3年内在经营活动中没有重大违法记录的书面声明； </w:t>
      </w:r>
    </w:p>
    <w:p w14:paraId="54050D21">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734216D9">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69334CF8">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1057B960">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25950758">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362A9AA5">
      <w:pPr>
        <w:pStyle w:val="6"/>
        <w:spacing w:beforeAutospacing="0" w:after="360" w:afterAutospacing="0"/>
        <w:ind w:firstLine="540"/>
        <w:textAlignment w:val="baseline"/>
        <w:rPr>
          <w:rFonts w:hint="eastAsia" w:ascii="宋体" w:hAnsi="宋体" w:eastAsia="宋体" w:cs="宋体"/>
          <w:color w:val="auto"/>
          <w:sz w:val="24"/>
          <w:szCs w:val="24"/>
        </w:rPr>
      </w:pPr>
    </w:p>
    <w:p w14:paraId="3D8D5D47">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590CB68F">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40FC9D83">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CCE370E">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14:paraId="69473494">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3）、财务状况报告：供应商提供2023或2024年的财务审计报告（至少包括资产负债表和利润表，成立时间至提交响应文件截止时间不足一年的可提供成立后任意时段的资产负债表），或其开标前六个月内银行开具的资信证明； </w:t>
      </w:r>
    </w:p>
    <w:p w14:paraId="0A351D8E">
      <w:pPr>
        <w:rPr>
          <w:rFonts w:hint="eastAsia" w:ascii="宋体" w:hAnsi="宋体" w:eastAsia="宋体" w:cs="宋体"/>
          <w:i w:val="0"/>
          <w:iCs w:val="0"/>
          <w:caps w:val="0"/>
          <w:color w:val="0A82E5"/>
          <w:spacing w:val="0"/>
          <w:kern w:val="0"/>
          <w:sz w:val="21"/>
          <w:szCs w:val="21"/>
          <w:shd w:val="clear" w:fill="FFFF00"/>
          <w:lang w:val="en-US" w:eastAsia="zh-CN" w:bidi="ar"/>
        </w:rPr>
      </w:pPr>
      <w:r>
        <w:rPr>
          <w:rFonts w:hint="eastAsia" w:ascii="宋体" w:hAnsi="宋体" w:eastAsia="宋体" w:cs="宋体"/>
          <w:i w:val="0"/>
          <w:iCs w:val="0"/>
          <w:caps w:val="0"/>
          <w:color w:val="0A82E5"/>
          <w:spacing w:val="0"/>
          <w:kern w:val="0"/>
          <w:sz w:val="21"/>
          <w:szCs w:val="21"/>
          <w:shd w:val="clear" w:fill="FFFF00"/>
          <w:lang w:val="en-US" w:eastAsia="zh-CN" w:bidi="ar"/>
        </w:rPr>
        <w:br w:type="page"/>
      </w:r>
    </w:p>
    <w:p w14:paraId="04F7D559">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4）、社会保障资金缴纳证明：供应商提供已缴存的2024年12月至今任意一个月的社会保障资金缴存单据或社保机构开具的社会保险参保缴费情况证明，单据或证明上应有社保机构或代收机构的公章。依法不需要缴纳社会保障资金的供应商应提供相关文件证明； </w:t>
      </w:r>
    </w:p>
    <w:p w14:paraId="36C720DD">
      <w:pPr>
        <w:rPr>
          <w:rFonts w:hint="eastAsia" w:ascii="宋体" w:hAnsi="宋体" w:eastAsia="宋体" w:cs="宋体"/>
          <w:i w:val="0"/>
          <w:iCs w:val="0"/>
          <w:caps w:val="0"/>
          <w:color w:val="0A82E5"/>
          <w:spacing w:val="0"/>
          <w:kern w:val="0"/>
          <w:sz w:val="21"/>
          <w:szCs w:val="21"/>
          <w:shd w:val="clear" w:fill="FFFF00"/>
          <w:lang w:val="en-US" w:eastAsia="zh-CN" w:bidi="ar"/>
        </w:rPr>
      </w:pPr>
      <w:r>
        <w:rPr>
          <w:rFonts w:hint="eastAsia" w:ascii="宋体" w:hAnsi="宋体" w:eastAsia="宋体" w:cs="宋体"/>
          <w:i w:val="0"/>
          <w:iCs w:val="0"/>
          <w:caps w:val="0"/>
          <w:color w:val="0A82E5"/>
          <w:spacing w:val="0"/>
          <w:kern w:val="0"/>
          <w:sz w:val="21"/>
          <w:szCs w:val="21"/>
          <w:shd w:val="clear" w:fill="FFFF00"/>
          <w:lang w:val="en-US" w:eastAsia="zh-CN" w:bidi="ar"/>
        </w:rPr>
        <w:br w:type="page"/>
      </w:r>
    </w:p>
    <w:p w14:paraId="5BFDDEE3">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（5）、税收缴纳证明：供应商提供已缴纳的2024年12月至今任意一个月的纳税证明或完税证明，纳税证明或完税证明上应有代收机构或税务机关的公章。依法免税的供应商应提供相关文件证明； </w:t>
      </w:r>
    </w:p>
    <w:p w14:paraId="76F1FF1A">
      <w:pPr>
        <w:rPr>
          <w:rFonts w:hint="eastAsia" w:ascii="宋体" w:hAnsi="宋体" w:eastAsia="宋体" w:cs="宋体"/>
          <w:i w:val="0"/>
          <w:iCs w:val="0"/>
          <w:caps w:val="0"/>
          <w:color w:val="0A82E5"/>
          <w:spacing w:val="0"/>
          <w:kern w:val="0"/>
          <w:sz w:val="21"/>
          <w:szCs w:val="21"/>
          <w:shd w:val="clear" w:fill="FFFF00"/>
          <w:lang w:val="en-US" w:eastAsia="zh-CN" w:bidi="ar"/>
        </w:rPr>
      </w:pPr>
      <w:r>
        <w:rPr>
          <w:rFonts w:hint="eastAsia" w:ascii="宋体" w:hAnsi="宋体" w:eastAsia="宋体" w:cs="宋体"/>
          <w:i w:val="0"/>
          <w:iCs w:val="0"/>
          <w:caps w:val="0"/>
          <w:color w:val="0A82E5"/>
          <w:spacing w:val="0"/>
          <w:kern w:val="0"/>
          <w:sz w:val="21"/>
          <w:szCs w:val="21"/>
          <w:shd w:val="clear" w:fill="FFFF00"/>
          <w:lang w:val="en-US" w:eastAsia="zh-CN" w:bidi="ar"/>
        </w:rPr>
        <w:br w:type="page"/>
      </w:r>
    </w:p>
    <w:p w14:paraId="3EBB25BE">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w:t>
      </w:r>
    </w:p>
    <w:p w14:paraId="56C2E663">
      <w:pPr>
        <w:rPr>
          <w:rFonts w:hint="eastAsia" w:ascii="宋体" w:hAnsi="宋体" w:eastAsia="宋体" w:cs="宋体"/>
          <w:i w:val="0"/>
          <w:iCs w:val="0"/>
          <w:caps w:val="0"/>
          <w:color w:val="0A82E5"/>
          <w:spacing w:val="0"/>
          <w:kern w:val="0"/>
          <w:sz w:val="21"/>
          <w:szCs w:val="21"/>
          <w:shd w:val="clear" w:fill="FFFF00"/>
          <w:lang w:val="en-US" w:eastAsia="zh-CN" w:bidi="ar"/>
        </w:rPr>
      </w:pPr>
      <w:r>
        <w:rPr>
          <w:rFonts w:hint="eastAsia" w:ascii="宋体" w:hAnsi="宋体" w:eastAsia="宋体" w:cs="宋体"/>
          <w:i w:val="0"/>
          <w:iCs w:val="0"/>
          <w:caps w:val="0"/>
          <w:color w:val="0A82E5"/>
          <w:spacing w:val="0"/>
          <w:kern w:val="0"/>
          <w:sz w:val="21"/>
          <w:szCs w:val="21"/>
          <w:shd w:val="clear" w:fill="FFFF00"/>
          <w:lang w:val="en-US" w:eastAsia="zh-CN" w:bidi="ar"/>
        </w:rPr>
        <w:br w:type="page"/>
      </w:r>
    </w:p>
    <w:p w14:paraId="76F8725B">
      <w:pPr>
        <w:spacing w:line="360" w:lineRule="auto"/>
        <w:rPr>
          <w:rFonts w:hint="eastAsia" w:ascii="宋体" w:hAnsi="宋体" w:cs="宋体"/>
          <w:color w:val="auto"/>
          <w:kern w:val="0"/>
          <w:sz w:val="24"/>
          <w:szCs w:val="24"/>
          <w:lang w:val="en-US" w:eastAsia="zh-CN" w:bidi="ar"/>
        </w:rPr>
      </w:pPr>
      <w:r>
        <w:rPr>
          <w:rFonts w:hint="eastAsia" w:ascii="宋体" w:hAnsi="宋体" w:cs="宋体"/>
          <w:color w:val="auto"/>
          <w:kern w:val="0"/>
          <w:sz w:val="24"/>
          <w:szCs w:val="24"/>
          <w:lang w:val="en-US" w:eastAsia="zh-CN" w:bidi="ar"/>
        </w:rPr>
        <w:t xml:space="preserve">（7）、具备履行合同所必需的设备和专业技术能力的证明材料（书面声明）； </w:t>
      </w:r>
    </w:p>
    <w:p w14:paraId="15C1CFF7">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7FD97D6D">
      <w:pPr>
        <w:keepNext w:val="0"/>
        <w:keepLines w:val="0"/>
        <w:widowControl/>
        <w:suppressLineNumbers w:val="0"/>
        <w:spacing w:line="360" w:lineRule="auto"/>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二</w:t>
      </w:r>
      <w:r>
        <w:rPr>
          <w:rFonts w:hint="eastAsia" w:ascii="宋体" w:hAnsi="宋体" w:eastAsia="宋体" w:cs="宋体"/>
          <w:i w:val="0"/>
          <w:iCs w:val="0"/>
          <w:caps w:val="0"/>
          <w:color w:val="auto"/>
          <w:spacing w:val="0"/>
          <w:kern w:val="0"/>
          <w:sz w:val="24"/>
          <w:szCs w:val="24"/>
          <w:shd w:val="clear" w:fill="FFFFFF"/>
          <w:lang w:val="en-US" w:eastAsia="zh-CN" w:bidi="ar"/>
        </w:rPr>
        <w:t xml:space="preserve">、法定代表人直接参加磋商的，须出具法人身份证明及身份证复印件；法定代表人授权代表参加磋商的，须出具法定代表人授权书及授权代表身份证复印件；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21CE0AA8">
      <w:pPr>
        <w:pStyle w:val="9"/>
        <w:widowControl w:val="0"/>
        <w:numPr>
          <w:ilvl w:val="0"/>
          <w:numId w:val="0"/>
        </w:numPr>
        <w:spacing w:line="360" w:lineRule="auto"/>
        <w:ind w:left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三、单位负责人为同一人或者存在直接控股、管理关系的不同供应商，不得同时参加同一采购活动； </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435D6358">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366A616E">
      <w:pPr>
        <w:spacing w:before="120" w:after="120"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2892ECE"/>
    <w:rsid w:val="04477AA3"/>
    <w:rsid w:val="05277080"/>
    <w:rsid w:val="0664230B"/>
    <w:rsid w:val="069872E2"/>
    <w:rsid w:val="0715212E"/>
    <w:rsid w:val="08F76D7D"/>
    <w:rsid w:val="09095DE2"/>
    <w:rsid w:val="0A4038E0"/>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337A5602"/>
    <w:rsid w:val="33EF78E0"/>
    <w:rsid w:val="380B4FEE"/>
    <w:rsid w:val="38E70267"/>
    <w:rsid w:val="3949030C"/>
    <w:rsid w:val="394C1291"/>
    <w:rsid w:val="3AD23436"/>
    <w:rsid w:val="3ADB199C"/>
    <w:rsid w:val="3BAF6AD5"/>
    <w:rsid w:val="3EF178D3"/>
    <w:rsid w:val="41974BC4"/>
    <w:rsid w:val="47092249"/>
    <w:rsid w:val="4B8A76FC"/>
    <w:rsid w:val="51FF0996"/>
    <w:rsid w:val="541F1C96"/>
    <w:rsid w:val="565902BA"/>
    <w:rsid w:val="56AB55B0"/>
    <w:rsid w:val="589966DD"/>
    <w:rsid w:val="5A6A4D3D"/>
    <w:rsid w:val="5BB42718"/>
    <w:rsid w:val="5EA91D5E"/>
    <w:rsid w:val="5F777E2D"/>
    <w:rsid w:val="605E6839"/>
    <w:rsid w:val="61D64494"/>
    <w:rsid w:val="630F140E"/>
    <w:rsid w:val="631A3827"/>
    <w:rsid w:val="63E46773"/>
    <w:rsid w:val="64182F6F"/>
    <w:rsid w:val="64814073"/>
    <w:rsid w:val="65FE3176"/>
    <w:rsid w:val="68B86A76"/>
    <w:rsid w:val="6A6F632C"/>
    <w:rsid w:val="6F9F6319"/>
    <w:rsid w:val="71DD525F"/>
    <w:rsid w:val="73C654AD"/>
    <w:rsid w:val="75633A66"/>
    <w:rsid w:val="784D67ED"/>
    <w:rsid w:val="79A76D6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432</Words>
  <Characters>432</Characters>
  <Lines>0</Lines>
  <Paragraphs>0</Paragraphs>
  <TotalTime>3</TotalTime>
  <ScaleCrop>false</ScaleCrop>
  <LinksUpToDate>false</LinksUpToDate>
  <CharactersWithSpaces>435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2025-12-24T11:21:53Z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