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890982"/>
      <w:bookmarkStart w:id="1" w:name="_Toc296503025"/>
    </w:p>
    <w:p w14:paraId="59A7B88F">
      <w:pPr>
        <w:widowControl/>
        <w:spacing w:line="240" w:lineRule="auto"/>
        <w:ind w:firstLine="0" w:firstLineChars="0"/>
        <w:jc w:val="left"/>
        <w:rPr>
          <w:rFonts w:hint="eastAsia" w:ascii="仿宋" w:hAnsi="仿宋" w:eastAsia="仿宋" w:cs="仿宋"/>
          <w:b/>
          <w:bCs/>
          <w:sz w:val="24"/>
          <w:szCs w:val="32"/>
        </w:rPr>
      </w:pPr>
      <w:bookmarkStart w:id="2" w:name="_Toc351203480"/>
      <w:bookmarkStart w:id="3" w:name="_Toc5995"/>
      <w:r>
        <w:rPr>
          <w:rFonts w:hint="eastAsia" w:ascii="仿宋" w:hAnsi="仿宋" w:eastAsia="仿宋" w:cs="仿宋"/>
        </w:rPr>
        <w:br w:type="page"/>
      </w:r>
    </w:p>
    <w:p w14:paraId="2B7B2540">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ind w:firstLine="420"/>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（项目名称）</w:t>
      </w:r>
      <w:r>
        <w:rPr>
          <w:rFonts w:hint="eastAsia" w:ascii="仿宋" w:hAnsi="仿宋" w:eastAsia="仿宋" w:cs="仿宋"/>
        </w:rPr>
        <w:t>及有关事项协商一致，共同达成如下协议：</w:t>
      </w:r>
    </w:p>
    <w:p w14:paraId="02E8461F">
      <w:pPr>
        <w:pStyle w:val="5"/>
        <w:spacing w:before="120" w:after="120"/>
        <w:ind w:firstLine="241"/>
        <w:rPr>
          <w:rFonts w:hint="eastAsia" w:ascii="仿宋" w:hAnsi="仿宋" w:eastAsia="仿宋" w:cs="仿宋"/>
          <w:bCs w:val="0"/>
          <w:color w:val="000000"/>
          <w:sz w:val="32"/>
          <w:szCs w:val="32"/>
        </w:rPr>
      </w:pPr>
      <w:bookmarkStart w:id="4" w:name="_Toc351203481"/>
      <w:r>
        <w:rPr>
          <w:rStyle w:val="11"/>
          <w:rFonts w:hint="eastAsia" w:ascii="仿宋" w:hAnsi="仿宋" w:eastAsia="仿宋" w:cs="仿宋"/>
          <w:b/>
          <w:bCs/>
        </w:rPr>
        <w:t>一、工程概况</w:t>
      </w:r>
      <w:bookmarkEnd w:id="4"/>
    </w:p>
    <w:p w14:paraId="6E572E35">
      <w:pPr>
        <w:ind w:firstLine="420"/>
        <w:rPr>
          <w:rFonts w:hint="eastAsia" w:ascii="仿宋" w:hAnsi="仿宋" w:eastAsia="仿宋" w:cs="仿宋"/>
        </w:rPr>
      </w:pPr>
      <w:r>
        <w:rPr>
          <w:rFonts w:hint="eastAsia" w:ascii="仿宋" w:hAnsi="仿宋" w:eastAsia="仿宋" w:cs="仿宋"/>
        </w:rPr>
        <w:t>1.工程名称：</w:t>
      </w:r>
      <w:r>
        <w:rPr>
          <w:rFonts w:hint="eastAsia" w:ascii="仿宋" w:hAnsi="仿宋" w:eastAsia="仿宋" w:cs="仿宋"/>
          <w:u w:val="single"/>
          <w:lang w:val="en-US" w:eastAsia="zh-CN"/>
        </w:rPr>
        <w:t xml:space="preserve">                                 </w:t>
      </w:r>
      <w:r>
        <w:rPr>
          <w:rFonts w:hint="eastAsia" w:ascii="仿宋" w:hAnsi="仿宋" w:eastAsia="仿宋" w:cs="仿宋"/>
        </w:rPr>
        <w:t>。</w:t>
      </w:r>
    </w:p>
    <w:p w14:paraId="26BD4A6E">
      <w:pPr>
        <w:ind w:firstLine="420"/>
        <w:rPr>
          <w:rFonts w:hint="eastAsia" w:ascii="仿宋" w:hAnsi="仿宋" w:eastAsia="仿宋" w:cs="仿宋"/>
        </w:rPr>
      </w:pPr>
      <w:r>
        <w:rPr>
          <w:rFonts w:hint="eastAsia" w:ascii="仿宋" w:hAnsi="仿宋" w:eastAsia="仿宋" w:cs="仿宋"/>
        </w:rPr>
        <w:t>2.工程批准、核准或备案文号：</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3B4483FD">
      <w:pPr>
        <w:ind w:firstLine="420"/>
        <w:rPr>
          <w:rFonts w:hint="eastAsia" w:ascii="仿宋" w:hAnsi="仿宋" w:eastAsia="仿宋" w:cs="仿宋"/>
        </w:rPr>
      </w:pPr>
      <w:r>
        <w:rPr>
          <w:rFonts w:hint="eastAsia" w:ascii="仿宋" w:hAnsi="仿宋" w:eastAsia="仿宋" w:cs="仿宋"/>
        </w:rPr>
        <w:t>3.工程内容及规模：</w:t>
      </w:r>
      <w:r>
        <w:rPr>
          <w:rFonts w:hint="eastAsia" w:ascii="仿宋" w:hAnsi="仿宋" w:eastAsia="仿宋" w:cs="仿宋"/>
          <w:u w:val="single"/>
          <w:lang w:val="en-US" w:eastAsia="zh-CN"/>
        </w:rPr>
        <w:t xml:space="preserve">                      </w:t>
      </w:r>
      <w:r>
        <w:rPr>
          <w:rFonts w:hint="eastAsia" w:ascii="仿宋" w:hAnsi="仿宋" w:eastAsia="仿宋" w:cs="仿宋"/>
        </w:rPr>
        <w:t>。</w:t>
      </w:r>
    </w:p>
    <w:p w14:paraId="6108C64D">
      <w:pPr>
        <w:ind w:firstLine="420"/>
        <w:rPr>
          <w:rFonts w:hint="eastAsia" w:ascii="仿宋" w:hAnsi="仿宋" w:eastAsia="仿宋" w:cs="仿宋"/>
        </w:rPr>
      </w:pPr>
      <w:r>
        <w:rPr>
          <w:rFonts w:hint="eastAsia" w:ascii="仿宋" w:hAnsi="仿宋" w:eastAsia="仿宋" w:cs="仿宋"/>
        </w:rPr>
        <w:t>4.工程所在地详细地址：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343FB930">
      <w:pPr>
        <w:ind w:firstLine="420"/>
        <w:rPr>
          <w:rFonts w:hint="eastAsia" w:ascii="仿宋" w:hAnsi="仿宋" w:eastAsia="仿宋" w:cs="仿宋"/>
        </w:rPr>
      </w:pPr>
      <w:r>
        <w:rPr>
          <w:rFonts w:hint="eastAsia" w:ascii="仿宋" w:hAnsi="仿宋" w:eastAsia="仿宋" w:cs="仿宋"/>
        </w:rPr>
        <w:t>5.工程概算总投资</w:t>
      </w:r>
      <w:r>
        <w:rPr>
          <w:rFonts w:hint="eastAsia" w:ascii="仿宋" w:hAnsi="仿宋" w:eastAsia="仿宋" w:cs="仿宋"/>
          <w:u w:val="none"/>
        </w:rPr>
        <w:t>：</w:t>
      </w:r>
      <w:r>
        <w:rPr>
          <w:rFonts w:hint="eastAsia" w:ascii="仿宋" w:hAnsi="仿宋" w:eastAsia="仿宋" w:cs="仿宋"/>
          <w:u w:val="single"/>
          <w:lang w:val="en-US" w:eastAsia="zh-CN"/>
        </w:rPr>
        <w:t xml:space="preserve">             </w:t>
      </w:r>
      <w:r>
        <w:rPr>
          <w:rFonts w:hint="eastAsia" w:ascii="仿宋" w:hAnsi="仿宋" w:eastAsia="仿宋" w:cs="仿宋"/>
        </w:rPr>
        <w:t>元。</w:t>
      </w:r>
    </w:p>
    <w:p w14:paraId="2534FAB4">
      <w:pPr>
        <w:ind w:firstLine="420"/>
        <w:rPr>
          <w:rFonts w:hint="eastAsia" w:ascii="仿宋" w:hAnsi="仿宋" w:eastAsia="仿宋" w:cs="仿宋"/>
        </w:rPr>
      </w:pPr>
      <w:r>
        <w:rPr>
          <w:rFonts w:hint="eastAsia" w:ascii="仿宋" w:hAnsi="仿宋" w:eastAsia="仿宋" w:cs="仿宋"/>
        </w:rPr>
        <w:t>6.工程进度安排：</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3CC62583">
      <w:pPr>
        <w:ind w:firstLine="420"/>
        <w:rPr>
          <w:rFonts w:hint="eastAsia" w:ascii="仿宋" w:hAnsi="仿宋" w:eastAsia="仿宋" w:cs="仿宋"/>
        </w:rPr>
      </w:pPr>
      <w:r>
        <w:rPr>
          <w:rFonts w:hint="eastAsia" w:ascii="仿宋" w:hAnsi="仿宋" w:eastAsia="仿宋" w:cs="仿宋"/>
        </w:rPr>
        <w:t>7.工程主要技术标准：</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2F9F3009">
      <w:pPr>
        <w:pStyle w:val="5"/>
        <w:ind w:firstLine="241"/>
        <w:rPr>
          <w:rFonts w:hint="eastAsia" w:ascii="仿宋" w:hAnsi="仿宋" w:eastAsia="仿宋" w:cs="仿宋"/>
        </w:rPr>
      </w:pPr>
      <w:r>
        <w:rPr>
          <w:rFonts w:hint="eastAsia" w:ascii="仿宋" w:hAnsi="仿宋" w:eastAsia="仿宋" w:cs="仿宋"/>
        </w:rPr>
        <w:t>二、工程设计范围、阶段与服务内容</w:t>
      </w:r>
    </w:p>
    <w:p w14:paraId="4404E794">
      <w:pPr>
        <w:ind w:firstLine="420"/>
        <w:rPr>
          <w:rFonts w:hint="eastAsia" w:ascii="仿宋" w:hAnsi="仿宋" w:eastAsia="仿宋" w:cs="仿宋"/>
        </w:rPr>
      </w:pPr>
      <w:r>
        <w:rPr>
          <w:rFonts w:hint="eastAsia" w:ascii="仿宋" w:hAnsi="仿宋" w:eastAsia="仿宋" w:cs="仿宋"/>
        </w:rPr>
        <w:t>1.工程设计范围：</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557102F2">
      <w:pPr>
        <w:ind w:firstLine="420"/>
        <w:rPr>
          <w:rFonts w:hint="eastAsia" w:ascii="仿宋" w:hAnsi="仿宋" w:eastAsia="仿宋" w:cs="仿宋"/>
        </w:rPr>
      </w:pPr>
      <w:r>
        <w:rPr>
          <w:rFonts w:hint="eastAsia" w:ascii="仿宋" w:hAnsi="仿宋" w:eastAsia="仿宋" w:cs="仿宋"/>
        </w:rPr>
        <w:t>2.工程设计阶段：</w:t>
      </w:r>
      <w:r>
        <w:rPr>
          <w:rFonts w:hint="eastAsia" w:ascii="仿宋" w:hAnsi="仿宋" w:eastAsia="仿宋" w:cs="仿宋"/>
          <w:u w:val="single"/>
        </w:rPr>
        <w:t xml:space="preserve"> </w:t>
      </w:r>
      <w:r>
        <w:rPr>
          <w:rFonts w:hint="eastAsia" w:ascii="仿宋" w:hAnsi="仿宋" w:eastAsia="仿宋" w:cs="仿宋"/>
          <w:u w:val="single"/>
          <w:lang w:val="en-US" w:eastAsia="zh-CN"/>
        </w:rPr>
        <w:t>初步设计及</w:t>
      </w:r>
      <w:r>
        <w:rPr>
          <w:rFonts w:hint="eastAsia" w:ascii="仿宋" w:hAnsi="仿宋" w:eastAsia="仿宋" w:cs="仿宋"/>
          <w:u w:val="single"/>
        </w:rPr>
        <w:t xml:space="preserve">施工图设计 </w:t>
      </w:r>
      <w:r>
        <w:rPr>
          <w:rFonts w:hint="eastAsia" w:ascii="仿宋" w:hAnsi="仿宋" w:eastAsia="仿宋" w:cs="仿宋"/>
        </w:rPr>
        <w:t>。</w:t>
      </w:r>
    </w:p>
    <w:p w14:paraId="7EA8BDE2">
      <w:pPr>
        <w:ind w:firstLine="420"/>
        <w:rPr>
          <w:rFonts w:hint="eastAsia" w:ascii="仿宋" w:hAnsi="仿宋" w:eastAsia="仿宋" w:cs="仿宋"/>
        </w:rPr>
      </w:pPr>
      <w:r>
        <w:rPr>
          <w:rFonts w:hint="eastAsia" w:ascii="仿宋" w:hAnsi="仿宋" w:eastAsia="仿宋" w:cs="仿宋"/>
        </w:rPr>
        <w:t>3.工程设计服务内容：</w:t>
      </w:r>
      <w:r>
        <w:rPr>
          <w:rFonts w:hint="eastAsia" w:ascii="仿宋" w:hAnsi="仿宋" w:eastAsia="仿宋" w:cs="仿宋"/>
          <w:u w:val="single"/>
          <w:lang w:val="en-US" w:eastAsia="zh-CN"/>
        </w:rPr>
        <w:t xml:space="preserve">                           </w:t>
      </w:r>
      <w:r>
        <w:rPr>
          <w:rFonts w:hint="eastAsia" w:ascii="仿宋" w:hAnsi="仿宋" w:eastAsia="仿宋" w:cs="仿宋"/>
        </w:rPr>
        <w:t>。</w:t>
      </w:r>
    </w:p>
    <w:p w14:paraId="6DCA1BA5">
      <w:pPr>
        <w:pStyle w:val="5"/>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5"/>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4781A4A">
      <w:pPr>
        <w:ind w:firstLine="420"/>
        <w:rPr>
          <w:rFonts w:hint="eastAsia" w:ascii="仿宋" w:hAnsi="仿宋" w:eastAsia="仿宋" w:cs="仿宋"/>
        </w:rPr>
      </w:pPr>
      <w:r>
        <w:rPr>
          <w:rFonts w:hint="eastAsia" w:ascii="仿宋" w:hAnsi="仿宋" w:eastAsia="仿宋" w:cs="仿宋"/>
        </w:rPr>
        <w:t>2.签约合同价为：</w:t>
      </w:r>
    </w:p>
    <w:p w14:paraId="0027B349">
      <w:pPr>
        <w:ind w:firstLine="420"/>
        <w:rPr>
          <w:rFonts w:hint="eastAsia" w:ascii="仿宋" w:hAnsi="仿宋" w:eastAsia="仿宋" w:cs="仿宋"/>
          <w:lang w:eastAsia="zh-CN"/>
        </w:rPr>
      </w:pPr>
      <w:bookmarkStart w:id="7" w:name="_Toc351203485"/>
      <w:r>
        <w:rPr>
          <w:rFonts w:hint="eastAsia" w:ascii="仿宋" w:hAnsi="仿宋" w:eastAsia="仿宋" w:cs="仿宋"/>
          <w:lang w:val="en-US" w:eastAsia="zh-CN"/>
        </w:rPr>
        <w:t>3.本项目设计费费率</w:t>
      </w:r>
      <w:r>
        <w:rPr>
          <w:rFonts w:hint="eastAsia" w:ascii="仿宋" w:hAnsi="仿宋" w:eastAsia="仿宋" w:cs="仿宋"/>
          <w:lang w:eastAsia="zh-CN"/>
        </w:rPr>
        <w:t>：</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lang w:eastAsia="zh-CN"/>
        </w:rPr>
        <w:t>。</w:t>
      </w:r>
    </w:p>
    <w:p w14:paraId="1C3FB7DB">
      <w:pPr>
        <w:ind w:firstLine="420"/>
        <w:rPr>
          <w:rFonts w:hint="eastAsia" w:ascii="仿宋" w:hAnsi="仿宋" w:eastAsia="仿宋" w:cs="仿宋"/>
          <w:lang w:eastAsia="zh-CN"/>
        </w:rPr>
      </w:pPr>
      <w:r>
        <w:rPr>
          <w:rFonts w:hint="eastAsia" w:ascii="仿宋" w:hAnsi="仿宋" w:eastAsia="仿宋" w:cs="仿宋"/>
          <w:lang w:val="en-US" w:eastAsia="zh-CN"/>
        </w:rPr>
        <w:t>4.本项目设计合同额：本项目初步设计概算工程费×设计费费率。</w:t>
      </w:r>
    </w:p>
    <w:p w14:paraId="245C555D">
      <w:pPr>
        <w:pStyle w:val="5"/>
        <w:ind w:firstLine="241"/>
        <w:rPr>
          <w:rFonts w:hint="eastAsia" w:ascii="仿宋" w:hAnsi="仿宋" w:eastAsia="仿宋" w:cs="仿宋"/>
        </w:rPr>
      </w:pPr>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5"/>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5"/>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5"/>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5"/>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5"/>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5"/>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5"/>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貳   </w:t>
      </w:r>
      <w:r>
        <w:rPr>
          <w:rFonts w:hint="eastAsia" w:ascii="仿宋" w:hAnsi="仿宋" w:eastAsia="仿宋" w:cs="仿宋"/>
        </w:rPr>
        <w:t>份、副本一式</w:t>
      </w:r>
      <w:r>
        <w:rPr>
          <w:rFonts w:hint="eastAsia" w:ascii="仿宋" w:hAnsi="仿宋" w:eastAsia="仿宋" w:cs="仿宋"/>
          <w:u w:val="single"/>
        </w:rPr>
        <w:t xml:space="preserve">   四   </w:t>
      </w:r>
      <w:r>
        <w:rPr>
          <w:rFonts w:hint="eastAsia" w:ascii="仿宋" w:hAnsi="仿宋" w:eastAsia="仿宋" w:cs="仿宋"/>
        </w:rPr>
        <w:t>份，均具有同等法律效力，发包人执正本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份，设计人执正本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180E96D6">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5"/>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3"/>
      <w:bookmarkEnd w:id="19"/>
      <w:bookmarkStart w:id="20" w:name="_Toc303538972"/>
      <w:bookmarkEnd w:id="20"/>
      <w:bookmarkStart w:id="21" w:name="_Toc303538976"/>
      <w:bookmarkEnd w:id="21"/>
      <w:bookmarkStart w:id="22" w:name="_Toc303538975"/>
      <w:bookmarkEnd w:id="22"/>
      <w:bookmarkStart w:id="23" w:name="_Toc303538974"/>
      <w:bookmarkEnd w:id="23"/>
      <w:bookmarkStart w:id="24" w:name="_Toc296346528"/>
      <w:bookmarkStart w:id="25" w:name="_Toc296503027"/>
      <w:r>
        <w:rPr>
          <w:rFonts w:hint="eastAsia" w:ascii="仿宋" w:hAnsi="仿宋" w:eastAsia="仿宋" w:cs="仿宋"/>
        </w:rPr>
        <w:t xml:space="preserve"> 一般约定</w:t>
      </w:r>
      <w:bookmarkEnd w:id="17"/>
      <w:bookmarkEnd w:id="18"/>
      <w:bookmarkEnd w:id="24"/>
      <w:bookmarkEnd w:id="25"/>
    </w:p>
    <w:p w14:paraId="2F673E86">
      <w:pPr>
        <w:pStyle w:val="6"/>
        <w:ind w:firstLine="422"/>
        <w:rPr>
          <w:rFonts w:hint="eastAsia" w:ascii="仿宋" w:hAnsi="仿宋" w:eastAsia="仿宋" w:cs="仿宋"/>
        </w:rPr>
      </w:pPr>
      <w:bookmarkStart w:id="26" w:name="_Toc296346529"/>
      <w:bookmarkStart w:id="27" w:name="_Toc337558728"/>
      <w:bookmarkStart w:id="28" w:name="_Toc2965030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6"/>
        <w:ind w:firstLine="422"/>
        <w:rPr>
          <w:rFonts w:hint="eastAsia" w:ascii="仿宋" w:hAnsi="仿宋" w:eastAsia="仿宋" w:cs="仿宋"/>
        </w:rPr>
      </w:pPr>
      <w:bookmarkStart w:id="31" w:name="_Toc296346530"/>
      <w:bookmarkStart w:id="32" w:name="_Toc351203497"/>
      <w:bookmarkStart w:id="33" w:name="_Toc296503029"/>
      <w:bookmarkStart w:id="34" w:name="_Toc337558729"/>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6"/>
        <w:ind w:firstLine="422"/>
        <w:rPr>
          <w:rFonts w:hint="eastAsia" w:ascii="仿宋" w:hAnsi="仿宋" w:eastAsia="仿宋" w:cs="仿宋"/>
        </w:rPr>
      </w:pPr>
      <w:bookmarkStart w:id="35" w:name="_Toc337558730"/>
      <w:bookmarkStart w:id="36" w:name="_Toc351203498"/>
      <w:bookmarkStart w:id="37" w:name="_Toc296503030"/>
      <w:bookmarkStart w:id="38" w:name="_Toc296346531"/>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6"/>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6"/>
        <w:ind w:firstLine="422"/>
        <w:rPr>
          <w:rFonts w:hint="eastAsia" w:ascii="仿宋" w:hAnsi="仿宋" w:eastAsia="仿宋" w:cs="仿宋"/>
        </w:rPr>
      </w:pPr>
      <w:bookmarkStart w:id="40" w:name="_Toc351203500"/>
      <w:r>
        <w:rPr>
          <w:rFonts w:hint="eastAsia" w:ascii="仿宋" w:hAnsi="仿宋" w:eastAsia="仿宋" w:cs="仿宋"/>
        </w:rPr>
        <w:t>1</w:t>
      </w:r>
      <w:bookmarkStart w:id="41" w:name="_Toc296503031"/>
      <w:bookmarkStart w:id="42" w:name="_Toc337558731"/>
      <w:bookmarkStart w:id="43" w:name="_Toc296346532"/>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6"/>
        <w:ind w:firstLine="422"/>
        <w:rPr>
          <w:rFonts w:hint="eastAsia" w:ascii="仿宋" w:hAnsi="仿宋" w:eastAsia="仿宋" w:cs="仿宋"/>
        </w:rPr>
      </w:pPr>
      <w:bookmarkStart w:id="44" w:name="_Toc351203502"/>
      <w:r>
        <w:rPr>
          <w:rFonts w:hint="eastAsia" w:ascii="仿宋" w:hAnsi="仿宋" w:eastAsia="仿宋" w:cs="仿宋"/>
        </w:rPr>
        <w:t>1</w:t>
      </w:r>
      <w:bookmarkStart w:id="45" w:name="_Toc296503033"/>
      <w:bookmarkStart w:id="46" w:name="_Toc337558733"/>
      <w:bookmarkStart w:id="47" w:name="_Toc296346534"/>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6"/>
        <w:ind w:firstLine="422"/>
        <w:rPr>
          <w:rFonts w:hint="eastAsia" w:ascii="仿宋" w:hAnsi="仿宋" w:eastAsia="仿宋" w:cs="仿宋"/>
        </w:rPr>
      </w:pPr>
      <w:bookmarkStart w:id="48" w:name="_Toc351203503"/>
      <w:r>
        <w:rPr>
          <w:rFonts w:hint="eastAsia" w:ascii="仿宋" w:hAnsi="仿宋" w:eastAsia="仿宋" w:cs="仿宋"/>
        </w:rPr>
        <w:t>1</w:t>
      </w:r>
      <w:bookmarkStart w:id="49" w:name="_Toc296346536"/>
      <w:bookmarkStart w:id="50" w:name="_Toc337558734"/>
      <w:bookmarkStart w:id="51" w:name="_Toc296503035"/>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6"/>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5"/>
        <w:ind w:firstLine="241"/>
        <w:rPr>
          <w:rFonts w:hint="eastAsia" w:ascii="仿宋" w:hAnsi="仿宋" w:eastAsia="仿宋" w:cs="仿宋"/>
        </w:rPr>
      </w:pPr>
      <w:bookmarkStart w:id="53" w:name="_Toc351203509"/>
      <w:r>
        <w:rPr>
          <w:rFonts w:hint="eastAsia" w:ascii="仿宋" w:hAnsi="仿宋" w:eastAsia="仿宋" w:cs="仿宋"/>
        </w:rPr>
        <w:t>2</w:t>
      </w:r>
      <w:bookmarkStart w:id="54" w:name="_Toc337558739"/>
      <w:bookmarkStart w:id="55" w:name="_Toc296503038"/>
      <w:bookmarkStart w:id="56" w:name="_Toc296346539"/>
      <w:bookmarkStart w:id="57" w:name="OLE_LINK2"/>
      <w:bookmarkStart w:id="58" w:name="OLE_LINK1"/>
      <w:r>
        <w:rPr>
          <w:rFonts w:hint="eastAsia" w:ascii="仿宋" w:hAnsi="仿宋" w:eastAsia="仿宋" w:cs="仿宋"/>
        </w:rPr>
        <w:t>. 发包人</w:t>
      </w:r>
      <w:bookmarkEnd w:id="53"/>
    </w:p>
    <w:bookmarkEnd w:id="54"/>
    <w:bookmarkEnd w:id="55"/>
    <w:bookmarkEnd w:id="56"/>
    <w:p w14:paraId="0BB3D3FF">
      <w:pPr>
        <w:pStyle w:val="6"/>
        <w:ind w:firstLine="422"/>
        <w:rPr>
          <w:rFonts w:hint="eastAsia" w:ascii="仿宋" w:hAnsi="仿宋" w:eastAsia="仿宋" w:cs="仿宋"/>
        </w:rPr>
      </w:pPr>
      <w:bookmarkStart w:id="59" w:name="_Toc351203510"/>
      <w:r>
        <w:rPr>
          <w:rFonts w:hint="eastAsia" w:ascii="仿宋" w:hAnsi="仿宋" w:eastAsia="仿宋" w:cs="仿宋"/>
        </w:rPr>
        <w:t>2</w:t>
      </w:r>
      <w:bookmarkStart w:id="60" w:name="_Toc296503039"/>
      <w:bookmarkStart w:id="61" w:name="_Toc337558740"/>
      <w:bookmarkStart w:id="62" w:name="_Toc296346540"/>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6"/>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6"/>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6"/>
        <w:ind w:firstLine="422"/>
        <w:rPr>
          <w:rFonts w:hint="eastAsia" w:ascii="仿宋" w:hAnsi="仿宋" w:eastAsia="仿宋" w:cs="仿宋"/>
        </w:rPr>
      </w:pPr>
      <w:r>
        <w:rPr>
          <w:rFonts w:hint="eastAsia" w:ascii="仿宋" w:hAnsi="仿宋" w:eastAsia="仿宋" w:cs="仿宋"/>
        </w:rPr>
        <w:t>2</w:t>
      </w:r>
      <w:bookmarkStart w:id="64" w:name="_Toc337558745"/>
      <w:bookmarkStart w:id="65" w:name="_Toc296503042"/>
      <w:bookmarkStart w:id="66" w:name="_Toc296346543"/>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6"/>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5"/>
        <w:ind w:firstLine="241"/>
        <w:rPr>
          <w:rFonts w:hint="eastAsia" w:ascii="仿宋" w:hAnsi="仿宋" w:eastAsia="仿宋" w:cs="仿宋"/>
        </w:rPr>
      </w:pPr>
      <w:bookmarkStart w:id="69" w:name="_Toc351203518"/>
      <w:r>
        <w:rPr>
          <w:rFonts w:hint="eastAsia" w:ascii="仿宋" w:hAnsi="仿宋" w:eastAsia="仿宋" w:cs="仿宋"/>
        </w:rPr>
        <w:t>3</w:t>
      </w:r>
      <w:bookmarkStart w:id="70" w:name="_Toc296503045"/>
      <w:bookmarkStart w:id="71" w:name="_Toc296346546"/>
      <w:bookmarkStart w:id="72" w:name="_Toc337558746"/>
      <w:r>
        <w:rPr>
          <w:rFonts w:hint="eastAsia" w:ascii="仿宋" w:hAnsi="仿宋" w:eastAsia="仿宋" w:cs="仿宋"/>
        </w:rPr>
        <w:t>. 设计人</w:t>
      </w:r>
      <w:bookmarkEnd w:id="69"/>
    </w:p>
    <w:bookmarkEnd w:id="70"/>
    <w:bookmarkEnd w:id="71"/>
    <w:bookmarkEnd w:id="72"/>
    <w:p w14:paraId="3E2B7871">
      <w:pPr>
        <w:pStyle w:val="6"/>
        <w:ind w:firstLine="422"/>
        <w:rPr>
          <w:rFonts w:hint="eastAsia" w:ascii="仿宋" w:hAnsi="仿宋" w:eastAsia="仿宋" w:cs="仿宋"/>
        </w:rPr>
      </w:pPr>
      <w:bookmarkStart w:id="73" w:name="_Toc351203519"/>
      <w:r>
        <w:rPr>
          <w:rFonts w:hint="eastAsia" w:ascii="仿宋" w:hAnsi="仿宋" w:eastAsia="仿宋" w:cs="仿宋"/>
        </w:rPr>
        <w:t>3</w:t>
      </w:r>
      <w:bookmarkStart w:id="74" w:name="_Toc296346547"/>
      <w:bookmarkStart w:id="75" w:name="_Toc337558747"/>
      <w:bookmarkStart w:id="76" w:name="_Toc296503046"/>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6"/>
        <w:ind w:firstLine="422"/>
        <w:rPr>
          <w:rFonts w:hint="eastAsia" w:ascii="仿宋" w:hAnsi="仿宋" w:eastAsia="仿宋" w:cs="仿宋"/>
        </w:rPr>
      </w:pPr>
      <w:bookmarkStart w:id="77" w:name="_Toc351203520"/>
      <w:r>
        <w:rPr>
          <w:rFonts w:hint="eastAsia" w:ascii="仿宋" w:hAnsi="仿宋" w:eastAsia="仿宋" w:cs="仿宋"/>
        </w:rPr>
        <w:t>3</w:t>
      </w:r>
      <w:bookmarkStart w:id="78" w:name="_Toc296503047"/>
      <w:bookmarkStart w:id="79" w:name="_Toc296346548"/>
      <w:bookmarkStart w:id="80" w:name="_Toc337558748"/>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6"/>
        <w:ind w:firstLine="422"/>
        <w:rPr>
          <w:rFonts w:hint="eastAsia" w:ascii="仿宋" w:hAnsi="仿宋" w:eastAsia="仿宋" w:cs="仿宋"/>
        </w:rPr>
      </w:pPr>
      <w:bookmarkStart w:id="81" w:name="_Toc351203521"/>
      <w:r>
        <w:rPr>
          <w:rFonts w:hint="eastAsia" w:ascii="仿宋" w:hAnsi="仿宋" w:eastAsia="仿宋" w:cs="仿宋"/>
        </w:rPr>
        <w:t>3</w:t>
      </w:r>
      <w:bookmarkStart w:id="82" w:name="_Toc296503048"/>
      <w:bookmarkStart w:id="83" w:name="_Toc296346549"/>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6"/>
        <w:ind w:firstLine="422"/>
        <w:rPr>
          <w:rFonts w:hint="eastAsia" w:ascii="仿宋" w:hAnsi="仿宋" w:eastAsia="仿宋" w:cs="仿宋"/>
        </w:rPr>
      </w:pPr>
      <w:bookmarkStart w:id="85" w:name="_Toc351203523"/>
      <w:r>
        <w:rPr>
          <w:rFonts w:hint="eastAsia" w:ascii="仿宋" w:hAnsi="仿宋" w:eastAsia="仿宋" w:cs="仿宋"/>
        </w:rPr>
        <w:t>3</w:t>
      </w:r>
      <w:bookmarkStart w:id="86" w:name="_Toc296503051"/>
      <w:bookmarkStart w:id="87" w:name="_Toc337558751"/>
      <w:bookmarkStart w:id="88" w:name="_Toc296346552"/>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6"/>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5"/>
        <w:ind w:firstLine="241"/>
        <w:rPr>
          <w:rFonts w:hint="eastAsia" w:ascii="仿宋" w:hAnsi="仿宋" w:eastAsia="仿宋" w:cs="仿宋"/>
        </w:rPr>
      </w:pPr>
      <w:r>
        <w:rPr>
          <w:rFonts w:hint="eastAsia" w:ascii="仿宋" w:hAnsi="仿宋" w:eastAsia="仿宋" w:cs="仿宋"/>
        </w:rPr>
        <w:t>4. 工程设计资料</w:t>
      </w:r>
    </w:p>
    <w:p w14:paraId="31450B0A">
      <w:pPr>
        <w:pStyle w:val="6"/>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6"/>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5"/>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6"/>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6"/>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6"/>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6"/>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5"/>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6"/>
        <w:ind w:firstLine="422"/>
        <w:rPr>
          <w:rFonts w:hint="eastAsia" w:ascii="仿宋" w:hAnsi="仿宋" w:eastAsia="仿宋" w:cs="仿宋"/>
        </w:rPr>
      </w:pPr>
      <w:bookmarkStart w:id="98" w:name="_Toc351203544"/>
      <w:bookmarkStart w:id="99" w:name="_Toc337558769"/>
      <w:bookmarkStart w:id="100" w:name="_Toc296346567"/>
      <w:bookmarkStart w:id="101" w:name="_Toc296503066"/>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6"/>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6"/>
        <w:ind w:firstLine="422"/>
        <w:rPr>
          <w:rFonts w:hint="eastAsia" w:ascii="仿宋" w:hAnsi="仿宋" w:eastAsia="仿宋" w:cs="仿宋"/>
        </w:rPr>
      </w:pPr>
      <w:bookmarkStart w:id="104" w:name="_Toc351203547"/>
      <w:bookmarkStart w:id="105" w:name="_Toc296346574"/>
      <w:bookmarkStart w:id="106" w:name="_Toc296503073"/>
      <w:bookmarkStart w:id="107" w:name="_Toc337558772"/>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346577"/>
      <w:bookmarkStart w:id="109" w:name="_Toc296503076"/>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6"/>
        <w:ind w:firstLine="422"/>
        <w:rPr>
          <w:rFonts w:hint="eastAsia" w:ascii="仿宋" w:hAnsi="仿宋" w:eastAsia="仿宋" w:cs="仿宋"/>
        </w:rPr>
      </w:pPr>
      <w:bookmarkStart w:id="110" w:name="_Toc351203550"/>
      <w:bookmarkStart w:id="111" w:name="_Toc337558775"/>
      <w:bookmarkStart w:id="112" w:name="_Toc296503077"/>
      <w:bookmarkStart w:id="113" w:name="_Toc296346578"/>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6"/>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5"/>
        <w:ind w:firstLine="241"/>
        <w:rPr>
          <w:rFonts w:hint="eastAsia" w:ascii="仿宋" w:hAnsi="仿宋" w:eastAsia="仿宋" w:cs="仿宋"/>
        </w:rPr>
      </w:pPr>
      <w:bookmarkStart w:id="115" w:name="_Toc296503083"/>
      <w:bookmarkStart w:id="116" w:name="_Toc296346584"/>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5"/>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5"/>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5"/>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6"/>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6"/>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6"/>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6"/>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6"/>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6"/>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5"/>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5"/>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5"/>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5"/>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6"/>
        <w:ind w:firstLine="422"/>
        <w:rPr>
          <w:rFonts w:hint="eastAsia" w:ascii="仿宋" w:hAnsi="仿宋" w:eastAsia="仿宋" w:cs="仿宋"/>
        </w:rPr>
      </w:pPr>
      <w:bookmarkStart w:id="120" w:name="_Toc296503129"/>
      <w:bookmarkStart w:id="121" w:name="_Toc296346630"/>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6"/>
        <w:ind w:firstLine="422"/>
        <w:rPr>
          <w:rFonts w:hint="eastAsia" w:ascii="仿宋" w:hAnsi="仿宋" w:eastAsia="仿宋" w:cs="仿宋"/>
        </w:rPr>
      </w:pPr>
      <w:bookmarkStart w:id="124" w:name="_Toc351203605"/>
      <w:bookmarkStart w:id="125" w:name="_Toc337558822"/>
      <w:bookmarkStart w:id="126" w:name="_Toc296503131"/>
      <w:bookmarkStart w:id="127" w:name="_Toc296346632"/>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5"/>
        <w:ind w:firstLine="241"/>
        <w:rPr>
          <w:rFonts w:hint="eastAsia" w:ascii="仿宋" w:hAnsi="仿宋" w:eastAsia="仿宋" w:cs="仿宋"/>
        </w:rPr>
      </w:pPr>
      <w:bookmarkStart w:id="128" w:name="_Toc351203607"/>
      <w:bookmarkStart w:id="129" w:name="_Toc337558823"/>
      <w:bookmarkStart w:id="130" w:name="_Toc296503116"/>
      <w:bookmarkStart w:id="131" w:name="_Toc296346617"/>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6"/>
        <w:ind w:firstLine="422"/>
        <w:rPr>
          <w:rFonts w:hint="eastAsia" w:ascii="仿宋" w:hAnsi="仿宋" w:eastAsia="仿宋" w:cs="仿宋"/>
        </w:rPr>
      </w:pPr>
      <w:bookmarkStart w:id="132" w:name="_Toc351203608"/>
      <w:bookmarkStart w:id="133" w:name="_Toc337558824"/>
      <w:bookmarkStart w:id="134" w:name="_Toc296346618"/>
      <w:bookmarkStart w:id="135" w:name="_Toc296503117"/>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6"/>
        <w:ind w:firstLine="422"/>
        <w:rPr>
          <w:rFonts w:hint="eastAsia" w:ascii="仿宋" w:hAnsi="仿宋" w:eastAsia="仿宋" w:cs="仿宋"/>
        </w:rPr>
      </w:pPr>
      <w:bookmarkStart w:id="136" w:name="_Toc351203609"/>
      <w:bookmarkStart w:id="137" w:name="_Toc296346619"/>
      <w:bookmarkStart w:id="138" w:name="_Toc337558825"/>
      <w:bookmarkStart w:id="139" w:name="_Toc296503118"/>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6"/>
        <w:ind w:firstLine="422"/>
        <w:rPr>
          <w:rFonts w:hint="eastAsia" w:ascii="仿宋" w:hAnsi="仿宋" w:eastAsia="仿宋" w:cs="仿宋"/>
        </w:rPr>
      </w:pPr>
      <w:bookmarkStart w:id="140" w:name="_Toc351203610"/>
      <w:bookmarkStart w:id="141" w:name="_Toc296503119"/>
      <w:bookmarkStart w:id="142" w:name="_Toc296346620"/>
      <w:bookmarkStart w:id="143" w:name="_Toc337558826"/>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5"/>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5"/>
        <w:ind w:firstLine="241"/>
        <w:rPr>
          <w:rFonts w:hint="eastAsia" w:ascii="仿宋" w:hAnsi="仿宋" w:eastAsia="仿宋" w:cs="仿宋"/>
        </w:rPr>
      </w:pPr>
      <w:bookmarkStart w:id="144" w:name="_Toc351203626"/>
      <w:bookmarkStart w:id="145" w:name="_Toc296503146"/>
      <w:bookmarkStart w:id="146" w:name="_Toc296346647"/>
      <w:bookmarkStart w:id="147" w:name="_Toc337558840"/>
      <w:r>
        <w:rPr>
          <w:rFonts w:hint="eastAsia" w:ascii="仿宋" w:hAnsi="仿宋" w:eastAsia="仿宋" w:cs="仿宋"/>
        </w:rPr>
        <w:t>17. 争议解决</w:t>
      </w:r>
      <w:bookmarkEnd w:id="144"/>
    </w:p>
    <w:bookmarkEnd w:id="145"/>
    <w:bookmarkEnd w:id="146"/>
    <w:bookmarkEnd w:id="147"/>
    <w:p w14:paraId="618A56F4">
      <w:pPr>
        <w:pStyle w:val="6"/>
        <w:ind w:firstLine="422"/>
        <w:rPr>
          <w:rFonts w:hint="eastAsia" w:ascii="仿宋" w:hAnsi="仿宋" w:eastAsia="仿宋" w:cs="仿宋"/>
        </w:rPr>
      </w:pPr>
      <w:bookmarkStart w:id="148" w:name="_Toc351203627"/>
      <w:bookmarkStart w:id="149" w:name="_Toc337558841"/>
      <w:bookmarkStart w:id="150" w:name="_Toc296346648"/>
      <w:bookmarkStart w:id="151" w:name="_Toc296503147"/>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6"/>
        <w:ind w:firstLine="422"/>
        <w:rPr>
          <w:rFonts w:hint="eastAsia" w:ascii="仿宋" w:hAnsi="仿宋" w:eastAsia="仿宋" w:cs="仿宋"/>
        </w:rPr>
      </w:pPr>
      <w:bookmarkStart w:id="152" w:name="_Toc351203628"/>
      <w:bookmarkStart w:id="153" w:name="_Toc296346649"/>
      <w:bookmarkStart w:id="154" w:name="_Toc337558842"/>
      <w:bookmarkStart w:id="155" w:name="_Toc296503148"/>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6"/>
        <w:ind w:firstLine="422"/>
        <w:rPr>
          <w:rFonts w:hint="eastAsia" w:ascii="仿宋" w:hAnsi="仿宋" w:eastAsia="仿宋" w:cs="仿宋"/>
        </w:rPr>
      </w:pPr>
      <w:bookmarkStart w:id="156" w:name="_Toc351203629"/>
      <w:bookmarkStart w:id="157" w:name="_Toc296503149"/>
      <w:bookmarkStart w:id="158" w:name="_Toc296346650"/>
      <w:bookmarkStart w:id="159" w:name="_Toc337558843"/>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6"/>
        <w:ind w:firstLine="422"/>
        <w:rPr>
          <w:rFonts w:hint="eastAsia" w:ascii="仿宋" w:hAnsi="仿宋" w:eastAsia="仿宋" w:cs="仿宋"/>
        </w:rPr>
      </w:pPr>
      <w:bookmarkStart w:id="160" w:name="_Toc351203630"/>
      <w:bookmarkStart w:id="161" w:name="_Toc296346651"/>
      <w:bookmarkStart w:id="162" w:name="_Toc337558844"/>
      <w:bookmarkStart w:id="163" w:name="_Toc296503150"/>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6"/>
        <w:ind w:firstLine="422"/>
        <w:rPr>
          <w:rFonts w:hint="eastAsia" w:ascii="仿宋" w:hAnsi="仿宋" w:eastAsia="仿宋" w:cs="仿宋"/>
        </w:rPr>
      </w:pPr>
      <w:bookmarkStart w:id="164" w:name="_Toc351203631"/>
      <w:bookmarkStart w:id="165" w:name="_Toc296346653"/>
      <w:bookmarkStart w:id="166" w:name="_Toc337558845"/>
      <w:bookmarkStart w:id="167" w:name="_Toc296503152"/>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5"/>
        <w:ind w:firstLine="241"/>
        <w:rPr>
          <w:rFonts w:hint="eastAsia" w:ascii="仿宋" w:hAnsi="仿宋" w:eastAsia="仿宋" w:cs="仿宋"/>
        </w:rPr>
      </w:pPr>
      <w:r>
        <w:rPr>
          <w:rFonts w:hint="eastAsia" w:ascii="仿宋" w:hAnsi="仿宋" w:eastAsia="仿宋" w:cs="仿宋"/>
        </w:rPr>
        <w:t>1. 一般约定</w:t>
      </w:r>
    </w:p>
    <w:p w14:paraId="7BA604F5">
      <w:pPr>
        <w:pStyle w:val="6"/>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6"/>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lang w:val="en-US" w:eastAsia="zh-CN"/>
        </w:rPr>
        <w:t>渭南市</w:t>
      </w:r>
      <w:r>
        <w:rPr>
          <w:rFonts w:hint="eastAsia" w:ascii="仿宋" w:hAnsi="仿宋" w:eastAsia="仿宋" w:cs="仿宋"/>
          <w:u w:val="single"/>
        </w:rPr>
        <w:t>颁布的有关规范规程和行业标准、</w:t>
      </w:r>
      <w:r>
        <w:rPr>
          <w:rFonts w:hint="eastAsia" w:ascii="仿宋" w:hAnsi="仿宋" w:eastAsia="仿宋" w:cs="仿宋"/>
          <w:u w:val="single"/>
          <w:lang w:val="en-US" w:eastAsia="zh-CN"/>
        </w:rPr>
        <w:t>渭南</w:t>
      </w:r>
      <w:r>
        <w:rPr>
          <w:rFonts w:hint="eastAsia" w:ascii="仿宋" w:hAnsi="仿宋" w:eastAsia="仿宋" w:cs="仿宋"/>
          <w:u w:val="single"/>
        </w:rPr>
        <w:t>市及其主管部门颁布的规范性文件等，如相关文件标准更新，应按照更新后的标准执行</w:t>
      </w:r>
      <w:r>
        <w:rPr>
          <w:rFonts w:hint="eastAsia" w:ascii="仿宋" w:hAnsi="仿宋" w:eastAsia="仿宋" w:cs="仿宋"/>
        </w:rPr>
        <w:t xml:space="preserve">。                    </w:t>
      </w:r>
    </w:p>
    <w:p w14:paraId="68DBD817">
      <w:pPr>
        <w:pStyle w:val="6"/>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6"/>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15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6"/>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5"/>
        <w:ind w:firstLine="241"/>
        <w:rPr>
          <w:rFonts w:hint="eastAsia" w:ascii="仿宋" w:hAnsi="仿宋" w:eastAsia="仿宋" w:cs="仿宋"/>
        </w:rPr>
      </w:pPr>
      <w:r>
        <w:rPr>
          <w:rFonts w:hint="eastAsia" w:ascii="仿宋" w:hAnsi="仿宋" w:eastAsia="仿宋" w:cs="仿宋"/>
        </w:rPr>
        <w:t>2. 发包人</w:t>
      </w:r>
    </w:p>
    <w:p w14:paraId="19758660">
      <w:pPr>
        <w:pStyle w:val="6"/>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6"/>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6"/>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5"/>
        <w:ind w:firstLine="241"/>
        <w:rPr>
          <w:rFonts w:hint="eastAsia" w:ascii="仿宋" w:hAnsi="仿宋" w:eastAsia="仿宋" w:cs="仿宋"/>
        </w:rPr>
      </w:pPr>
      <w:r>
        <w:rPr>
          <w:rFonts w:hint="eastAsia" w:ascii="仿宋" w:hAnsi="仿宋" w:eastAsia="仿宋" w:cs="仿宋"/>
        </w:rPr>
        <w:t>3. 设计人</w:t>
      </w:r>
    </w:p>
    <w:p w14:paraId="7F388299">
      <w:pPr>
        <w:pStyle w:val="6"/>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6"/>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w:t>
      </w:r>
      <w:bookmarkStart w:id="170" w:name="_GoBack"/>
      <w:bookmarkEnd w:id="170"/>
      <w:r>
        <w:rPr>
          <w:rFonts w:hint="eastAsia" w:ascii="仿宋" w:hAnsi="仿宋" w:eastAsia="仿宋" w:cs="仿宋"/>
        </w:rPr>
        <w:t>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6"/>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6"/>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6"/>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5"/>
        <w:ind w:firstLine="241"/>
        <w:rPr>
          <w:rFonts w:hint="eastAsia" w:ascii="仿宋" w:hAnsi="仿宋" w:eastAsia="仿宋" w:cs="仿宋"/>
        </w:rPr>
      </w:pPr>
      <w:r>
        <w:rPr>
          <w:rFonts w:hint="eastAsia" w:ascii="仿宋" w:hAnsi="仿宋" w:eastAsia="仿宋" w:cs="仿宋"/>
        </w:rPr>
        <w:t>5. 工程设计要求</w:t>
      </w:r>
    </w:p>
    <w:p w14:paraId="1FA01875">
      <w:pPr>
        <w:pStyle w:val="6"/>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6"/>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5"/>
        <w:ind w:firstLine="241"/>
        <w:rPr>
          <w:rFonts w:hint="eastAsia" w:ascii="仿宋" w:hAnsi="仿宋" w:eastAsia="仿宋" w:cs="仿宋"/>
        </w:rPr>
      </w:pPr>
      <w:r>
        <w:rPr>
          <w:rFonts w:hint="eastAsia" w:ascii="仿宋" w:hAnsi="仿宋" w:eastAsia="仿宋" w:cs="仿宋"/>
        </w:rPr>
        <w:t>6. 工程设计进度与周期</w:t>
      </w:r>
    </w:p>
    <w:p w14:paraId="128D2624">
      <w:pPr>
        <w:pStyle w:val="6"/>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6"/>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6"/>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5"/>
        <w:ind w:firstLine="241"/>
        <w:rPr>
          <w:rFonts w:hint="eastAsia" w:ascii="仿宋" w:hAnsi="仿宋" w:eastAsia="仿宋" w:cs="仿宋"/>
        </w:rPr>
      </w:pPr>
      <w:r>
        <w:rPr>
          <w:rFonts w:hint="eastAsia" w:ascii="仿宋" w:hAnsi="仿宋" w:eastAsia="仿宋" w:cs="仿宋"/>
        </w:rPr>
        <w:t>7．工程设计文件交付</w:t>
      </w:r>
    </w:p>
    <w:p w14:paraId="7B14AE00">
      <w:pPr>
        <w:pStyle w:val="6"/>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w:t>
      </w:r>
      <w:r>
        <w:rPr>
          <w:rFonts w:hint="eastAsia" w:ascii="仿宋" w:hAnsi="仿宋" w:eastAsia="仿宋" w:cs="仿宋"/>
          <w:lang w:val="en-US" w:eastAsia="zh-CN"/>
        </w:rPr>
        <w:t>初步设计及</w:t>
      </w:r>
      <w:r>
        <w:rPr>
          <w:rFonts w:hint="eastAsia" w:ascii="仿宋" w:hAnsi="仿宋" w:eastAsia="仿宋" w:cs="仿宋"/>
        </w:rPr>
        <w:t>施工图设计</w:t>
      </w:r>
    </w:p>
    <w:p w14:paraId="5E1CCDD3">
      <w:pPr>
        <w:ind w:firstLine="420"/>
        <w:rPr>
          <w:rFonts w:hint="eastAsia" w:ascii="仿宋" w:hAnsi="仿宋" w:eastAsia="仿宋" w:cs="仿宋"/>
        </w:rPr>
      </w:pPr>
      <w:r>
        <w:rPr>
          <w:rFonts w:hint="eastAsia" w:ascii="仿宋" w:hAnsi="仿宋" w:eastAsia="仿宋" w:cs="仿宋"/>
        </w:rPr>
        <w:t>7.3.2工程设计文件交付时间：30日历天内提交成果文件，实际以采购人委托单为准。</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5"/>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5"/>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5"/>
        <w:ind w:firstLine="241"/>
        <w:rPr>
          <w:rFonts w:hint="eastAsia" w:ascii="仿宋" w:hAnsi="仿宋" w:eastAsia="仿宋" w:cs="仿宋"/>
        </w:rPr>
      </w:pPr>
      <w:r>
        <w:rPr>
          <w:rFonts w:hint="eastAsia" w:ascii="仿宋" w:hAnsi="仿宋" w:eastAsia="仿宋" w:cs="仿宋"/>
        </w:rPr>
        <w:t>10. 合同价款与支付</w:t>
      </w:r>
    </w:p>
    <w:p w14:paraId="5F2A9192">
      <w:pPr>
        <w:pStyle w:val="6"/>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6"/>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本项目无定金或预付款</w:t>
      </w:r>
      <w:r>
        <w:rPr>
          <w:rFonts w:hint="eastAsia" w:ascii="仿宋" w:hAnsi="仿宋" w:eastAsia="仿宋" w:cs="仿宋"/>
          <w:color w:val="000000" w:themeColor="text1"/>
          <w14:textFill>
            <w14:solidFill>
              <w14:schemeClr w14:val="tx1"/>
            </w14:solidFill>
          </w14:textFill>
        </w:rPr>
        <w:t>。</w:t>
      </w:r>
    </w:p>
    <w:p w14:paraId="2603CBBE">
      <w:pPr>
        <w:pStyle w:val="6"/>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26D8451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10.4.1 （1）完成初步设计及施工图设计、经图纸审查并修改合格后，达到付款条件起 14 日内，支付合同总金额的 80.00%。</w:t>
      </w:r>
    </w:p>
    <w:p w14:paraId="115C5D93">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 本工程施工项目施工完成后，达到付款条件起 14 日内，支付合同总金额的 17.00%。</w:t>
      </w:r>
    </w:p>
    <w:p w14:paraId="12CB6B7E">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（3）本工程施工项目竣工验收合格后，达到付款条件起 14 日内，支付合同总金额的 3.00%。</w:t>
      </w:r>
    </w:p>
    <w:p w14:paraId="1219464F">
      <w:pPr>
        <w:pStyle w:val="5"/>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5"/>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5"/>
        <w:ind w:firstLine="241"/>
        <w:rPr>
          <w:rFonts w:hint="eastAsia" w:ascii="仿宋" w:hAnsi="仿宋" w:eastAsia="仿宋" w:cs="仿宋"/>
        </w:rPr>
      </w:pPr>
      <w:r>
        <w:rPr>
          <w:rFonts w:hint="eastAsia" w:ascii="仿宋" w:hAnsi="仿宋" w:eastAsia="仿宋" w:cs="仿宋"/>
        </w:rPr>
        <w:t>14. 违约责任</w:t>
      </w:r>
    </w:p>
    <w:p w14:paraId="3FC21B80">
      <w:pPr>
        <w:pStyle w:val="6"/>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5"/>
        <w:ind w:firstLine="241"/>
        <w:rPr>
          <w:rFonts w:hint="eastAsia" w:ascii="仿宋" w:hAnsi="仿宋" w:eastAsia="仿宋" w:cs="仿宋"/>
        </w:rPr>
      </w:pPr>
      <w:r>
        <w:rPr>
          <w:rFonts w:hint="eastAsia" w:ascii="仿宋" w:hAnsi="仿宋" w:eastAsia="仿宋" w:cs="仿宋"/>
        </w:rPr>
        <w:t xml:space="preserve">15. 不可抗力 </w:t>
      </w:r>
    </w:p>
    <w:p w14:paraId="52BDAD50">
      <w:pPr>
        <w:pStyle w:val="6"/>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5"/>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5"/>
        <w:ind w:firstLine="241"/>
        <w:rPr>
          <w:rFonts w:hint="eastAsia" w:ascii="仿宋" w:hAnsi="仿宋" w:eastAsia="仿宋" w:cs="仿宋"/>
        </w:rPr>
      </w:pPr>
      <w:r>
        <w:rPr>
          <w:rFonts w:hint="eastAsia" w:ascii="仿宋" w:hAnsi="仿宋" w:eastAsia="仿宋" w:cs="仿宋"/>
        </w:rPr>
        <w:t>17. 争议解决</w:t>
      </w:r>
    </w:p>
    <w:p w14:paraId="3164B68C">
      <w:pPr>
        <w:pStyle w:val="6"/>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6"/>
        <w:ind w:firstLine="422"/>
        <w:rPr>
          <w:rFonts w:hint="eastAsia" w:ascii="仿宋" w:hAnsi="仿宋" w:eastAsia="仿宋" w:cs="仿宋"/>
        </w:rPr>
      </w:pPr>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21FFD327">
      <w:pPr>
        <w:ind w:firstLine="420"/>
        <w:rPr>
          <w:rFonts w:hint="eastAsia" w:ascii="仿宋" w:hAnsi="仿宋" w:eastAsia="仿宋" w:cs="仿宋"/>
        </w:rPr>
      </w:pPr>
      <w:r>
        <w:rPr>
          <w:rFonts w:hint="eastAsia" w:ascii="仿宋" w:hAnsi="仿宋" w:eastAsia="仿宋" w:cs="仿宋"/>
        </w:rPr>
        <w:t>（1）向</w:t>
      </w:r>
      <w:r>
        <w:rPr>
          <w:rFonts w:hint="eastAsia" w:ascii="仿宋" w:hAnsi="仿宋" w:eastAsia="仿宋" w:cs="仿宋"/>
          <w:u w:val="single"/>
        </w:rPr>
        <w:t xml:space="preserve">                  </w:t>
      </w:r>
      <w:r>
        <w:rPr>
          <w:rFonts w:hint="eastAsia" w:ascii="仿宋" w:hAnsi="仿宋" w:eastAsia="仿宋" w:cs="仿宋"/>
        </w:rPr>
        <w:t>仲裁委员会申请仲裁；</w:t>
      </w:r>
    </w:p>
    <w:p w14:paraId="387378BE">
      <w:pPr>
        <w:ind w:firstLine="420"/>
        <w:rPr>
          <w:rFonts w:hint="eastAsia" w:ascii="仿宋" w:hAnsi="仿宋" w:eastAsia="仿宋" w:cs="仿宋"/>
        </w:rPr>
      </w:pPr>
      <w:r>
        <w:rPr>
          <w:rFonts w:hint="eastAsia" w:ascii="仿宋" w:hAnsi="仿宋" w:eastAsia="仿宋" w:cs="仿宋"/>
        </w:rPr>
        <w:t>（2）向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p w14:paraId="7371E7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7"/>
      <w:ind w:firstLine="360"/>
      <w:jc w:val="center"/>
    </w:pPr>
  </w:p>
  <w:p w14:paraId="26BED918">
    <w:pPr>
      <w:pStyle w:val="7"/>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7"/>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7"/>
      <w:ind w:firstLine="0" w:firstLineChars="0"/>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8"/>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2A702BF8"/>
    <w:rsid w:val="114A63C2"/>
    <w:rsid w:val="2A702BF8"/>
    <w:rsid w:val="3B0E1F66"/>
    <w:rsid w:val="52EE6213"/>
    <w:rsid w:val="696B2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paragraph" w:styleId="5">
    <w:name w:val="heading 4"/>
    <w:basedOn w:val="1"/>
    <w:next w:val="1"/>
    <w:link w:val="1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6">
    <w:name w:val="heading 5"/>
    <w:basedOn w:val="1"/>
    <w:next w:val="1"/>
    <w:qFormat/>
    <w:uiPriority w:val="0"/>
    <w:pPr>
      <w:keepNext/>
      <w:keepLines/>
      <w:outlineLvl w:val="4"/>
    </w:pPr>
    <w:rPr>
      <w:b/>
      <w:bCs/>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标题 4 字符1"/>
    <w:link w:val="5"/>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21673</Words>
  <Characters>22775</Characters>
  <Lines>0</Lines>
  <Paragraphs>0</Paragraphs>
  <TotalTime>2</TotalTime>
  <ScaleCrop>false</ScaleCrop>
  <LinksUpToDate>false</LinksUpToDate>
  <CharactersWithSpaces>24723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2024-11-06T09:34:00Z</dcterms:created>
  <dc:creator>Glow Curve</dc:creator>
  <cp:lastModifiedBy>遇见</cp:lastModifiedBy>
  <dcterms:modified xsi:type="dcterms:W3CDTF">2025-09-12T07:41:31Z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610763D4E98443BF88B10367C0AFF834_11</vt:lpwstr>
  </property>
  <property fmtid="{D5CDD505-2E9C-101B-9397-08002B2CF9AE}" pid="4" name="KSOTemplateDocerSaveRecord">
    <vt:lpwstr>eyJoZGlkIjoiZmNmNjRkODhlNDkzMjM5N2UxMWI2MTk5OTlmZjMxNDkiLCJ1c2VySWQiOiIyMzAyNDAxMTgifQ==</vt:lpwstr>
  </property>
</Properties>
</file>