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版本号：JZZB2025-111220250923001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2025年第一批中省政法转移支付自定装备采购项目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JZZB2025-1112</w:t>
      </w:r>
      <w:r>
        <w:br/>
      </w:r>
      <w:r>
        <w:br/>
      </w:r>
      <w:r>
        <w:br/>
      </w:r>
    </w:p>
    <w:p>
      <w:pPr>
        <w:pStyle w:val="null3"/>
        <w:jc w:val="center"/>
        <w:outlineLvl w:val="2"/>
      </w:pPr>
      <w:r>
        <w:rPr>
          <w:rFonts w:ascii="仿宋_GB2312" w:hAnsi="仿宋_GB2312" w:cs="仿宋_GB2312" w:eastAsia="仿宋_GB2312"/>
          <w:sz w:val="28"/>
          <w:b/>
        </w:rPr>
        <w:t>合阳县公安局</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合阳县公安局</w:t>
      </w:r>
      <w:r>
        <w:rPr>
          <w:rFonts w:ascii="仿宋_GB2312" w:hAnsi="仿宋_GB2312" w:cs="仿宋_GB2312" w:eastAsia="仿宋_GB2312"/>
        </w:rPr>
        <w:t>委托，拟对</w:t>
      </w:r>
      <w:r>
        <w:rPr>
          <w:rFonts w:ascii="仿宋_GB2312" w:hAnsi="仿宋_GB2312" w:cs="仿宋_GB2312" w:eastAsia="仿宋_GB2312"/>
        </w:rPr>
        <w:t>2025年第一批中省政法转移支付自定装备采购项目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JZZB2025-1112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2025年第一批中省政法转移支付自定装备采购项目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2025年第一批中省政法转移支付自定装备采购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采购包1（2025年第一批中省政法转移支付自定装备采购项目）：属于预留采购份额面向中小企业采购，预留比例为40%。</w:t>
      </w:r>
    </w:p>
    <w:p>
      <w:pPr>
        <w:pStyle w:val="null3"/>
      </w:pPr>
      <w:r>
        <w:rPr>
          <w:rFonts w:ascii="仿宋_GB2312" w:hAnsi="仿宋_GB2312" w:cs="仿宋_GB2312" w:eastAsia="仿宋_GB2312"/>
        </w:rPr>
        <w:t>供应商合同分包的，分包意向协议中中小企业预留比例为40%。（未进行合同分包的，供应商应当为中小企业）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2、商业信誉：供应商应具备良好的商业信誉，提供参加政府采购活动前3年内在经营活动中没有重大违法记录的书面声明；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 xml:space="preserve">3、财务状况报告：供应商提供2023或2024年的财务审计报告（至少包括资产负债表和利润表，成立时间至提交响应文件截止时间不足一年的可提供成立后任意时段的资产负债表），或其开标前六个月内银行开具的资信证明； </w:t>
      </w:r>
    </w:p>
    <w:p>
      <w:pPr>
        <w:pStyle w:val="null3"/>
      </w:pPr>
      <w:r>
        <w:rPr>
          <w:rFonts w:ascii="仿宋_GB2312" w:hAnsi="仿宋_GB2312" w:cs="仿宋_GB2312" w:eastAsia="仿宋_GB2312"/>
        </w:rPr>
        <w:t>4、社会保障资金缴纳证明：供应商提供已缴存的2024年度9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5、税收缴纳证明：供应商提供已缴纳的2024年度9月至今任意一个月的纳税证明或完税证明，纳税证明或完税证明上应有代收机构或税务机关的公章。依法免税的供应商应提供相关文件证明；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6、信用截图：供应商不得为“信用中国(www.creditchina.gov.cn)”中列入失信被执行人和重大税收违法案件当事人名单的供应商，不得为“中国政府采购网(www.ccgp.gov.cn)”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7、具备履行合同所必需的设备和专业技术能力的证明材料（书面声明）：具备履行合同所必需的设备和专业技术能力的证明材料（书面声明）；</w:t>
      </w:r>
    </w:p>
    <w:p>
      <w:pPr>
        <w:pStyle w:val="null3"/>
      </w:pPr>
      <w:r>
        <w:rPr>
          <w:rFonts w:ascii="仿宋_GB2312" w:hAnsi="仿宋_GB2312" w:cs="仿宋_GB2312" w:eastAsia="仿宋_GB2312"/>
        </w:rPr>
        <w:t>8、法定代表人直接参加投标的，须出具法人身份证明及身份证复印件；法定代表人授权代表参加投标的，须出具法定代表人授权书及授权代表身份证复印件：法定代表人直接参加投标的，须出具法人身份证明及身份证复印件；法定代表人授权代表参加投标的，须出具法定代表人授权书及授权代表身份证复印件；</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合阳县城关街道办九龙大道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王鹏飞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15353959270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15829663649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采购包1：1,959,200.00元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合阳县公安局</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采购包1：分包比例40%，分包履行的内容：属于预留采购份额面向中小企业采购，预留比例为不低于40%；资质要求详见第4章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1.所验产品的指标、性能参数通过验收达不到招标文件要求和招标响应文件承诺的，或在使用中发现采购人不能容忍的缺陷等，将视为产品验收不合格，供应商应无条件免费更换或退货。 2.若发现供应商有弄虚作假的，在招标阶段故意或随意夸大产品技术性能，供应商应无条件退货，并赔偿采购人相应的损失。 3.验收标准:按招标文件、投标文件及澄清函等技术指标进行验收。各项指标均应符合验收标准及要求。 4.验收合格后，填写验收单，双方签字生效。</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联系电话：15829663649</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2025年第一批中省政法转移支付自定装备采购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1,959,200.00</w:t>
      </w:r>
    </w:p>
    <w:p>
      <w:pPr>
        <w:pStyle w:val="null3"/>
      </w:pPr>
      <w:r>
        <w:rPr>
          <w:rFonts w:ascii="仿宋_GB2312" w:hAnsi="仿宋_GB2312" w:cs="仿宋_GB2312" w:eastAsia="仿宋_GB2312"/>
        </w:rPr>
        <w:t>采购包最高限价（元）: 1,959,200.00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合阳县公安局2025年第一批中省政法转移支付自定装备采购项目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1,959,200.00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标的名称：合阳县公安局2025年第一批中省政法转移支付自定装备采购项目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8"/>
              <w:gridCol w:w="256"/>
              <w:gridCol w:w="1393"/>
              <w:gridCol w:w="258"/>
              <w:gridCol w:w="258"/>
              <w:gridCol w:w="259"/>
            </w:tblGrid>
            <w:tr>
              <w:tc>
                <w:tcPr>
                  <w:tcW w:type="dxa" w:w="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品名</w:t>
                  </w:r>
                </w:p>
              </w:tc>
              <w:tc>
                <w:tcPr>
                  <w:tcW w:type="dxa" w:w="13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是否预留中小企业</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台式电脑</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Intel:≧ i9-14代  24C32T 3.2GHz</w:t>
                  </w:r>
                </w:p>
                <w:p>
                  <w:pPr>
                    <w:pStyle w:val="null3"/>
                    <w:jc w:val="left"/>
                  </w:pPr>
                  <w:r>
                    <w:rPr>
                      <w:rFonts w:ascii="仿宋_GB2312" w:hAnsi="仿宋_GB2312" w:cs="仿宋_GB2312" w:eastAsia="仿宋_GB2312"/>
                      <w:sz w:val="21"/>
                    </w:rPr>
                    <w:t>主板</w:t>
                  </w:r>
                  <w:r>
                    <w:rPr>
                      <w:rFonts w:ascii="仿宋_GB2312" w:hAnsi="仿宋_GB2312" w:cs="仿宋_GB2312" w:eastAsia="仿宋_GB2312"/>
                      <w:sz w:val="21"/>
                    </w:rPr>
                    <w:t>:Z790 EAGLE AX</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≧DDR5 96G 5600MHz (48G*2) 套装</w:t>
                  </w:r>
                </w:p>
                <w:p>
                  <w:pPr>
                    <w:pStyle w:val="null3"/>
                    <w:jc w:val="left"/>
                  </w:pPr>
                  <w:r>
                    <w:rPr>
                      <w:rFonts w:ascii="仿宋_GB2312" w:hAnsi="仿宋_GB2312" w:cs="仿宋_GB2312" w:eastAsia="仿宋_GB2312"/>
                      <w:sz w:val="21"/>
                    </w:rPr>
                    <w:t>显卡：</w:t>
                  </w:r>
                  <w:r>
                    <w:rPr>
                      <w:rFonts w:ascii="仿宋_GB2312" w:hAnsi="仿宋_GB2312" w:cs="仿宋_GB2312" w:eastAsia="仿宋_GB2312"/>
                      <w:sz w:val="21"/>
                    </w:rPr>
                    <w:t>≧RTX 5880 Ada 48G</w:t>
                  </w:r>
                </w:p>
                <w:p>
                  <w:pPr>
                    <w:pStyle w:val="null3"/>
                    <w:jc w:val="left"/>
                  </w:pPr>
                  <w:r>
                    <w:rPr>
                      <w:rFonts w:ascii="仿宋_GB2312" w:hAnsi="仿宋_GB2312" w:cs="仿宋_GB2312" w:eastAsia="仿宋_GB2312"/>
                      <w:sz w:val="21"/>
                    </w:rPr>
                    <w:t>显示器：</w:t>
                  </w:r>
                  <w:r>
                    <w:rPr>
                      <w:rFonts w:ascii="仿宋_GB2312" w:hAnsi="仿宋_GB2312" w:cs="仿宋_GB2312" w:eastAsia="仿宋_GB2312"/>
                      <w:sz w:val="21"/>
                    </w:rPr>
                    <w:t>≧31英寸4K  10bitHDR  低蓝光</w:t>
                  </w:r>
                </w:p>
                <w:p>
                  <w:pPr>
                    <w:pStyle w:val="null3"/>
                    <w:jc w:val="left"/>
                  </w:pPr>
                  <w:r>
                    <w:rPr>
                      <w:rFonts w:ascii="仿宋_GB2312" w:hAnsi="仿宋_GB2312" w:cs="仿宋_GB2312" w:eastAsia="仿宋_GB2312"/>
                      <w:sz w:val="21"/>
                    </w:rPr>
                    <w:t>固态硬盘：</w:t>
                  </w:r>
                  <w:r>
                    <w:rPr>
                      <w:rFonts w:ascii="仿宋_GB2312" w:hAnsi="仿宋_GB2312" w:cs="仿宋_GB2312" w:eastAsia="仿宋_GB2312"/>
                      <w:sz w:val="21"/>
                    </w:rPr>
                    <w:t>≧NV3 2TB Pcie4.0M.2</w:t>
                  </w:r>
                </w:p>
                <w:p>
                  <w:pPr>
                    <w:pStyle w:val="null3"/>
                    <w:jc w:val="left"/>
                  </w:pPr>
                  <w:r>
                    <w:rPr>
                      <w:rFonts w:ascii="仿宋_GB2312" w:hAnsi="仿宋_GB2312" w:cs="仿宋_GB2312" w:eastAsia="仿宋_GB2312"/>
                      <w:sz w:val="21"/>
                    </w:rPr>
                    <w:t>机械硬盘：</w:t>
                  </w:r>
                  <w:r>
                    <w:rPr>
                      <w:rFonts w:ascii="仿宋_GB2312" w:hAnsi="仿宋_GB2312" w:cs="仿宋_GB2312" w:eastAsia="仿宋_GB2312"/>
                      <w:sz w:val="21"/>
                    </w:rPr>
                    <w:t>≧8TB 企业级机械硬盘 SATA7200转 3.5英寸</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≧1650w全模组电源</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:不低于正版windows11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笔记本电脑</w:t>
                  </w:r>
                  <w:r>
                    <w:rPr>
                      <w:rFonts w:ascii="仿宋_GB2312" w:hAnsi="仿宋_GB2312" w:cs="仿宋_GB2312" w:eastAsia="仿宋_GB2312"/>
                      <w:sz w:val="21"/>
                    </w:rPr>
                    <w:t>1</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AI9-HX370</w:t>
                  </w:r>
                </w:p>
                <w:p>
                  <w:pPr>
                    <w:pStyle w:val="null3"/>
                    <w:jc w:val="left"/>
                  </w:pPr>
                  <w:r>
                    <w:rPr>
                      <w:rFonts w:ascii="仿宋_GB2312" w:hAnsi="仿宋_GB2312" w:cs="仿宋_GB2312" w:eastAsia="仿宋_GB2312"/>
                      <w:sz w:val="21"/>
                    </w:rPr>
                    <w:t>屏幕：</w:t>
                  </w:r>
                  <w:r>
                    <w:rPr>
                      <w:rFonts w:ascii="仿宋_GB2312" w:hAnsi="仿宋_GB2312" w:cs="仿宋_GB2312" w:eastAsia="仿宋_GB2312"/>
                      <w:sz w:val="21"/>
                    </w:rPr>
                    <w:t>≧14英寸</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32</w:t>
                  </w:r>
                  <w:r>
                    <w:rPr>
                      <w:rFonts w:ascii="仿宋_GB2312" w:hAnsi="仿宋_GB2312" w:cs="仿宋_GB2312" w:eastAsia="仿宋_GB2312"/>
                      <w:sz w:val="21"/>
                    </w:rPr>
                    <w:t>G</w:t>
                  </w:r>
                </w:p>
                <w:p>
                  <w:pPr>
                    <w:pStyle w:val="null3"/>
                    <w:jc w:val="left"/>
                  </w:pPr>
                  <w:r>
                    <w:rPr>
                      <w:rFonts w:ascii="仿宋_GB2312" w:hAnsi="仿宋_GB2312" w:cs="仿宋_GB2312" w:eastAsia="仿宋_GB2312"/>
                      <w:sz w:val="21"/>
                    </w:rPr>
                    <w:t>固态硬盘</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TB SSD</w:t>
                  </w:r>
                </w:p>
                <w:p>
                  <w:pPr>
                    <w:pStyle w:val="null3"/>
                    <w:jc w:val="left"/>
                  </w:pPr>
                  <w:r>
                    <w:rPr>
                      <w:rFonts w:ascii="仿宋_GB2312" w:hAnsi="仿宋_GB2312" w:cs="仿宋_GB2312" w:eastAsia="仿宋_GB2312"/>
                      <w:sz w:val="21"/>
                    </w:rPr>
                    <w:t>显卡：</w:t>
                  </w:r>
                  <w:r>
                    <w:rPr>
                      <w:rFonts w:ascii="仿宋_GB2312" w:hAnsi="仿宋_GB2312" w:cs="仿宋_GB2312" w:eastAsia="仿宋_GB2312"/>
                      <w:sz w:val="21"/>
                    </w:rPr>
                    <w:t>≧RTX5070</w:t>
                  </w:r>
                </w:p>
                <w:p>
                  <w:pPr>
                    <w:pStyle w:val="null3"/>
                    <w:jc w:val="left"/>
                  </w:pPr>
                  <w:r>
                    <w:rPr>
                      <w:rFonts w:ascii="仿宋_GB2312" w:hAnsi="仿宋_GB2312" w:cs="仿宋_GB2312" w:eastAsia="仿宋_GB2312"/>
                      <w:sz w:val="21"/>
                    </w:rPr>
                    <w:t>操作系统：不低于正版</w:t>
                  </w:r>
                  <w:r>
                    <w:rPr>
                      <w:rFonts w:ascii="仿宋_GB2312" w:hAnsi="仿宋_GB2312" w:cs="仿宋_GB2312" w:eastAsia="仿宋_GB2312"/>
                      <w:sz w:val="21"/>
                    </w:rPr>
                    <w:t>windows11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笔记本电脑</w:t>
                  </w:r>
                  <w:r>
                    <w:rPr>
                      <w:rFonts w:ascii="仿宋_GB2312" w:hAnsi="仿宋_GB2312" w:cs="仿宋_GB2312" w:eastAsia="仿宋_GB2312"/>
                      <w:sz w:val="21"/>
                    </w:rPr>
                    <w:t>2</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UItra5-125H</w:t>
                  </w:r>
                </w:p>
                <w:p>
                  <w:pPr>
                    <w:pStyle w:val="null3"/>
                    <w:jc w:val="left"/>
                  </w:pPr>
                  <w:r>
                    <w:rPr>
                      <w:rFonts w:ascii="仿宋_GB2312" w:hAnsi="仿宋_GB2312" w:cs="仿宋_GB2312" w:eastAsia="仿宋_GB2312"/>
                      <w:sz w:val="21"/>
                    </w:rPr>
                    <w:t>屏幕：</w:t>
                  </w:r>
                  <w:r>
                    <w:rPr>
                      <w:rFonts w:ascii="仿宋_GB2312" w:hAnsi="仿宋_GB2312" w:cs="仿宋_GB2312" w:eastAsia="仿宋_GB2312"/>
                      <w:sz w:val="21"/>
                    </w:rPr>
                    <w:t>≧16英寸</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≧32G</w:t>
                  </w:r>
                </w:p>
                <w:p>
                  <w:pPr>
                    <w:pStyle w:val="null3"/>
                    <w:jc w:val="left"/>
                  </w:pPr>
                  <w:r>
                    <w:rPr>
                      <w:rFonts w:ascii="仿宋_GB2312" w:hAnsi="仿宋_GB2312" w:cs="仿宋_GB2312" w:eastAsia="仿宋_GB2312"/>
                      <w:sz w:val="21"/>
                    </w:rPr>
                    <w:t>固态硬盘：</w:t>
                  </w:r>
                  <w:r>
                    <w:rPr>
                      <w:rFonts w:ascii="仿宋_GB2312" w:hAnsi="仿宋_GB2312" w:cs="仿宋_GB2312" w:eastAsia="仿宋_GB2312"/>
                      <w:sz w:val="21"/>
                    </w:rPr>
                    <w:t>≧1TB SSD</w:t>
                  </w:r>
                </w:p>
                <w:p>
                  <w:pPr>
                    <w:pStyle w:val="null3"/>
                    <w:jc w:val="left"/>
                  </w:pPr>
                  <w:r>
                    <w:rPr>
                      <w:rFonts w:ascii="仿宋_GB2312" w:hAnsi="仿宋_GB2312" w:cs="仿宋_GB2312" w:eastAsia="仿宋_GB2312"/>
                      <w:sz w:val="21"/>
                    </w:rPr>
                    <w:t>操作系统：不低于正版</w:t>
                  </w:r>
                  <w:r>
                    <w:rPr>
                      <w:rFonts w:ascii="仿宋_GB2312" w:hAnsi="仿宋_GB2312" w:cs="仿宋_GB2312" w:eastAsia="仿宋_GB2312"/>
                      <w:sz w:val="21"/>
                    </w:rPr>
                    <w:t>windows11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警务通系统</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操作系统</w:t>
                  </w:r>
                </w:p>
                <w:p>
                  <w:pPr>
                    <w:pStyle w:val="null3"/>
                    <w:jc w:val="left"/>
                  </w:pPr>
                  <w:r>
                    <w:rPr>
                      <w:rFonts w:ascii="仿宋_GB2312" w:hAnsi="仿宋_GB2312" w:cs="仿宋_GB2312" w:eastAsia="仿宋_GB2312"/>
                      <w:sz w:val="21"/>
                    </w:rPr>
                    <w:t>1、具有互联网系统、安全系统两个独立的“安卓”操作系统，版本在14.0及以上，系统间相互隔离、可实时进行切换，可按需求开展相关定制；</w:t>
                  </w:r>
                </w:p>
                <w:p>
                  <w:pPr>
                    <w:pStyle w:val="null3"/>
                    <w:jc w:val="left"/>
                  </w:pPr>
                  <w:r>
                    <w:rPr>
                      <w:rFonts w:ascii="仿宋_GB2312" w:hAnsi="仿宋_GB2312" w:cs="仿宋_GB2312" w:eastAsia="仿宋_GB2312"/>
                      <w:sz w:val="21"/>
                      <w:b/>
                    </w:rPr>
                    <w:t>网络专用接入通道</w:t>
                  </w:r>
                </w:p>
                <w:p>
                  <w:pPr>
                    <w:pStyle w:val="null3"/>
                    <w:jc w:val="left"/>
                  </w:pPr>
                  <w:r>
                    <w:rPr>
                      <w:rFonts w:ascii="仿宋_GB2312" w:hAnsi="仿宋_GB2312" w:cs="仿宋_GB2312" w:eastAsia="仿宋_GB2312"/>
                      <w:sz w:val="21"/>
                    </w:rPr>
                    <w:t>1、支持移动/电信5G/4G+/4G/2G，联通5G/4G+/4G/3G/2G，广电 5G/4G+/4G。</w:t>
                  </w:r>
                </w:p>
                <w:p>
                  <w:pPr>
                    <w:pStyle w:val="null3"/>
                    <w:jc w:val="left"/>
                  </w:pPr>
                  <w:r>
                    <w:rPr>
                      <w:rFonts w:ascii="仿宋_GB2312" w:hAnsi="仿宋_GB2312" w:cs="仿宋_GB2312" w:eastAsia="仿宋_GB2312"/>
                      <w:sz w:val="21"/>
                    </w:rPr>
                    <w:t>2、支持VPN加密通道，确保数据安全。</w:t>
                  </w:r>
                </w:p>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CPU搭载第三代骁龙8移动平台旗舰芯片，并搭载独立安全存储芯片；GPU搭载Adreno750。</w:t>
                  </w:r>
                </w:p>
                <w:p>
                  <w:pPr>
                    <w:pStyle w:val="null3"/>
                    <w:jc w:val="left"/>
                  </w:pPr>
                  <w:r>
                    <w:rPr>
                      <w:rFonts w:ascii="仿宋_GB2312" w:hAnsi="仿宋_GB2312" w:cs="仿宋_GB2312" w:eastAsia="仿宋_GB2312"/>
                      <w:sz w:val="21"/>
                      <w:b/>
                    </w:rPr>
                    <w:t>屏幕</w:t>
                  </w:r>
                </w:p>
                <w:p>
                  <w:pPr>
                    <w:pStyle w:val="null3"/>
                    <w:jc w:val="left"/>
                  </w:pPr>
                  <w:r>
                    <w:rPr>
                      <w:rFonts w:ascii="仿宋_GB2312" w:hAnsi="仿宋_GB2312" w:cs="仿宋_GB2312" w:eastAsia="仿宋_GB2312"/>
                      <w:sz w:val="21"/>
                    </w:rPr>
                    <w:t>1、屏幕性能不低于以下条件：≧6.7英寸OLED对称等深微曲屏，视网膜级分辨率≥1264*2800像素 ，屏占比≧90%；</w:t>
                  </w:r>
                </w:p>
                <w:p>
                  <w:pPr>
                    <w:pStyle w:val="null3"/>
                    <w:jc w:val="left"/>
                  </w:pPr>
                  <w:r>
                    <w:rPr>
                      <w:rFonts w:ascii="仿宋_GB2312" w:hAnsi="仿宋_GB2312" w:cs="仿宋_GB2312" w:eastAsia="仿宋_GB2312"/>
                      <w:sz w:val="21"/>
                    </w:rPr>
                    <w:t>2、HDR 峰值亮度≥5000尼特 ，全局峰值亮度≥1600尼特；</w:t>
                  </w:r>
                </w:p>
                <w:p>
                  <w:pPr>
                    <w:pStyle w:val="null3"/>
                    <w:jc w:val="left"/>
                  </w:pPr>
                  <w:r>
                    <w:rPr>
                      <w:rFonts w:ascii="仿宋_GB2312" w:hAnsi="仿宋_GB2312" w:cs="仿宋_GB2312" w:eastAsia="仿宋_GB2312"/>
                      <w:sz w:val="21"/>
                      <w:b/>
                    </w:rPr>
                    <w:t>摄像头</w:t>
                  </w:r>
                </w:p>
                <w:p>
                  <w:pPr>
                    <w:pStyle w:val="null3"/>
                    <w:jc w:val="left"/>
                  </w:pPr>
                  <w:r>
                    <w:rPr>
                      <w:rFonts w:ascii="仿宋_GB2312" w:hAnsi="仿宋_GB2312" w:cs="仿宋_GB2312" w:eastAsia="仿宋_GB2312"/>
                      <w:sz w:val="21"/>
                    </w:rPr>
                    <w:t>1、前置摄像头：≥5000万像素写真镜头(f/2.1光圈)；</w:t>
                  </w:r>
                </w:p>
                <w:p>
                  <w:pPr>
                    <w:pStyle w:val="null3"/>
                    <w:jc w:val="left"/>
                  </w:pPr>
                  <w:r>
                    <w:rPr>
                      <w:rFonts w:ascii="仿宋_GB2312" w:hAnsi="仿宋_GB2312" w:cs="仿宋_GB2312" w:eastAsia="仿宋_GB2312"/>
                      <w:sz w:val="21"/>
                    </w:rPr>
                    <w:t>2、后置三摄：≥5000 万像素广角摄像头(f/1.9 光圈 ，支持 OIS 光学防抖) + 3200万像素长焦摄像头(f/2.4 光圈 ，支持 OIS 光学防抖) + 5000 万像素超广角摄像头(f/2.0 光圈)；</w:t>
                  </w:r>
                </w:p>
                <w:p>
                  <w:pPr>
                    <w:pStyle w:val="null3"/>
                    <w:jc w:val="left"/>
                  </w:pPr>
                  <w:r>
                    <w:rPr>
                      <w:rFonts w:ascii="仿宋_GB2312" w:hAnsi="仿宋_GB2312" w:cs="仿宋_GB2312" w:eastAsia="仿宋_GB2312"/>
                      <w:sz w:val="21"/>
                    </w:rPr>
                    <w:t>电池：</w:t>
                  </w:r>
                  <w:r>
                    <w:rPr>
                      <w:rFonts w:ascii="仿宋_GB2312" w:hAnsi="仿宋_GB2312" w:cs="仿宋_GB2312" w:eastAsia="仿宋_GB2312"/>
                      <w:sz w:val="21"/>
                    </w:rPr>
                    <w:t>≧5400毫安时(典型值），支持最大66W 超级有线快充及 50W 无线超级快充；</w:t>
                  </w:r>
                </w:p>
                <w:p>
                  <w:pPr>
                    <w:pStyle w:val="null3"/>
                    <w:jc w:val="left"/>
                  </w:pPr>
                  <w:r>
                    <w:rPr>
                      <w:rFonts w:ascii="仿宋_GB2312" w:hAnsi="仿宋_GB2312" w:cs="仿宋_GB2312" w:eastAsia="仿宋_GB2312"/>
                      <w:sz w:val="21"/>
                    </w:rPr>
                    <w:t>存储空间：</w:t>
                  </w:r>
                  <w:r>
                    <w:rPr>
                      <w:rFonts w:ascii="仿宋_GB2312" w:hAnsi="仿宋_GB2312" w:cs="仿宋_GB2312" w:eastAsia="仿宋_GB2312"/>
                      <w:sz w:val="21"/>
                    </w:rPr>
                    <w:t>≧12GB（运行内存）+256GB（存储内存）</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叉式约束器</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1、材质304不锈钢。</w:t>
                  </w:r>
                </w:p>
                <w:p>
                  <w:pPr>
                    <w:pStyle w:val="null3"/>
                    <w:jc w:val="left"/>
                  </w:pPr>
                  <w:r>
                    <w:rPr>
                      <w:rFonts w:ascii="仿宋_GB2312" w:hAnsi="仿宋_GB2312" w:cs="仿宋_GB2312" w:eastAsia="仿宋_GB2312"/>
                      <w:sz w:val="21"/>
                    </w:rPr>
                    <w:t>2、重量</w:t>
                  </w:r>
                  <w:r>
                    <w:rPr>
                      <w:rFonts w:ascii="仿宋_GB2312" w:hAnsi="仿宋_GB2312" w:cs="仿宋_GB2312" w:eastAsia="仿宋_GB2312"/>
                      <w:sz w:val="21"/>
                    </w:rPr>
                    <w:t>≧</w:t>
                  </w:r>
                  <w:r>
                    <w:rPr>
                      <w:rFonts w:ascii="仿宋_GB2312" w:hAnsi="仿宋_GB2312" w:cs="仿宋_GB2312" w:eastAsia="仿宋_GB2312"/>
                      <w:sz w:val="21"/>
                    </w:rPr>
                    <w:t>1.8kg。</w:t>
                  </w:r>
                </w:p>
                <w:p>
                  <w:pPr>
                    <w:pStyle w:val="null3"/>
                    <w:jc w:val="left"/>
                  </w:pPr>
                  <w:r>
                    <w:rPr>
                      <w:rFonts w:ascii="仿宋_GB2312" w:hAnsi="仿宋_GB2312" w:cs="仿宋_GB2312" w:eastAsia="仿宋_GB2312"/>
                      <w:sz w:val="21"/>
                    </w:rPr>
                    <w:t>3、一端是U形叉口，一端是塑料把手，通过钢叉中央的按钮，可使其伸长至</w:t>
                  </w:r>
                  <w:r>
                    <w:rPr>
                      <w:rFonts w:ascii="仿宋_GB2312" w:hAnsi="仿宋_GB2312" w:cs="仿宋_GB2312" w:eastAsia="仿宋_GB2312"/>
                      <w:sz w:val="21"/>
                    </w:rPr>
                    <w:t>≧</w:t>
                  </w:r>
                  <w:r>
                    <w:rPr>
                      <w:rFonts w:ascii="仿宋_GB2312" w:hAnsi="仿宋_GB2312" w:cs="仿宋_GB2312" w:eastAsia="仿宋_GB2312"/>
                      <w:sz w:val="21"/>
                    </w:rPr>
                    <w:t>1.8m，也可缩短至≤1.3m。</w:t>
                  </w:r>
                </w:p>
                <w:p>
                  <w:pPr>
                    <w:pStyle w:val="null3"/>
                    <w:jc w:val="left"/>
                  </w:pPr>
                  <w:r>
                    <w:rPr>
                      <w:rFonts w:ascii="仿宋_GB2312" w:hAnsi="仿宋_GB2312" w:cs="仿宋_GB2312" w:eastAsia="仿宋_GB2312"/>
                      <w:sz w:val="21"/>
                    </w:rPr>
                    <w:t>4、U型叉口前端有磁吸功能</w:t>
                  </w:r>
                </w:p>
                <w:p>
                  <w:pPr>
                    <w:pStyle w:val="null3"/>
                    <w:jc w:val="left"/>
                  </w:pPr>
                  <w:r>
                    <w:rPr>
                      <w:rFonts w:ascii="仿宋_GB2312" w:hAnsi="仿宋_GB2312" w:cs="仿宋_GB2312" w:eastAsia="仿宋_GB2312"/>
                      <w:sz w:val="21"/>
                    </w:rPr>
                    <w:t>5、腿部约束带尺寸</w:t>
                  </w:r>
                  <w:r>
                    <w:rPr>
                      <w:rFonts w:ascii="仿宋_GB2312" w:hAnsi="仿宋_GB2312" w:cs="仿宋_GB2312" w:eastAsia="仿宋_GB2312"/>
                      <w:sz w:val="21"/>
                    </w:rPr>
                    <w:t>≧</w:t>
                  </w:r>
                  <w:r>
                    <w:rPr>
                      <w:rFonts w:ascii="仿宋_GB2312" w:hAnsi="仿宋_GB2312" w:cs="仿宋_GB2312" w:eastAsia="仿宋_GB2312"/>
                      <w:sz w:val="21"/>
                    </w:rPr>
                    <w:t>95CM。</w:t>
                  </w:r>
                </w:p>
                <w:p>
                  <w:pPr>
                    <w:pStyle w:val="null3"/>
                    <w:jc w:val="left"/>
                  </w:pPr>
                  <w:r>
                    <w:rPr>
                      <w:rFonts w:ascii="仿宋_GB2312" w:hAnsi="仿宋_GB2312" w:cs="仿宋_GB2312" w:eastAsia="仿宋_GB2312"/>
                      <w:sz w:val="21"/>
                    </w:rPr>
                    <w:t>6、腰部约束带尺寸</w:t>
                  </w:r>
                  <w:r>
                    <w:rPr>
                      <w:rFonts w:ascii="仿宋_GB2312" w:hAnsi="仿宋_GB2312" w:cs="仿宋_GB2312" w:eastAsia="仿宋_GB2312"/>
                      <w:sz w:val="21"/>
                    </w:rPr>
                    <w:t>≧</w:t>
                  </w:r>
                  <w:r>
                    <w:rPr>
                      <w:rFonts w:ascii="仿宋_GB2312" w:hAnsi="仿宋_GB2312" w:cs="仿宋_GB2312" w:eastAsia="仿宋_GB2312"/>
                      <w:sz w:val="21"/>
                    </w:rPr>
                    <w:t>155CM。</w:t>
                  </w:r>
                </w:p>
                <w:p>
                  <w:pPr>
                    <w:pStyle w:val="null3"/>
                    <w:jc w:val="left"/>
                  </w:pPr>
                  <w:r>
                    <w:rPr>
                      <w:rFonts w:ascii="仿宋_GB2312" w:hAnsi="仿宋_GB2312" w:cs="仿宋_GB2312" w:eastAsia="仿宋_GB2312"/>
                      <w:sz w:val="21"/>
                    </w:rPr>
                    <w:t>7、配有</w:t>
                  </w:r>
                  <w:r>
                    <w:rPr>
                      <w:rFonts w:ascii="仿宋_GB2312" w:hAnsi="仿宋_GB2312" w:cs="仿宋_GB2312" w:eastAsia="仿宋_GB2312"/>
                      <w:sz w:val="21"/>
                    </w:rPr>
                    <w:t>≧</w:t>
                  </w:r>
                  <w:r>
                    <w:rPr>
                      <w:rFonts w:ascii="仿宋_GB2312" w:hAnsi="仿宋_GB2312" w:cs="仿宋_GB2312" w:eastAsia="仿宋_GB2312"/>
                      <w:sz w:val="21"/>
                    </w:rPr>
                    <w:t>1米不锈钢挂绳。</w:t>
                  </w:r>
                </w:p>
                <w:p>
                  <w:pPr>
                    <w:pStyle w:val="null3"/>
                    <w:jc w:val="left"/>
                  </w:pPr>
                  <w:r>
                    <w:rPr>
                      <w:rFonts w:ascii="仿宋_GB2312" w:hAnsi="仿宋_GB2312" w:cs="仿宋_GB2312" w:eastAsia="仿宋_GB2312"/>
                      <w:sz w:val="21"/>
                    </w:rPr>
                    <w:t>8、符合《GA/T 1145-2014警用约束叉》标准。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普通式抓捕器</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90"/>
                    <w:jc w:val="left"/>
                  </w:pPr>
                  <w:r>
                    <w:rPr>
                      <w:rFonts w:ascii="仿宋_GB2312" w:hAnsi="仿宋_GB2312" w:cs="仿宋_GB2312" w:eastAsia="仿宋_GB2312"/>
                      <w:sz w:val="21"/>
                      <w:shd w:fill="FFFFFF" w:val="clear"/>
                    </w:rPr>
                    <w:t>重量：</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2.0</w:t>
                  </w:r>
                  <w:r>
                    <w:rPr>
                      <w:rFonts w:ascii="仿宋_GB2312" w:hAnsi="仿宋_GB2312" w:cs="仿宋_GB2312" w:eastAsia="仿宋_GB2312"/>
                      <w:sz w:val="21"/>
                      <w:shd w:fill="FFFFFF" w:val="clear"/>
                    </w:rPr>
                    <w:t>KG</w:t>
                  </w:r>
                </w:p>
                <w:p>
                  <w:pPr>
                    <w:pStyle w:val="null3"/>
                    <w:ind w:left="-90"/>
                    <w:jc w:val="left"/>
                  </w:pPr>
                  <w:r>
                    <w:rPr>
                      <w:rFonts w:ascii="仿宋_GB2312" w:hAnsi="仿宋_GB2312" w:cs="仿宋_GB2312" w:eastAsia="仿宋_GB2312"/>
                      <w:sz w:val="21"/>
                      <w:shd w:fill="FFFFFF" w:val="clear"/>
                    </w:rPr>
                    <w:t>月牙环最大间距为</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420mm</w:t>
                  </w:r>
                </w:p>
                <w:p>
                  <w:pPr>
                    <w:pStyle w:val="null3"/>
                    <w:ind w:left="-90"/>
                    <w:jc w:val="left"/>
                  </w:pPr>
                  <w:r>
                    <w:rPr>
                      <w:rFonts w:ascii="仿宋_GB2312" w:hAnsi="仿宋_GB2312" w:cs="仿宋_GB2312" w:eastAsia="仿宋_GB2312"/>
                      <w:sz w:val="21"/>
                      <w:shd w:fill="FFFFFF" w:val="clear"/>
                    </w:rPr>
                    <w:t>手持握杆直径为</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Φ34.5mm</w:t>
                  </w:r>
                </w:p>
                <w:p>
                  <w:pPr>
                    <w:pStyle w:val="null3"/>
                    <w:ind w:left="-90"/>
                    <w:jc w:val="left"/>
                  </w:pPr>
                  <w:r>
                    <w:rPr>
                      <w:rFonts w:ascii="仿宋_GB2312" w:hAnsi="仿宋_GB2312" w:cs="仿宋_GB2312" w:eastAsia="仿宋_GB2312"/>
                      <w:sz w:val="21"/>
                      <w:shd w:fill="FFFFFF" w:val="clear"/>
                    </w:rPr>
                    <w:t>手持握杆最小工作长度为</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1390mm</w:t>
                  </w:r>
                </w:p>
                <w:p>
                  <w:pPr>
                    <w:pStyle w:val="null3"/>
                    <w:ind w:left="-90"/>
                    <w:jc w:val="left"/>
                  </w:pPr>
                  <w:r>
                    <w:rPr>
                      <w:rFonts w:ascii="仿宋_GB2312" w:hAnsi="仿宋_GB2312" w:cs="仿宋_GB2312" w:eastAsia="仿宋_GB2312"/>
                      <w:sz w:val="21"/>
                      <w:shd w:fill="FFFFFF" w:val="clear"/>
                    </w:rPr>
                    <w:t>最大工作长度为</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2100mm</w:t>
                  </w:r>
                </w:p>
                <w:p>
                  <w:pPr>
                    <w:pStyle w:val="null3"/>
                    <w:ind w:left="-90"/>
                    <w:jc w:val="left"/>
                  </w:pPr>
                  <w:r>
                    <w:rPr>
                      <w:rFonts w:ascii="仿宋_GB2312" w:hAnsi="仿宋_GB2312" w:cs="仿宋_GB2312" w:eastAsia="仿宋_GB2312"/>
                      <w:sz w:val="21"/>
                      <w:shd w:fill="FFFFFF" w:val="clear"/>
                    </w:rPr>
                    <w:t>抗拉强度：</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400N</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臂盾</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材质：铝合金</w:t>
                  </w:r>
                </w:p>
                <w:p>
                  <w:pPr>
                    <w:pStyle w:val="null3"/>
                    <w:jc w:val="left"/>
                  </w:pPr>
                  <w:r>
                    <w:rPr>
                      <w:rFonts w:ascii="仿宋_GB2312" w:hAnsi="仿宋_GB2312" w:cs="仿宋_GB2312" w:eastAsia="仿宋_GB2312"/>
                      <w:sz w:val="21"/>
                    </w:rPr>
                    <w:t>颜色：黑色</w:t>
                  </w:r>
                </w:p>
                <w:p>
                  <w:pPr>
                    <w:pStyle w:val="null3"/>
                    <w:jc w:val="left"/>
                  </w:pPr>
                  <w:r>
                    <w:rPr>
                      <w:rFonts w:ascii="仿宋_GB2312" w:hAnsi="仿宋_GB2312" w:cs="仿宋_GB2312" w:eastAsia="仿宋_GB2312"/>
                      <w:sz w:val="21"/>
                    </w:rPr>
                    <w:t>防护面积：</w:t>
                  </w:r>
                  <w:r>
                    <w:rPr>
                      <w:rFonts w:ascii="仿宋_GB2312" w:hAnsi="仿宋_GB2312" w:cs="仿宋_GB2312" w:eastAsia="仿宋_GB2312"/>
                      <w:sz w:val="21"/>
                    </w:rPr>
                    <w:t>≧0.19㎡</w:t>
                  </w:r>
                </w:p>
                <w:p>
                  <w:pPr>
                    <w:pStyle w:val="null3"/>
                    <w:jc w:val="left"/>
                  </w:pPr>
                  <w:r>
                    <w:rPr>
                      <w:rFonts w:ascii="仿宋_GB2312" w:hAnsi="仿宋_GB2312" w:cs="仿宋_GB2312" w:eastAsia="仿宋_GB2312"/>
                      <w:sz w:val="21"/>
                    </w:rPr>
                    <w:t>质量：</w:t>
                  </w:r>
                  <w:r>
                    <w:rPr>
                      <w:rFonts w:ascii="仿宋_GB2312" w:hAnsi="仿宋_GB2312" w:cs="仿宋_GB2312" w:eastAsia="仿宋_GB2312"/>
                      <w:sz w:val="21"/>
                    </w:rPr>
                    <w:t>≧1.5kg</w:t>
                  </w:r>
                </w:p>
                <w:p>
                  <w:pPr>
                    <w:pStyle w:val="null3"/>
                    <w:jc w:val="left"/>
                  </w:pPr>
                  <w:r>
                    <w:rPr>
                      <w:rFonts w:ascii="仿宋_GB2312" w:hAnsi="仿宋_GB2312" w:cs="仿宋_GB2312" w:eastAsia="仿宋_GB2312"/>
                      <w:sz w:val="21"/>
                    </w:rPr>
                    <w:t>阻燃性能：</w:t>
                  </w:r>
                  <w:r>
                    <w:rPr>
                      <w:rFonts w:ascii="仿宋_GB2312" w:hAnsi="仿宋_GB2312" w:cs="仿宋_GB2312" w:eastAsia="仿宋_GB2312"/>
                      <w:sz w:val="21"/>
                    </w:rPr>
                    <w:t>≤10s</w:t>
                  </w:r>
                </w:p>
                <w:p>
                  <w:pPr>
                    <w:pStyle w:val="null3"/>
                    <w:jc w:val="left"/>
                  </w:pPr>
                  <w:r>
                    <w:rPr>
                      <w:rFonts w:ascii="仿宋_GB2312" w:hAnsi="仿宋_GB2312" w:cs="仿宋_GB2312" w:eastAsia="仿宋_GB2312"/>
                      <w:sz w:val="21"/>
                    </w:rPr>
                    <w:t>耐击打性能：盾体能承受</w:t>
                  </w:r>
                  <w:r>
                    <w:rPr>
                      <w:rFonts w:ascii="仿宋_GB2312" w:hAnsi="仿宋_GB2312" w:cs="仿宋_GB2312" w:eastAsia="仿宋_GB2312"/>
                      <w:sz w:val="21"/>
                    </w:rPr>
                    <w:t>342J动能的击打</w:t>
                  </w:r>
                </w:p>
                <w:p>
                  <w:pPr>
                    <w:pStyle w:val="null3"/>
                    <w:jc w:val="left"/>
                  </w:pPr>
                  <w:r>
                    <w:rPr>
                      <w:rFonts w:ascii="仿宋_GB2312" w:hAnsi="仿宋_GB2312" w:cs="仿宋_GB2312" w:eastAsia="仿宋_GB2312"/>
                      <w:sz w:val="21"/>
                    </w:rPr>
                    <w:t>符合《</w:t>
                  </w:r>
                  <w:r>
                    <w:rPr>
                      <w:rFonts w:ascii="仿宋_GB2312" w:hAnsi="仿宋_GB2312" w:cs="仿宋_GB2312" w:eastAsia="仿宋_GB2312"/>
                      <w:sz w:val="21"/>
                    </w:rPr>
                    <w:t>GA2139-2024 警用防暴臂盾》标准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作战背心</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1、符合《GA68-2024警用防刺服》中A类金属材质警用防刺服的有关要求。</w:t>
                  </w:r>
                </w:p>
                <w:p>
                  <w:pPr>
                    <w:pStyle w:val="null3"/>
                    <w:jc w:val="left"/>
                  </w:pPr>
                  <w:r>
                    <w:rPr>
                      <w:rFonts w:ascii="仿宋_GB2312" w:hAnsi="仿宋_GB2312" w:cs="仿宋_GB2312" w:eastAsia="仿宋_GB2312"/>
                      <w:sz w:val="21"/>
                    </w:rPr>
                    <w:t>2、防刺服背心采用1000D防水牛津布面料制作而成；背心主体与其上可拆卸的组合的挂件构成，背心采用molle模块化设计，背心上组合挂件可以任意拆卸，任意搭配。</w:t>
                  </w:r>
                </w:p>
                <w:p>
                  <w:pPr>
                    <w:pStyle w:val="null3"/>
                    <w:jc w:val="left"/>
                  </w:pPr>
                  <w:r>
                    <w:rPr>
                      <w:rFonts w:ascii="仿宋_GB2312" w:hAnsi="仿宋_GB2312" w:cs="仿宋_GB2312" w:eastAsia="仿宋_GB2312"/>
                      <w:sz w:val="21"/>
                    </w:rPr>
                    <w:t>3、防刺层保护套为黑色，保护套四边密封且封边均匀一致。</w:t>
                  </w:r>
                </w:p>
                <w:p>
                  <w:pPr>
                    <w:pStyle w:val="null3"/>
                    <w:jc w:val="left"/>
                  </w:pPr>
                  <w:r>
                    <w:rPr>
                      <w:rFonts w:ascii="仿宋_GB2312" w:hAnsi="仿宋_GB2312" w:cs="仿宋_GB2312" w:eastAsia="仿宋_GB2312"/>
                      <w:sz w:val="21"/>
                    </w:rPr>
                    <w:t>4、防刺层结构为4层0.15mm 厚金属板。</w:t>
                  </w:r>
                </w:p>
                <w:p>
                  <w:pPr>
                    <w:pStyle w:val="null3"/>
                    <w:jc w:val="left"/>
                  </w:pPr>
                  <w:r>
                    <w:rPr>
                      <w:rFonts w:ascii="仿宋_GB2312" w:hAnsi="仿宋_GB2312" w:cs="仿宋_GB2312" w:eastAsia="仿宋_GB2312"/>
                      <w:sz w:val="21"/>
                    </w:rPr>
                    <w:t>5、防刺芯片(含防刺层保护套)前片厚度及后片厚度:≤1.4mm；防刺服总厚度:≤6mm。</w:t>
                  </w:r>
                </w:p>
                <w:p>
                  <w:pPr>
                    <w:pStyle w:val="null3"/>
                    <w:jc w:val="left"/>
                  </w:pPr>
                  <w:r>
                    <w:rPr>
                      <w:rFonts w:ascii="仿宋_GB2312" w:hAnsi="仿宋_GB2312" w:cs="仿宋_GB2312" w:eastAsia="仿宋_GB2312"/>
                      <w:sz w:val="21"/>
                    </w:rPr>
                    <w:t>6、防刺层(含防刺层保护套)质量:≤1.0kg。</w:t>
                  </w:r>
                </w:p>
                <w:p>
                  <w:pPr>
                    <w:pStyle w:val="null3"/>
                    <w:jc w:val="left"/>
                  </w:pPr>
                  <w:r>
                    <w:rPr>
                      <w:rFonts w:ascii="仿宋_GB2312" w:hAnsi="仿宋_GB2312" w:cs="仿宋_GB2312" w:eastAsia="仿宋_GB2312"/>
                      <w:sz w:val="21"/>
                    </w:rPr>
                    <w:t>7、防刺服在外力作用下弯曲20mm时的作用力≤60N。</w:t>
                  </w:r>
                </w:p>
                <w:p>
                  <w:pPr>
                    <w:pStyle w:val="null3"/>
                    <w:jc w:val="left"/>
                  </w:pPr>
                  <w:r>
                    <w:rPr>
                      <w:rFonts w:ascii="仿宋_GB2312" w:hAnsi="仿宋_GB2312" w:cs="仿宋_GB2312" w:eastAsia="仿宋_GB2312"/>
                      <w:sz w:val="21"/>
                    </w:rPr>
                    <w:t>8、防刺层保护套材料的抗静水压性能应能达到GB/T4744-2013性能≥5级</w:t>
                  </w:r>
                </w:p>
                <w:p>
                  <w:pPr>
                    <w:pStyle w:val="null3"/>
                    <w:jc w:val="left"/>
                  </w:pPr>
                  <w:r>
                    <w:rPr>
                      <w:rFonts w:ascii="仿宋_GB2312" w:hAnsi="仿宋_GB2312" w:cs="仿宋_GB2312" w:eastAsia="仿宋_GB2312"/>
                      <w:sz w:val="21"/>
                    </w:rPr>
                    <w:t>9、防刺层的防护面积:≥0.20㎡。</w:t>
                  </w:r>
                </w:p>
                <w:p>
                  <w:pPr>
                    <w:pStyle w:val="null3"/>
                    <w:jc w:val="left"/>
                  </w:pPr>
                  <w:r>
                    <w:rPr>
                      <w:rFonts w:ascii="仿宋_GB2312" w:hAnsi="仿宋_GB2312" w:cs="仿宋_GB2312" w:eastAsia="仿宋_GB2312"/>
                      <w:sz w:val="21"/>
                    </w:rPr>
                    <w:t>10、A类防刺服质量:≤1.8kg。</w:t>
                  </w:r>
                </w:p>
                <w:p>
                  <w:pPr>
                    <w:pStyle w:val="null3"/>
                    <w:jc w:val="left"/>
                  </w:pPr>
                  <w:r>
                    <w:rPr>
                      <w:rFonts w:ascii="仿宋_GB2312" w:hAnsi="仿宋_GB2312" w:cs="仿宋_GB2312" w:eastAsia="仿宋_GB2312"/>
                      <w:sz w:val="21"/>
                    </w:rPr>
                    <w:t>11、A类防刺服应用 D₁刀具、测试体以 24 J+0.5J撞击能量进行穿刺。</w:t>
                  </w:r>
                </w:p>
                <w:p>
                  <w:pPr>
                    <w:pStyle w:val="null3"/>
                    <w:jc w:val="left"/>
                  </w:pPr>
                  <w:r>
                    <w:rPr>
                      <w:rFonts w:ascii="仿宋_GB2312" w:hAnsi="仿宋_GB2312" w:cs="仿宋_GB2312" w:eastAsia="仿宋_GB2312"/>
                      <w:sz w:val="21"/>
                    </w:rPr>
                    <w:t>12、常温下，防刺服在自来水中漫泡 30min后，A类防刺服应用 D₁刀具、测试体以24J±0.5J撞击能量进行穿刺。</w:t>
                  </w:r>
                </w:p>
                <w:p>
                  <w:pPr>
                    <w:pStyle w:val="null3"/>
                    <w:jc w:val="left"/>
                  </w:pPr>
                  <w:r>
                    <w:rPr>
                      <w:rFonts w:ascii="仿宋_GB2312" w:hAnsi="仿宋_GB2312" w:cs="仿宋_GB2312" w:eastAsia="仿宋_GB2312"/>
                      <w:sz w:val="21"/>
                    </w:rPr>
                    <w:t>13、将防刺服放入温度为+55℃+2℃恒温箱内保持 4h后，A类防刺服应用 D₁刀具、测试体以 24J±0.5J撞击能量进行穿刺。</w:t>
                  </w:r>
                </w:p>
                <w:p>
                  <w:pPr>
                    <w:pStyle w:val="null3"/>
                    <w:jc w:val="left"/>
                  </w:pPr>
                  <w:r>
                    <w:rPr>
                      <w:rFonts w:ascii="仿宋_GB2312" w:hAnsi="仿宋_GB2312" w:cs="仿宋_GB2312" w:eastAsia="仿宋_GB2312"/>
                      <w:sz w:val="21"/>
                    </w:rPr>
                    <w:t>14、将防刺服放入温度为-20℃士2℃恒温箱内保持 4h后，A类防刺服应用D₁刀具、测试体以 24J+0.5J撞击能量进行穿刺。</w:t>
                  </w:r>
                </w:p>
                <w:p>
                  <w:pPr>
                    <w:pStyle w:val="null3"/>
                    <w:jc w:val="left"/>
                  </w:pPr>
                  <w:r>
                    <w:rPr>
                      <w:rFonts w:ascii="仿宋_GB2312" w:hAnsi="仿宋_GB2312" w:cs="仿宋_GB2312" w:eastAsia="仿宋_GB2312"/>
                      <w:sz w:val="21"/>
                    </w:rPr>
                    <w:t>15、产品责任险：≥1000万人民币保额。</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应急棍</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长度：</w:t>
                  </w:r>
                  <w:r>
                    <w:rPr>
                      <w:rFonts w:ascii="仿宋_GB2312" w:hAnsi="仿宋_GB2312" w:cs="仿宋_GB2312" w:eastAsia="仿宋_GB2312"/>
                      <w:sz w:val="21"/>
                    </w:rPr>
                    <w:t>≧</w:t>
                  </w:r>
                  <w:r>
                    <w:rPr>
                      <w:rFonts w:ascii="仿宋_GB2312" w:hAnsi="仿宋_GB2312" w:cs="仿宋_GB2312" w:eastAsia="仿宋_GB2312"/>
                      <w:sz w:val="21"/>
                    </w:rPr>
                    <w:t>1.6米</w:t>
                  </w:r>
                </w:p>
                <w:p>
                  <w:pPr>
                    <w:pStyle w:val="null3"/>
                    <w:jc w:val="left"/>
                  </w:pPr>
                  <w:r>
                    <w:rPr>
                      <w:rFonts w:ascii="仿宋_GB2312" w:hAnsi="仿宋_GB2312" w:cs="仿宋_GB2312" w:eastAsia="仿宋_GB2312"/>
                      <w:sz w:val="21"/>
                    </w:rPr>
                    <w:t>直径：</w:t>
                  </w:r>
                  <w:r>
                    <w:rPr>
                      <w:rFonts w:ascii="仿宋_GB2312" w:hAnsi="仿宋_GB2312" w:cs="仿宋_GB2312" w:eastAsia="仿宋_GB2312"/>
                      <w:sz w:val="21"/>
                    </w:rPr>
                    <w:t>≧</w:t>
                  </w:r>
                  <w:r>
                    <w:rPr>
                      <w:rFonts w:ascii="仿宋_GB2312" w:hAnsi="仿宋_GB2312" w:cs="仿宋_GB2312" w:eastAsia="仿宋_GB2312"/>
                      <w:sz w:val="21"/>
                    </w:rPr>
                    <w:t>30毫米</w:t>
                  </w:r>
                </w:p>
                <w:p>
                  <w:pPr>
                    <w:pStyle w:val="null3"/>
                    <w:jc w:val="left"/>
                  </w:pPr>
                  <w:r>
                    <w:rPr>
                      <w:rFonts w:ascii="仿宋_GB2312" w:hAnsi="仿宋_GB2312" w:cs="仿宋_GB2312" w:eastAsia="仿宋_GB2312"/>
                      <w:sz w:val="21"/>
                    </w:rPr>
                    <w:t>重量：</w:t>
                  </w:r>
                  <w:r>
                    <w:rPr>
                      <w:rFonts w:ascii="仿宋_GB2312" w:hAnsi="仿宋_GB2312" w:cs="仿宋_GB2312" w:eastAsia="仿宋_GB2312"/>
                      <w:sz w:val="21"/>
                    </w:rPr>
                    <w:t>≧</w:t>
                  </w:r>
                  <w:r>
                    <w:rPr>
                      <w:rFonts w:ascii="仿宋_GB2312" w:hAnsi="仿宋_GB2312" w:cs="仿宋_GB2312" w:eastAsia="仿宋_GB2312"/>
                      <w:sz w:val="21"/>
                    </w:rPr>
                    <w:t>1.2KG</w:t>
                  </w:r>
                </w:p>
                <w:p>
                  <w:pPr>
                    <w:pStyle w:val="null3"/>
                    <w:jc w:val="left"/>
                  </w:pPr>
                  <w:r>
                    <w:rPr>
                      <w:rFonts w:ascii="仿宋_GB2312" w:hAnsi="仿宋_GB2312" w:cs="仿宋_GB2312" w:eastAsia="仿宋_GB2312"/>
                      <w:sz w:val="21"/>
                    </w:rPr>
                    <w:t>外观</w:t>
                  </w:r>
                  <w:r>
                    <w:rPr>
                      <w:rFonts w:ascii="仿宋_GB2312" w:hAnsi="仿宋_GB2312" w:cs="仿宋_GB2312" w:eastAsia="仿宋_GB2312"/>
                      <w:sz w:val="21"/>
                    </w:rPr>
                    <w:t>:黑色,棍体两端套有橡胶套。</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防弹衣</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颜</w:t>
                  </w:r>
                  <w:r>
                    <w:rPr>
                      <w:rFonts w:ascii="仿宋_GB2312" w:hAnsi="仿宋_GB2312" w:cs="仿宋_GB2312" w:eastAsia="仿宋_GB2312"/>
                      <w:sz w:val="21"/>
                    </w:rPr>
                    <w:t xml:space="preserve">   </w:t>
                  </w:r>
                  <w:r>
                    <w:rPr>
                      <w:rFonts w:ascii="仿宋_GB2312" w:hAnsi="仿宋_GB2312" w:cs="仿宋_GB2312" w:eastAsia="仿宋_GB2312"/>
                      <w:sz w:val="21"/>
                    </w:rPr>
                    <w:t>色</w:t>
                  </w:r>
                  <w:r>
                    <w:rPr>
                      <w:rFonts w:ascii="仿宋_GB2312" w:hAnsi="仿宋_GB2312" w:cs="仿宋_GB2312" w:eastAsia="仿宋_GB2312"/>
                      <w:sz w:val="21"/>
                    </w:rPr>
                    <w:t>：警服蓝色</w:t>
                  </w:r>
                </w:p>
                <w:p>
                  <w:pPr>
                    <w:pStyle w:val="null3"/>
                    <w:jc w:val="left"/>
                  </w:pPr>
                  <w:r>
                    <w:rPr>
                      <w:rFonts w:ascii="仿宋_GB2312" w:hAnsi="仿宋_GB2312" w:cs="仿宋_GB2312" w:eastAsia="仿宋_GB2312"/>
                      <w:sz w:val="21"/>
                    </w:rPr>
                    <w:t>防护面积：</w:t>
                  </w:r>
                  <w:r>
                    <w:rPr>
                      <w:rFonts w:ascii="仿宋_GB2312" w:hAnsi="仿宋_GB2312" w:cs="仿宋_GB2312" w:eastAsia="仿宋_GB2312"/>
                      <w:sz w:val="21"/>
                    </w:rPr>
                    <w:t>≧0.27㎡</w:t>
                  </w:r>
                </w:p>
                <w:p>
                  <w:pPr>
                    <w:pStyle w:val="null3"/>
                    <w:jc w:val="left"/>
                  </w:pPr>
                  <w:r>
                    <w:rPr>
                      <w:rFonts w:ascii="仿宋_GB2312" w:hAnsi="仿宋_GB2312" w:cs="仿宋_GB2312" w:eastAsia="仿宋_GB2312"/>
                      <w:sz w:val="21"/>
                    </w:rPr>
                    <w:t>产品结构：由弹击面开始依次为：</w:t>
                  </w:r>
                  <w:r>
                    <w:rPr>
                      <w:rFonts w:ascii="仿宋_GB2312" w:hAnsi="仿宋_GB2312" w:cs="仿宋_GB2312" w:eastAsia="仿宋_GB2312"/>
                      <w:sz w:val="21"/>
                    </w:rPr>
                    <w:t>≧42层高性能聚乙烯无纬布+5mm厚泡沫</w:t>
                  </w:r>
                </w:p>
                <w:p>
                  <w:pPr>
                    <w:pStyle w:val="null3"/>
                    <w:jc w:val="left"/>
                  </w:pPr>
                  <w:r>
                    <w:rPr>
                      <w:rFonts w:ascii="仿宋_GB2312" w:hAnsi="仿宋_GB2312" w:cs="仿宋_GB2312" w:eastAsia="仿宋_GB2312"/>
                      <w:sz w:val="21"/>
                    </w:rPr>
                    <w:t>材</w:t>
                  </w:r>
                  <w:r>
                    <w:rPr>
                      <w:rFonts w:ascii="仿宋_GB2312" w:hAnsi="仿宋_GB2312" w:cs="仿宋_GB2312" w:eastAsia="仿宋_GB2312"/>
                      <w:sz w:val="21"/>
                    </w:rPr>
                    <w:t xml:space="preserve">    </w:t>
                  </w:r>
                  <w:r>
                    <w:rPr>
                      <w:rFonts w:ascii="仿宋_GB2312" w:hAnsi="仿宋_GB2312" w:cs="仿宋_GB2312" w:eastAsia="仿宋_GB2312"/>
                      <w:sz w:val="21"/>
                    </w:rPr>
                    <w:t>质：</w:t>
                  </w:r>
                  <w:r>
                    <w:rPr>
                      <w:rFonts w:ascii="仿宋_GB2312" w:hAnsi="仿宋_GB2312" w:cs="仿宋_GB2312" w:eastAsia="仿宋_GB2312"/>
                      <w:sz w:val="21"/>
                    </w:rPr>
                    <w:t>PE</w:t>
                  </w:r>
                </w:p>
                <w:p>
                  <w:pPr>
                    <w:pStyle w:val="null3"/>
                    <w:jc w:val="left"/>
                  </w:pPr>
                  <w:r>
                    <w:rPr>
                      <w:rFonts w:ascii="仿宋_GB2312" w:hAnsi="仿宋_GB2312" w:cs="仿宋_GB2312" w:eastAsia="仿宋_GB2312"/>
                      <w:sz w:val="21"/>
                    </w:rPr>
                    <w:t>符合</w:t>
                  </w:r>
                  <w:r>
                    <w:rPr>
                      <w:rFonts w:ascii="仿宋_GB2312" w:hAnsi="仿宋_GB2312" w:cs="仿宋_GB2312" w:eastAsia="仿宋_GB2312"/>
                      <w:sz w:val="21"/>
                    </w:rPr>
                    <w:t>GA 141-2010 警用防弹衣</w:t>
                  </w:r>
                </w:p>
                <w:p>
                  <w:pPr>
                    <w:pStyle w:val="null3"/>
                    <w:jc w:val="left"/>
                  </w:pPr>
                  <w:r>
                    <w:rPr>
                      <w:rFonts w:ascii="仿宋_GB2312" w:hAnsi="仿宋_GB2312" w:cs="仿宋_GB2312" w:eastAsia="仿宋_GB2312"/>
                      <w:sz w:val="21"/>
                    </w:rPr>
                    <w:t>防弹性能：使用</w:t>
                  </w:r>
                  <w:r>
                    <w:rPr>
                      <w:rFonts w:ascii="仿宋_GB2312" w:hAnsi="仿宋_GB2312" w:cs="仿宋_GB2312" w:eastAsia="仿宋_GB2312"/>
                      <w:sz w:val="21"/>
                    </w:rPr>
                    <w:t>1979年式7.62mm轻型冲锋枪和1951年式7.62mm手枪弹（铅芯）进行实验，有效击中情况下，防弹衣阻断弹头，且被衬凹陷≤21mm,防护等级为≥3级</w:t>
                  </w:r>
                </w:p>
                <w:p>
                  <w:pPr>
                    <w:pStyle w:val="null3"/>
                    <w:jc w:val="left"/>
                  </w:pPr>
                  <w:r>
                    <w:rPr>
                      <w:rFonts w:ascii="仿宋_GB2312" w:hAnsi="仿宋_GB2312" w:cs="仿宋_GB2312" w:eastAsia="仿宋_GB2312"/>
                      <w:sz w:val="21"/>
                    </w:rPr>
                    <w:t>防弹层保护套材料性能检测：防弹层保护套为黑色，不透光且密封不透水，封边均匀一致。静水压</w:t>
                  </w:r>
                  <w:r>
                    <w:rPr>
                      <w:rFonts w:ascii="仿宋_GB2312" w:hAnsi="仿宋_GB2312" w:cs="仿宋_GB2312" w:eastAsia="仿宋_GB2312"/>
                      <w:sz w:val="21"/>
                    </w:rPr>
                    <w:t>≥18kPa</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防弹盾牌</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符合</w:t>
                  </w:r>
                  <w:r>
                    <w:rPr>
                      <w:rFonts w:ascii="仿宋_GB2312" w:hAnsi="仿宋_GB2312" w:cs="仿宋_GB2312" w:eastAsia="仿宋_GB2312"/>
                      <w:sz w:val="21"/>
                    </w:rPr>
                    <w:t>GA 423-2015 警用防弹盾牌</w:t>
                  </w:r>
                </w:p>
                <w:p>
                  <w:pPr>
                    <w:pStyle w:val="null3"/>
                    <w:jc w:val="left"/>
                  </w:pPr>
                  <w:r>
                    <w:rPr>
                      <w:rFonts w:ascii="仿宋_GB2312" w:hAnsi="仿宋_GB2312" w:cs="仿宋_GB2312" w:eastAsia="仿宋_GB2312"/>
                      <w:sz w:val="21"/>
                    </w:rPr>
                    <w:t>质量：</w:t>
                  </w:r>
                  <w:r>
                    <w:rPr>
                      <w:rFonts w:ascii="仿宋_GB2312" w:hAnsi="仿宋_GB2312" w:cs="仿宋_GB2312" w:eastAsia="仿宋_GB2312"/>
                      <w:sz w:val="21"/>
                    </w:rPr>
                    <w:t>≧5.7kg</w:t>
                  </w:r>
                </w:p>
                <w:p>
                  <w:pPr>
                    <w:pStyle w:val="null3"/>
                    <w:jc w:val="left"/>
                  </w:pPr>
                  <w:r>
                    <w:rPr>
                      <w:rFonts w:ascii="仿宋_GB2312" w:hAnsi="仿宋_GB2312" w:cs="仿宋_GB2312" w:eastAsia="仿宋_GB2312"/>
                      <w:sz w:val="21"/>
                    </w:rPr>
                    <w:t>防弹等级：</w:t>
                  </w:r>
                  <w:r>
                    <w:rPr>
                      <w:rFonts w:ascii="仿宋_GB2312" w:hAnsi="仿宋_GB2312" w:cs="仿宋_GB2312" w:eastAsia="仿宋_GB2312"/>
                      <w:sz w:val="21"/>
                    </w:rPr>
                    <w:t>≧3级</w:t>
                  </w:r>
                </w:p>
                <w:p>
                  <w:pPr>
                    <w:pStyle w:val="null3"/>
                    <w:jc w:val="left"/>
                  </w:pPr>
                  <w:r>
                    <w:rPr>
                      <w:rFonts w:ascii="仿宋_GB2312" w:hAnsi="仿宋_GB2312" w:cs="仿宋_GB2312" w:eastAsia="仿宋_GB2312"/>
                      <w:sz w:val="21"/>
                    </w:rPr>
                    <w:t>防弹性能：在规定范围内有效防止在规定范围内有效防止</w:t>
                  </w:r>
                  <w:r>
                    <w:rPr>
                      <w:rFonts w:ascii="仿宋_GB2312" w:hAnsi="仿宋_GB2312" w:cs="仿宋_GB2312" w:eastAsia="仿宋_GB2312"/>
                      <w:sz w:val="21"/>
                    </w:rPr>
                    <w:t>79式7.62mm轻型冲锋枪51式7.62mm手枪弹（铅心），防弹等级为≥三级</w:t>
                  </w:r>
                </w:p>
                <w:p>
                  <w:pPr>
                    <w:pStyle w:val="null3"/>
                    <w:jc w:val="left"/>
                  </w:pPr>
                  <w:r>
                    <w:rPr>
                      <w:rFonts w:ascii="仿宋_GB2312" w:hAnsi="仿宋_GB2312" w:cs="仿宋_GB2312" w:eastAsia="仿宋_GB2312"/>
                      <w:sz w:val="21"/>
                    </w:rPr>
                    <w:t>观察窗检验：防弹盾体观察窗光畸变最大量为</w:t>
                  </w:r>
                  <w:r>
                    <w:rPr>
                      <w:rFonts w:ascii="仿宋_GB2312" w:hAnsi="仿宋_GB2312" w:cs="仿宋_GB2312" w:eastAsia="仿宋_GB2312"/>
                      <w:sz w:val="21"/>
                    </w:rPr>
                    <w:t>5 ，光透明率为81.3% 观察窗透明面板四周的搭接宽度12mm 最小可视面积为154C㎡</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远距离</w:t>
                  </w:r>
                  <w:r>
                    <w:rPr>
                      <w:rFonts w:ascii="仿宋_GB2312" w:hAnsi="仿宋_GB2312" w:cs="仿宋_GB2312" w:eastAsia="仿宋_GB2312"/>
                      <w:sz w:val="21"/>
                    </w:rPr>
                    <w:t>LED搜索灯</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1.重量：黑色安全箱包装，铝合金材质，设备主机≤1.8kg,设备于安全箱的总重量应≥3.6kg.外观应用了手提式设计。</w:t>
                  </w:r>
                </w:p>
                <w:p>
                  <w:pPr>
                    <w:pStyle w:val="null3"/>
                    <w:jc w:val="left"/>
                  </w:pPr>
                  <w:r>
                    <w:rPr>
                      <w:rFonts w:ascii="仿宋_GB2312" w:hAnsi="仿宋_GB2312" w:cs="仿宋_GB2312" w:eastAsia="仿宋_GB2312"/>
                      <w:sz w:val="21"/>
                    </w:rPr>
                    <w:t>2.出光模式：具有5档出光模式，包含弱、中、强 、爆闪和sos模式。</w:t>
                  </w:r>
                </w:p>
                <w:p>
                  <w:pPr>
                    <w:pStyle w:val="null3"/>
                    <w:jc w:val="left"/>
                  </w:pPr>
                  <w:r>
                    <w:rPr>
                      <w:rFonts w:ascii="仿宋_GB2312" w:hAnsi="仿宋_GB2312" w:cs="仿宋_GB2312" w:eastAsia="仿宋_GB2312"/>
                      <w:sz w:val="21"/>
                    </w:rPr>
                    <w:t>3.电量显示：具有4格电量指示显示灯</w:t>
                  </w:r>
                </w:p>
                <w:p>
                  <w:pPr>
                    <w:pStyle w:val="null3"/>
                    <w:jc w:val="left"/>
                  </w:pPr>
                  <w:r>
                    <w:rPr>
                      <w:rFonts w:ascii="仿宋_GB2312" w:hAnsi="仿宋_GB2312" w:cs="仿宋_GB2312" w:eastAsia="仿宋_GB2312"/>
                      <w:sz w:val="21"/>
                    </w:rPr>
                    <w:t>4.光通量：强出光模式时的光通量≥3100lm.</w:t>
                  </w:r>
                </w:p>
                <w:p>
                  <w:pPr>
                    <w:pStyle w:val="null3"/>
                    <w:jc w:val="left"/>
                  </w:pPr>
                  <w:r>
                    <w:rPr>
                      <w:rFonts w:ascii="仿宋_GB2312" w:hAnsi="仿宋_GB2312" w:cs="仿宋_GB2312" w:eastAsia="仿宋_GB2312"/>
                      <w:sz w:val="21"/>
                    </w:rPr>
                    <w:t xml:space="preserve">5.光照度：强光出光模式 ，距灯头3m处中心光斑照度≥45000lx弱光出光模式时，距灯头3m处中心光斑照度≥16000lx；  </w:t>
                  </w:r>
                </w:p>
                <w:p>
                  <w:pPr>
                    <w:pStyle w:val="null3"/>
                    <w:jc w:val="left"/>
                  </w:pPr>
                  <w:r>
                    <w:rPr>
                      <w:rFonts w:ascii="仿宋_GB2312" w:hAnsi="仿宋_GB2312" w:cs="仿宋_GB2312" w:eastAsia="仿宋_GB2312"/>
                      <w:sz w:val="21"/>
                    </w:rPr>
                    <w:t>强光出光模式时，距灯头</w:t>
                  </w:r>
                  <w:r>
                    <w:rPr>
                      <w:rFonts w:ascii="仿宋_GB2312" w:hAnsi="仿宋_GB2312" w:cs="仿宋_GB2312" w:eastAsia="仿宋_GB2312"/>
                      <w:sz w:val="21"/>
                    </w:rPr>
                    <w:t>5m处中心光斑照度≥13000lx；弱光模式时，距灯头5m 处中心光斑照度≥6000lx.</w:t>
                  </w:r>
                </w:p>
                <w:p>
                  <w:pPr>
                    <w:pStyle w:val="null3"/>
                    <w:jc w:val="left"/>
                  </w:pPr>
                  <w:r>
                    <w:rPr>
                      <w:rFonts w:ascii="仿宋_GB2312" w:hAnsi="仿宋_GB2312" w:cs="仿宋_GB2312" w:eastAsia="仿宋_GB2312"/>
                      <w:sz w:val="21"/>
                    </w:rPr>
                    <w:t>强光出光模式时，</w:t>
                  </w:r>
                  <w:r>
                    <w:rPr>
                      <w:rFonts w:ascii="仿宋_GB2312" w:hAnsi="仿宋_GB2312" w:cs="仿宋_GB2312" w:eastAsia="仿宋_GB2312"/>
                      <w:sz w:val="21"/>
                    </w:rPr>
                    <w:t>距灯头</w:t>
                  </w:r>
                  <w:r>
                    <w:rPr>
                      <w:rFonts w:ascii="仿宋_GB2312" w:hAnsi="仿宋_GB2312" w:cs="仿宋_GB2312" w:eastAsia="仿宋_GB2312"/>
                      <w:sz w:val="21"/>
                    </w:rPr>
                    <w:t>10m处中心光斑照度≥2900lx.  弱光出光模式时，距灯头10m处中心光斑照度≥1300lx.</w:t>
                  </w:r>
                </w:p>
                <w:p>
                  <w:pPr>
                    <w:pStyle w:val="null3"/>
                    <w:jc w:val="left"/>
                  </w:pPr>
                  <w:r>
                    <w:rPr>
                      <w:rFonts w:ascii="仿宋_GB2312" w:hAnsi="仿宋_GB2312" w:cs="仿宋_GB2312" w:eastAsia="仿宋_GB2312"/>
                      <w:sz w:val="21"/>
                    </w:rPr>
                    <w:t>6. 功率中置于强出光模式时的消耗功率≥50W</w:t>
                  </w:r>
                </w:p>
                <w:p>
                  <w:pPr>
                    <w:pStyle w:val="null3"/>
                    <w:jc w:val="left"/>
                  </w:pPr>
                  <w:r>
                    <w:rPr>
                      <w:rFonts w:ascii="仿宋_GB2312" w:hAnsi="仿宋_GB2312" w:cs="仿宋_GB2312" w:eastAsia="仿宋_GB2312"/>
                      <w:sz w:val="21"/>
                    </w:rPr>
                    <w:t>7.照明时间：在电池充满电的情况下 ，强光模式的照明时间≥2.5h；弱光模式的照明时间≥7h.</w:t>
                  </w:r>
                </w:p>
                <w:p>
                  <w:pPr>
                    <w:pStyle w:val="null3"/>
                    <w:jc w:val="left"/>
                  </w:pPr>
                  <w:r>
                    <w:rPr>
                      <w:rFonts w:ascii="仿宋_GB2312" w:hAnsi="仿宋_GB2312" w:cs="仿宋_GB2312" w:eastAsia="仿宋_GB2312"/>
                      <w:sz w:val="21"/>
                    </w:rPr>
                    <w:t>8.强光模式下持续照明2.5h后距灯头5m处中心光斑照度≥12000lx  .</w:t>
                  </w:r>
                </w:p>
                <w:p>
                  <w:pPr>
                    <w:pStyle w:val="null3"/>
                    <w:jc w:val="left"/>
                  </w:pPr>
                  <w:r>
                    <w:rPr>
                      <w:rFonts w:ascii="仿宋_GB2312" w:hAnsi="仿宋_GB2312" w:cs="仿宋_GB2312" w:eastAsia="仿宋_GB2312"/>
                      <w:sz w:val="21"/>
                    </w:rPr>
                    <w:t>9.具有良好的防水性，能在水下一米使用， 满足GB/T 4208-2017中 IP65/IPX7的等级。</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手枪式催泪发射枪</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1、黑色</w:t>
                  </w:r>
                </w:p>
                <w:p>
                  <w:pPr>
                    <w:pStyle w:val="null3"/>
                    <w:jc w:val="left"/>
                  </w:pPr>
                  <w:r>
                    <w:rPr>
                      <w:rFonts w:ascii="仿宋_GB2312" w:hAnsi="仿宋_GB2312" w:cs="仿宋_GB2312" w:eastAsia="仿宋_GB2312"/>
                      <w:sz w:val="21"/>
                    </w:rPr>
                    <w:t>2、材质：主体为压铸铝、6601-T6铝合金、ABS工程塑料。</w:t>
                  </w:r>
                </w:p>
                <w:p>
                  <w:pPr>
                    <w:pStyle w:val="null3"/>
                    <w:jc w:val="left"/>
                  </w:pPr>
                  <w:r>
                    <w:rPr>
                      <w:rFonts w:ascii="仿宋_GB2312" w:hAnsi="仿宋_GB2312" w:cs="仿宋_GB2312" w:eastAsia="仿宋_GB2312"/>
                      <w:sz w:val="21"/>
                    </w:rPr>
                    <w:t>3、尺寸：长度151±1mm；高度103±1mm；厚度25±1mm。</w:t>
                  </w:r>
                </w:p>
                <w:p>
                  <w:pPr>
                    <w:pStyle w:val="null3"/>
                    <w:jc w:val="left"/>
                  </w:pPr>
                  <w:r>
                    <w:rPr>
                      <w:rFonts w:ascii="仿宋_GB2312" w:hAnsi="仿宋_GB2312" w:cs="仿宋_GB2312" w:eastAsia="仿宋_GB2312"/>
                      <w:sz w:val="21"/>
                    </w:rPr>
                    <w:t>4、产品重量：235g±2g(不含催泪弹)，单发催泪弹重量33±1g。</w:t>
                  </w:r>
                </w:p>
                <w:p>
                  <w:pPr>
                    <w:pStyle w:val="null3"/>
                    <w:jc w:val="left"/>
                  </w:pPr>
                  <w:r>
                    <w:rPr>
                      <w:rFonts w:ascii="仿宋_GB2312" w:hAnsi="仿宋_GB2312" w:cs="仿宋_GB2312" w:eastAsia="仿宋_GB2312"/>
                      <w:sz w:val="21"/>
                    </w:rPr>
                    <w:t>5、喷射性能：凝胶催泪剂有效距离≥3m。</w:t>
                  </w:r>
                </w:p>
                <w:p>
                  <w:pPr>
                    <w:pStyle w:val="null3"/>
                    <w:jc w:val="left"/>
                  </w:pPr>
                  <w:r>
                    <w:rPr>
                      <w:rFonts w:ascii="仿宋_GB2312" w:hAnsi="仿宋_GB2312" w:cs="仿宋_GB2312" w:eastAsia="仿宋_GB2312"/>
                      <w:sz w:val="21"/>
                    </w:rPr>
                    <w:t>6、温度适应性：-20℃-40℃（±2℃）能正常工作。</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把</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验枪筒（大）</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产品适用于转轮手枪、54式手枪、92式手枪和18.4mm防暴枪发射的各种枪弹的消纳。</w:t>
                  </w:r>
                </w:p>
                <w:p>
                  <w:pPr>
                    <w:pStyle w:val="null3"/>
                    <w:jc w:val="left"/>
                  </w:pPr>
                  <w:r>
                    <w:rPr>
                      <w:rFonts w:ascii="仿宋_GB2312" w:hAnsi="仿宋_GB2312" w:cs="仿宋_GB2312" w:eastAsia="仿宋_GB2312"/>
                      <w:sz w:val="21"/>
                    </w:rPr>
                    <w:t>2.产品规格：</w:t>
                  </w:r>
                </w:p>
                <w:p>
                  <w:pPr>
                    <w:pStyle w:val="null3"/>
                    <w:jc w:val="left"/>
                  </w:pPr>
                  <w:r>
                    <w:rPr>
                      <w:rFonts w:ascii="仿宋_GB2312" w:hAnsi="仿宋_GB2312" w:cs="仿宋_GB2312" w:eastAsia="仿宋_GB2312"/>
                      <w:sz w:val="21"/>
                    </w:rPr>
                    <w:t>质量：</w:t>
                  </w:r>
                  <w:r>
                    <w:rPr>
                      <w:rFonts w:ascii="仿宋_GB2312" w:hAnsi="仿宋_GB2312" w:cs="仿宋_GB2312" w:eastAsia="仿宋_GB2312"/>
                      <w:sz w:val="21"/>
                    </w:rPr>
                    <w:t>≧51kg，高度：≧830mm；</w:t>
                  </w:r>
                </w:p>
                <w:p>
                  <w:pPr>
                    <w:pStyle w:val="null3"/>
                    <w:jc w:val="left"/>
                  </w:pPr>
                  <w:r>
                    <w:rPr>
                      <w:rFonts w:ascii="仿宋_GB2312" w:hAnsi="仿宋_GB2312" w:cs="仿宋_GB2312" w:eastAsia="仿宋_GB2312"/>
                      <w:sz w:val="21"/>
                    </w:rPr>
                    <w:t>桶身厚度：</w:t>
                  </w:r>
                  <w:r>
                    <w:rPr>
                      <w:rFonts w:ascii="仿宋_GB2312" w:hAnsi="仿宋_GB2312" w:cs="仿宋_GB2312" w:eastAsia="仿宋_GB2312"/>
                      <w:sz w:val="21"/>
                    </w:rPr>
                    <w:t>≧5.0mm，盖板厚度：≧4.9mm；</w:t>
                  </w:r>
                </w:p>
                <w:p>
                  <w:pPr>
                    <w:pStyle w:val="null3"/>
                    <w:jc w:val="left"/>
                  </w:pPr>
                  <w:r>
                    <w:rPr>
                      <w:rFonts w:ascii="仿宋_GB2312" w:hAnsi="仿宋_GB2312" w:cs="仿宋_GB2312" w:eastAsia="仿宋_GB2312"/>
                      <w:sz w:val="21"/>
                    </w:rPr>
                    <w:t>桶盖直径：</w:t>
                  </w:r>
                  <w:r>
                    <w:rPr>
                      <w:rFonts w:ascii="仿宋_GB2312" w:hAnsi="仿宋_GB2312" w:cs="仿宋_GB2312" w:eastAsia="仿宋_GB2312"/>
                      <w:sz w:val="21"/>
                    </w:rPr>
                    <w:t>≧480mm，桶体内径：≧447mm；</w:t>
                  </w:r>
                </w:p>
                <w:p>
                  <w:pPr>
                    <w:pStyle w:val="null3"/>
                    <w:jc w:val="left"/>
                  </w:pPr>
                  <w:r>
                    <w:rPr>
                      <w:rFonts w:ascii="仿宋_GB2312" w:hAnsi="仿宋_GB2312" w:cs="仿宋_GB2312" w:eastAsia="仿宋_GB2312"/>
                      <w:sz w:val="21"/>
                    </w:rPr>
                    <w:t>3.符合Q/WD03-2020 验枪桶标准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验枪筒（小）</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1.产品尺寸：总长≧920mm，外径≧137mm，壁厚≧17.5mm</w:t>
                  </w:r>
                </w:p>
                <w:p>
                  <w:pPr>
                    <w:pStyle w:val="null3"/>
                    <w:jc w:val="left"/>
                  </w:pPr>
                  <w:r>
                    <w:rPr>
                      <w:rFonts w:ascii="仿宋_GB2312" w:hAnsi="仿宋_GB2312" w:cs="仿宋_GB2312" w:eastAsia="仿宋_GB2312"/>
                      <w:sz w:val="21"/>
                    </w:rPr>
                    <w:t>2.产品质量：总重≧52kg（不含沙土），净重≧45kg（不含沙土和支架）</w:t>
                  </w:r>
                </w:p>
                <w:p>
                  <w:pPr>
                    <w:pStyle w:val="null3"/>
                    <w:jc w:val="left"/>
                  </w:pPr>
                  <w:r>
                    <w:rPr>
                      <w:rFonts w:ascii="仿宋_GB2312" w:hAnsi="仿宋_GB2312" w:cs="仿宋_GB2312" w:eastAsia="仿宋_GB2312"/>
                      <w:sz w:val="21"/>
                    </w:rPr>
                    <w:t>3.在常温环境下，使用79式轻型冲锋枪、79式7.62mm狙击步枪，≥10m射距。</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擦枪工具</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产品适用于以下枪型：</w:t>
                  </w:r>
                  <w:r>
                    <w:rPr>
                      <w:rFonts w:ascii="仿宋_GB2312" w:hAnsi="仿宋_GB2312" w:cs="仿宋_GB2312" w:eastAsia="仿宋_GB2312"/>
                      <w:sz w:val="21"/>
                    </w:rPr>
                    <w:t>51式、54式、64式、84式、92式、59式、77式、左轮手枪、84式、56式、81式、95式、95-1式、67式、88式、89式、85式、03式、05式、79式等列装的枪型</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擦枪台</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材质：优质钢管方管骨架，桌架采用</w:t>
                  </w:r>
                  <w:r>
                    <w:rPr>
                      <w:rFonts w:ascii="仿宋_GB2312" w:hAnsi="仿宋_GB2312" w:cs="仿宋_GB2312" w:eastAsia="仿宋_GB2312"/>
                      <w:sz w:val="21"/>
                    </w:rPr>
                    <w:t>≧30x30mm*0.8方管制作，桌面0.8厚钢板，腿部可折叠，桌面不可折叠</w:t>
                  </w:r>
                </w:p>
                <w:p>
                  <w:pPr>
                    <w:pStyle w:val="null3"/>
                    <w:jc w:val="left"/>
                  </w:pPr>
                  <w:r>
                    <w:rPr>
                      <w:rFonts w:ascii="仿宋_GB2312" w:hAnsi="仿宋_GB2312" w:cs="仿宋_GB2312" w:eastAsia="仿宋_GB2312"/>
                      <w:sz w:val="21"/>
                    </w:rPr>
                    <w:t>重量：</w:t>
                  </w:r>
                  <w:r>
                    <w:rPr>
                      <w:rFonts w:ascii="仿宋_GB2312" w:hAnsi="仿宋_GB2312" w:cs="仿宋_GB2312" w:eastAsia="仿宋_GB2312"/>
                      <w:sz w:val="21"/>
                    </w:rPr>
                    <w:t>≧24kg</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现场执法记录仪</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5G模块检查：</w:t>
                  </w:r>
                  <w:r>
                    <w:rPr>
                      <w:rFonts w:ascii="仿宋_GB2312" w:hAnsi="仿宋_GB2312" w:cs="仿宋_GB2312" w:eastAsia="仿宋_GB2312"/>
                      <w:sz w:val="21"/>
                    </w:rPr>
                    <w:t>内置</w:t>
                  </w:r>
                  <w:r>
                    <w:rPr>
                      <w:rFonts w:ascii="仿宋_GB2312" w:hAnsi="仿宋_GB2312" w:cs="仿宋_GB2312" w:eastAsia="仿宋_GB2312"/>
                      <w:sz w:val="21"/>
                    </w:rPr>
                    <w:t>5G模块，可接入移动、联通和电信4G/5G SIM卡，存储≥3</w:t>
                  </w:r>
                  <w:r>
                    <w:rPr>
                      <w:rFonts w:ascii="仿宋_GB2312" w:hAnsi="仿宋_GB2312" w:cs="仿宋_GB2312" w:eastAsia="仿宋_GB2312"/>
                      <w:sz w:val="21"/>
                    </w:rPr>
                    <w:t>0</w:t>
                  </w:r>
                  <w:r>
                    <w:rPr>
                      <w:rFonts w:ascii="仿宋_GB2312" w:hAnsi="仿宋_GB2312" w:cs="仿宋_GB2312" w:eastAsia="仿宋_GB2312"/>
                      <w:sz w:val="21"/>
                    </w:rPr>
                    <w:t>G；</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rPr>
                    <w:t>▲</w:t>
                  </w:r>
                  <w:r>
                    <w:rPr>
                      <w:rFonts w:ascii="仿宋_GB2312" w:hAnsi="仿宋_GB2312" w:cs="仿宋_GB2312" w:eastAsia="仿宋_GB2312"/>
                      <w:sz w:val="21"/>
                      <w:b/>
                    </w:rPr>
                    <w:t>产品规格：</w:t>
                  </w:r>
                  <w:r>
                    <w:rPr>
                      <w:rFonts w:ascii="仿宋_GB2312" w:hAnsi="仿宋_GB2312" w:cs="仿宋_GB2312" w:eastAsia="仿宋_GB2312"/>
                      <w:sz w:val="21"/>
                    </w:rPr>
                    <w:t>执法记录仪质量（外设设备除外）</w:t>
                  </w:r>
                  <w:r>
                    <w:rPr>
                      <w:rFonts w:ascii="仿宋_GB2312" w:hAnsi="仿宋_GB2312" w:cs="仿宋_GB2312" w:eastAsia="仿宋_GB2312"/>
                      <w:sz w:val="21"/>
                    </w:rPr>
                    <w:t>≤200g；外形尺寸≤98cm*64cm*28cm，</w:t>
                  </w:r>
                  <w:r>
                    <w:rPr>
                      <w:rFonts w:ascii="仿宋_GB2312" w:hAnsi="仿宋_GB2312" w:cs="仿宋_GB2312" w:eastAsia="仿宋_GB2312"/>
                      <w:sz w:val="21"/>
                    </w:rPr>
                    <w:t>执法记录仪屏幕显示全场白测试信号时的最大亮度应</w:t>
                  </w:r>
                  <w:r>
                    <w:rPr>
                      <w:rFonts w:ascii="仿宋_GB2312" w:hAnsi="仿宋_GB2312" w:cs="仿宋_GB2312" w:eastAsia="仿宋_GB2312"/>
                      <w:sz w:val="21"/>
                    </w:rPr>
                    <w:t>≥43</w:t>
                  </w:r>
                  <w:r>
                    <w:rPr>
                      <w:rFonts w:ascii="仿宋_GB2312" w:hAnsi="仿宋_GB2312" w:cs="仿宋_GB2312" w:eastAsia="仿宋_GB2312"/>
                      <w:sz w:val="21"/>
                    </w:rPr>
                    <w:t>0</w:t>
                  </w:r>
                  <w:r>
                    <w:rPr>
                      <w:rFonts w:ascii="仿宋_GB2312" w:hAnsi="仿宋_GB2312" w:cs="仿宋_GB2312" w:eastAsia="仿宋_GB2312"/>
                      <w:sz w:val="21"/>
                    </w:rPr>
                    <w:t>cd/㎡</w:t>
                  </w:r>
                  <w:r>
                    <w:br/>
                  </w: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b/>
                    </w:rPr>
                    <w:t>水平视场角：</w:t>
                  </w:r>
                  <w:r>
                    <w:rPr>
                      <w:rFonts w:ascii="仿宋_GB2312" w:hAnsi="仿宋_GB2312" w:cs="仿宋_GB2312" w:eastAsia="仿宋_GB2312"/>
                      <w:sz w:val="21"/>
                    </w:rPr>
                    <w:t>执法记录仪摄像头的水平视场角在常用分辨率（</w:t>
                  </w:r>
                  <w:r>
                    <w:rPr>
                      <w:rFonts w:ascii="仿宋_GB2312" w:hAnsi="仿宋_GB2312" w:cs="仿宋_GB2312" w:eastAsia="仿宋_GB2312"/>
                      <w:sz w:val="21"/>
                    </w:rPr>
                    <w:t>2560×1440、1920×1080和1280×720）条件下均≥120°</w:t>
                  </w:r>
                  <w:r>
                    <w:br/>
                  </w:r>
                  <w:r>
                    <w:rPr>
                      <w:rFonts w:ascii="仿宋_GB2312" w:hAnsi="仿宋_GB2312" w:cs="仿宋_GB2312" w:eastAsia="仿宋_GB2312"/>
                      <w:sz w:val="21"/>
                      <w:b/>
                    </w:rPr>
                    <w:t>4、</w:t>
                  </w:r>
                  <w:r>
                    <w:rPr>
                      <w:rFonts w:ascii="仿宋_GB2312" w:hAnsi="仿宋_GB2312" w:cs="仿宋_GB2312" w:eastAsia="仿宋_GB2312"/>
                      <w:sz w:val="21"/>
                    </w:rPr>
                    <w:t>▲</w:t>
                  </w:r>
                  <w:r>
                    <w:rPr>
                      <w:rFonts w:ascii="仿宋_GB2312" w:hAnsi="仿宋_GB2312" w:cs="仿宋_GB2312" w:eastAsia="仿宋_GB2312"/>
                      <w:sz w:val="21"/>
                      <w:b/>
                    </w:rPr>
                    <w:t>几何失真：</w:t>
                  </w:r>
                  <w:r>
                    <w:rPr>
                      <w:rFonts w:ascii="仿宋_GB2312" w:hAnsi="仿宋_GB2312" w:cs="仿宋_GB2312" w:eastAsia="仿宋_GB2312"/>
                      <w:sz w:val="21"/>
                    </w:rPr>
                    <w:t>执法记录仪记录的视频常用分辨率（</w:t>
                  </w:r>
                  <w:r>
                    <w:rPr>
                      <w:rFonts w:ascii="仿宋_GB2312" w:hAnsi="仿宋_GB2312" w:cs="仿宋_GB2312" w:eastAsia="仿宋_GB2312"/>
                      <w:sz w:val="21"/>
                    </w:rPr>
                    <w:t>2560×1440、1920×1080和1280×720）条件下几何失真均≤10%；</w:t>
                  </w:r>
                </w:p>
                <w:p>
                  <w:pPr>
                    <w:pStyle w:val="null3"/>
                    <w:jc w:val="left"/>
                  </w:pPr>
                  <w:r>
                    <w:rPr>
                      <w:rFonts w:ascii="仿宋_GB2312" w:hAnsi="仿宋_GB2312" w:cs="仿宋_GB2312" w:eastAsia="仿宋_GB2312"/>
                      <w:sz w:val="21"/>
                      <w:b/>
                    </w:rPr>
                    <w:t>5、扬声器性能：</w:t>
                  </w:r>
                  <w:r>
                    <w:rPr>
                      <w:rFonts w:ascii="仿宋_GB2312" w:hAnsi="仿宋_GB2312" w:cs="仿宋_GB2312" w:eastAsia="仿宋_GB2312"/>
                      <w:sz w:val="21"/>
                    </w:rPr>
                    <w:t>执法记录仪需进行对讲通信，要求距离扬声器</w:t>
                  </w:r>
                  <w:r>
                    <w:rPr>
                      <w:rFonts w:ascii="仿宋_GB2312" w:hAnsi="仿宋_GB2312" w:cs="仿宋_GB2312" w:eastAsia="仿宋_GB2312"/>
                      <w:sz w:val="21"/>
                    </w:rPr>
                    <w:t>30cm处，音频响度≥80dB（A）；</w:t>
                  </w:r>
                </w:p>
                <w:p>
                  <w:pPr>
                    <w:pStyle w:val="null3"/>
                    <w:jc w:val="left"/>
                  </w:pPr>
                  <w:r>
                    <w:rPr>
                      <w:rFonts w:ascii="仿宋_GB2312" w:hAnsi="仿宋_GB2312" w:cs="仿宋_GB2312" w:eastAsia="仿宋_GB2312"/>
                      <w:sz w:val="21"/>
                      <w:b/>
                    </w:rPr>
                    <w:t>6、电池工作时间：</w:t>
                  </w:r>
                  <w:r>
                    <w:rPr>
                      <w:rFonts w:ascii="仿宋_GB2312" w:hAnsi="仿宋_GB2312" w:cs="仿宋_GB2312" w:eastAsia="仿宋_GB2312"/>
                      <w:sz w:val="21"/>
                    </w:rPr>
                    <w:t>采用内置可更换电池，更换一次电池后，在</w:t>
                  </w:r>
                  <w:r>
                    <w:rPr>
                      <w:rFonts w:ascii="仿宋_GB2312" w:hAnsi="仿宋_GB2312" w:cs="仿宋_GB2312" w:eastAsia="仿宋_GB2312"/>
                      <w:sz w:val="21"/>
                    </w:rPr>
                    <w:t>1920×1080分辨率、帧率30帧/s和H.265录像时间≥19h；在1280×720分辨率、帧率30帧/s和H.265录像时间≥2</w:t>
                  </w:r>
                  <w:r>
                    <w:rPr>
                      <w:rFonts w:ascii="仿宋_GB2312" w:hAnsi="仿宋_GB2312" w:cs="仿宋_GB2312" w:eastAsia="仿宋_GB2312"/>
                      <w:sz w:val="21"/>
                    </w:rPr>
                    <w:t>0</w:t>
                  </w:r>
                  <w:r>
                    <w:rPr>
                      <w:rFonts w:ascii="仿宋_GB2312" w:hAnsi="仿宋_GB2312" w:cs="仿宋_GB2312" w:eastAsia="仿宋_GB2312"/>
                      <w:sz w:val="21"/>
                    </w:rPr>
                    <w:t xml:space="preserve">h； </w:t>
                  </w:r>
                  <w:r>
                    <w:br/>
                  </w:r>
                  <w:r>
                    <w:rPr>
                      <w:rFonts w:ascii="仿宋_GB2312" w:hAnsi="仿宋_GB2312" w:cs="仿宋_GB2312" w:eastAsia="仿宋_GB2312"/>
                      <w:sz w:val="21"/>
                      <w:b/>
                    </w:rPr>
                    <w:t>7、电池充电时间检验：</w:t>
                  </w:r>
                  <w:r>
                    <w:rPr>
                      <w:rFonts w:ascii="仿宋_GB2312" w:hAnsi="仿宋_GB2312" w:cs="仿宋_GB2312" w:eastAsia="仿宋_GB2312"/>
                      <w:sz w:val="21"/>
                    </w:rPr>
                    <w:t>电池充电时间</w:t>
                  </w:r>
                  <w:r>
                    <w:rPr>
                      <w:rFonts w:ascii="仿宋_GB2312" w:hAnsi="仿宋_GB2312" w:cs="仿宋_GB2312" w:eastAsia="仿宋_GB2312"/>
                      <w:sz w:val="21"/>
                    </w:rPr>
                    <w:t>≤2.5h；</w:t>
                  </w:r>
                  <w:r>
                    <w:br/>
                  </w:r>
                  <w:r>
                    <w:rPr>
                      <w:rFonts w:ascii="仿宋_GB2312" w:hAnsi="仿宋_GB2312" w:cs="仿宋_GB2312" w:eastAsia="仿宋_GB2312"/>
                      <w:sz w:val="21"/>
                      <w:b/>
                    </w:rPr>
                    <w:t>8、</w:t>
                  </w:r>
                  <w:r>
                    <w:rPr>
                      <w:rFonts w:ascii="仿宋_GB2312" w:hAnsi="仿宋_GB2312" w:cs="仿宋_GB2312" w:eastAsia="仿宋_GB2312"/>
                      <w:sz w:val="21"/>
                    </w:rPr>
                    <w:t>▲</w:t>
                  </w:r>
                  <w:r>
                    <w:rPr>
                      <w:rFonts w:ascii="仿宋_GB2312" w:hAnsi="仿宋_GB2312" w:cs="仿宋_GB2312" w:eastAsia="仿宋_GB2312"/>
                      <w:sz w:val="21"/>
                      <w:b/>
                    </w:rPr>
                    <w:t>夜视功能：</w:t>
                  </w:r>
                  <w:r>
                    <w:rPr>
                      <w:rFonts w:ascii="仿宋_GB2312" w:hAnsi="仿宋_GB2312" w:cs="仿宋_GB2312" w:eastAsia="仿宋_GB2312"/>
                      <w:sz w:val="21"/>
                    </w:rPr>
                    <w:t>夜视功能，有效拍摄距离应</w:t>
                  </w:r>
                  <w:r>
                    <w:rPr>
                      <w:rFonts w:ascii="仿宋_GB2312" w:hAnsi="仿宋_GB2312" w:cs="仿宋_GB2312" w:eastAsia="仿宋_GB2312"/>
                      <w:sz w:val="21"/>
                    </w:rPr>
                    <w:t>≥3m处可看清人物面部特征，10m处可看清人体轮廓；</w:t>
                  </w:r>
                </w:p>
                <w:p>
                  <w:pPr>
                    <w:pStyle w:val="null3"/>
                    <w:jc w:val="left"/>
                  </w:pPr>
                  <w:r>
                    <w:rPr>
                      <w:rFonts w:ascii="仿宋_GB2312" w:hAnsi="仿宋_GB2312" w:cs="仿宋_GB2312" w:eastAsia="仿宋_GB2312"/>
                      <w:sz w:val="21"/>
                      <w:b/>
                    </w:rPr>
                    <w:t>9、安全接入功能检验：</w:t>
                  </w:r>
                  <w:r>
                    <w:rPr>
                      <w:rFonts w:ascii="仿宋_GB2312" w:hAnsi="仿宋_GB2312" w:cs="仿宋_GB2312" w:eastAsia="仿宋_GB2312"/>
                      <w:sz w:val="21"/>
                    </w:rPr>
                    <w:t>执法记录仪通过</w:t>
                  </w:r>
                  <w:r>
                    <w:rPr>
                      <w:rFonts w:ascii="仿宋_GB2312" w:hAnsi="仿宋_GB2312" w:cs="仿宋_GB2312" w:eastAsia="仿宋_GB2312"/>
                      <w:sz w:val="21"/>
                    </w:rPr>
                    <w:t>USB接口连接上位机或采集设备时，应自动断开无线连接，包括但不限于WiFi、蓝牙、蜂窝无线连接；</w:t>
                  </w:r>
                </w:p>
                <w:p>
                  <w:pPr>
                    <w:pStyle w:val="null3"/>
                    <w:spacing w:after="120"/>
                    <w:jc w:val="left"/>
                  </w:pPr>
                  <w:r>
                    <w:rPr>
                      <w:rFonts w:ascii="仿宋_GB2312" w:hAnsi="仿宋_GB2312" w:cs="仿宋_GB2312" w:eastAsia="仿宋_GB2312"/>
                      <w:sz w:val="21"/>
                    </w:rPr>
                    <w:t>10、▲</w:t>
                  </w:r>
                  <w:r>
                    <w:rPr>
                      <w:rFonts w:ascii="仿宋_GB2312" w:hAnsi="仿宋_GB2312" w:cs="仿宋_GB2312" w:eastAsia="仿宋_GB2312"/>
                      <w:sz w:val="21"/>
                      <w:b/>
                    </w:rPr>
                    <w:t>低温贮存试验</w:t>
                  </w:r>
                  <w:r>
                    <w:rPr>
                      <w:rFonts w:ascii="仿宋_GB2312" w:hAnsi="仿宋_GB2312" w:cs="仿宋_GB2312" w:eastAsia="仿宋_GB2312"/>
                      <w:sz w:val="21"/>
                    </w:rPr>
                    <w:t>：温度（</w:t>
                  </w:r>
                  <w:r>
                    <w:rPr>
                      <w:rFonts w:ascii="仿宋_GB2312" w:hAnsi="仿宋_GB2312" w:cs="仿宋_GB2312" w:eastAsia="仿宋_GB2312"/>
                      <w:sz w:val="21"/>
                    </w:rPr>
                    <w:t>-40±3）℃，持续时间≥24h，试验期间执法记录仪处于非工作状态，试验后执法记录仪应能正常工作；</w:t>
                  </w:r>
                </w:p>
                <w:p>
                  <w:pPr>
                    <w:pStyle w:val="null3"/>
                    <w:jc w:val="left"/>
                  </w:pPr>
                  <w:r>
                    <w:rPr>
                      <w:rFonts w:ascii="仿宋_GB2312" w:hAnsi="仿宋_GB2312" w:cs="仿宋_GB2312" w:eastAsia="仿宋_GB2312"/>
                      <w:sz w:val="21"/>
                      <w:b/>
                    </w:rPr>
                    <w:t>11、防抖功能：</w:t>
                  </w:r>
                  <w:r>
                    <w:rPr>
                      <w:rFonts w:ascii="仿宋_GB2312" w:hAnsi="仿宋_GB2312" w:cs="仿宋_GB2312" w:eastAsia="仿宋_GB2312"/>
                      <w:sz w:val="21"/>
                    </w:rPr>
                    <w:t>支持防抖功能，可通过菜单开启</w:t>
                  </w:r>
                  <w:r>
                    <w:rPr>
                      <w:rFonts w:ascii="仿宋_GB2312" w:hAnsi="仿宋_GB2312" w:cs="仿宋_GB2312" w:eastAsia="仿宋_GB2312"/>
                      <w:sz w:val="21"/>
                    </w:rPr>
                    <w:t>/关闭防抖功能；</w:t>
                  </w:r>
                </w:p>
                <w:p>
                  <w:pPr>
                    <w:pStyle w:val="null3"/>
                    <w:jc w:val="left"/>
                  </w:pPr>
                  <w:r>
                    <w:rPr>
                      <w:rFonts w:ascii="仿宋_GB2312" w:hAnsi="仿宋_GB2312" w:cs="仿宋_GB2312" w:eastAsia="仿宋_GB2312"/>
                      <w:sz w:val="21"/>
                      <w:b/>
                    </w:rPr>
                    <w:t>12、产品定位要求</w:t>
                  </w:r>
                  <w:r>
                    <w:rPr>
                      <w:rFonts w:ascii="仿宋_GB2312" w:hAnsi="仿宋_GB2312" w:cs="仿宋_GB2312" w:eastAsia="仿宋_GB2312"/>
                      <w:sz w:val="21"/>
                    </w:rPr>
                    <w:t>：</w:t>
                  </w:r>
                  <w:r>
                    <w:rPr>
                      <w:rFonts w:ascii="仿宋_GB2312" w:hAnsi="仿宋_GB2312" w:cs="仿宋_GB2312" w:eastAsia="仿宋_GB2312"/>
                      <w:sz w:val="21"/>
                      <w:color w:val="000000"/>
                    </w:rPr>
                    <w:t>设备仅内置北斗模块，通过单北斗模式获取定位信息，所投产品必须在《单北斗产品政府采购目录》内。</w:t>
                  </w:r>
                </w:p>
                <w:p>
                  <w:pPr>
                    <w:pStyle w:val="null3"/>
                    <w:spacing w:after="120"/>
                    <w:jc w:val="left"/>
                  </w:pPr>
                  <w:r>
                    <w:rPr>
                      <w:rFonts w:ascii="仿宋_GB2312" w:hAnsi="仿宋_GB2312" w:cs="仿宋_GB2312" w:eastAsia="仿宋_GB2312"/>
                      <w:sz w:val="21"/>
                      <w:b/>
                    </w:rPr>
                    <w:t>13、提供所投产品的进网许可证、型号核准证、CCC证书等</w:t>
                  </w:r>
                  <w:r>
                    <w:rPr>
                      <w:rFonts w:ascii="仿宋_GB2312" w:hAnsi="仿宋_GB2312" w:cs="仿宋_GB2312" w:eastAsia="仿宋_GB2312"/>
                      <w:sz w:val="21"/>
                      <w:b/>
                    </w:rPr>
                    <w:t>。</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档案库管装备</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1.工作台展示</w:t>
                  </w:r>
                </w:p>
                <w:p>
                  <w:pPr>
                    <w:pStyle w:val="null3"/>
                    <w:jc w:val="left"/>
                  </w:pPr>
                  <w:r>
                    <w:rPr>
                      <w:rFonts w:ascii="仿宋_GB2312" w:hAnsi="仿宋_GB2312" w:cs="仿宋_GB2312" w:eastAsia="仿宋_GB2312"/>
                      <w:sz w:val="21"/>
                      <w:b/>
                    </w:rPr>
                    <w:t>平台首页包含：</w:t>
                  </w:r>
                  <w:r>
                    <w:rPr>
                      <w:rFonts w:ascii="仿宋_GB2312" w:hAnsi="仿宋_GB2312" w:cs="仿宋_GB2312" w:eastAsia="仿宋_GB2312"/>
                      <w:sz w:val="21"/>
                    </w:rPr>
                    <w:t>领用登记</w:t>
                  </w:r>
                  <w:r>
                    <w:rPr>
                      <w:rFonts w:ascii="仿宋_GB2312" w:hAnsi="仿宋_GB2312" w:cs="仿宋_GB2312" w:eastAsia="仿宋_GB2312"/>
                      <w:sz w:val="21"/>
                    </w:rPr>
                    <w:t>、</w:t>
                  </w:r>
                  <w:r>
                    <w:rPr>
                      <w:rFonts w:ascii="仿宋_GB2312" w:hAnsi="仿宋_GB2312" w:cs="仿宋_GB2312" w:eastAsia="仿宋_GB2312"/>
                      <w:sz w:val="21"/>
                    </w:rPr>
                    <w:t>归还登记</w:t>
                  </w:r>
                  <w:r>
                    <w:rPr>
                      <w:rFonts w:ascii="仿宋_GB2312" w:hAnsi="仿宋_GB2312" w:cs="仿宋_GB2312" w:eastAsia="仿宋_GB2312"/>
                      <w:sz w:val="21"/>
                    </w:rPr>
                    <w:t>、</w:t>
                  </w:r>
                  <w:r>
                    <w:rPr>
                      <w:rFonts w:ascii="仿宋_GB2312" w:hAnsi="仿宋_GB2312" w:cs="仿宋_GB2312" w:eastAsia="仿宋_GB2312"/>
                      <w:sz w:val="21"/>
                    </w:rPr>
                    <w:t>物资</w:t>
                  </w:r>
                  <w:r>
                    <w:rPr>
                      <w:rFonts w:ascii="仿宋_GB2312" w:hAnsi="仿宋_GB2312" w:cs="仿宋_GB2312" w:eastAsia="仿宋_GB2312"/>
                      <w:sz w:val="21"/>
                    </w:rPr>
                    <w:t>明细</w:t>
                  </w:r>
                  <w:r>
                    <w:rPr>
                      <w:rFonts w:ascii="仿宋_GB2312" w:hAnsi="仿宋_GB2312" w:cs="仿宋_GB2312" w:eastAsia="仿宋_GB2312"/>
                      <w:sz w:val="21"/>
                    </w:rPr>
                    <w:t>、</w:t>
                  </w:r>
                  <w:r>
                    <w:rPr>
                      <w:rFonts w:ascii="仿宋_GB2312" w:hAnsi="仿宋_GB2312" w:cs="仿宋_GB2312" w:eastAsia="仿宋_GB2312"/>
                      <w:sz w:val="21"/>
                    </w:rPr>
                    <w:t>物资</w:t>
                  </w:r>
                  <w:r>
                    <w:rPr>
                      <w:rFonts w:ascii="仿宋_GB2312" w:hAnsi="仿宋_GB2312" w:cs="仿宋_GB2312" w:eastAsia="仿宋_GB2312"/>
                      <w:sz w:val="21"/>
                    </w:rPr>
                    <w:t>申领</w:t>
                  </w:r>
                  <w:r>
                    <w:rPr>
                      <w:rFonts w:ascii="仿宋_GB2312" w:hAnsi="仿宋_GB2312" w:cs="仿宋_GB2312" w:eastAsia="仿宋_GB2312"/>
                      <w:sz w:val="21"/>
                    </w:rPr>
                    <w:t>、</w:t>
                  </w:r>
                  <w:r>
                    <w:rPr>
                      <w:rFonts w:ascii="仿宋_GB2312" w:hAnsi="仿宋_GB2312" w:cs="仿宋_GB2312" w:eastAsia="仿宋_GB2312"/>
                      <w:sz w:val="21"/>
                    </w:rPr>
                    <w:t>待办列表</w:t>
                  </w:r>
                  <w:r>
                    <w:rPr>
                      <w:rFonts w:ascii="仿宋_GB2312" w:hAnsi="仿宋_GB2312" w:cs="仿宋_GB2312" w:eastAsia="仿宋_GB2312"/>
                      <w:sz w:val="21"/>
                    </w:rPr>
                    <w:t>、</w:t>
                  </w:r>
                  <w:r>
                    <w:rPr>
                      <w:rFonts w:ascii="仿宋_GB2312" w:hAnsi="仿宋_GB2312" w:cs="仿宋_GB2312" w:eastAsia="仿宋_GB2312"/>
                      <w:sz w:val="21"/>
                    </w:rPr>
                    <w:t>物资入库</w:t>
                  </w:r>
                  <w:r>
                    <w:rPr>
                      <w:rFonts w:ascii="仿宋_GB2312" w:hAnsi="仿宋_GB2312" w:cs="仿宋_GB2312" w:eastAsia="仿宋_GB2312"/>
                      <w:sz w:val="21"/>
                    </w:rPr>
                    <w:t>、</w:t>
                  </w:r>
                  <w:r>
                    <w:rPr>
                      <w:rFonts w:ascii="仿宋_GB2312" w:hAnsi="仿宋_GB2312" w:cs="仿宋_GB2312" w:eastAsia="仿宋_GB2312"/>
                      <w:sz w:val="21"/>
                    </w:rPr>
                    <w:t>物资维护</w:t>
                  </w:r>
                  <w:r>
                    <w:rPr>
                      <w:rFonts w:ascii="仿宋_GB2312" w:hAnsi="仿宋_GB2312" w:cs="仿宋_GB2312" w:eastAsia="仿宋_GB2312"/>
                      <w:sz w:val="21"/>
                    </w:rPr>
                    <w:t>、</w:t>
                  </w:r>
                  <w:r>
                    <w:rPr>
                      <w:rFonts w:ascii="仿宋_GB2312" w:hAnsi="仿宋_GB2312" w:cs="仿宋_GB2312" w:eastAsia="仿宋_GB2312"/>
                      <w:sz w:val="21"/>
                    </w:rPr>
                    <w:t>物资调拨、质保过期告警、预期维护告警、库存不足告警、积压呆滞告警</w:t>
                  </w:r>
                  <w:r>
                    <w:rPr>
                      <w:rFonts w:ascii="仿宋_GB2312" w:hAnsi="仿宋_GB2312" w:cs="仿宋_GB2312" w:eastAsia="仿宋_GB2312"/>
                      <w:sz w:val="21"/>
                    </w:rPr>
                    <w:t>等功能。</w:t>
                  </w:r>
                </w:p>
                <w:p>
                  <w:pPr>
                    <w:pStyle w:val="null3"/>
                    <w:jc w:val="left"/>
                  </w:pPr>
                  <w:r>
                    <w:rPr>
                      <w:rFonts w:ascii="仿宋_GB2312" w:hAnsi="仿宋_GB2312" w:cs="仿宋_GB2312" w:eastAsia="仿宋_GB2312"/>
                      <w:sz w:val="21"/>
                      <w:b/>
                    </w:rPr>
                    <w:t>数据可视化展示</w:t>
                  </w:r>
                  <w:r>
                    <w:rPr>
                      <w:rFonts w:ascii="仿宋_GB2312" w:hAnsi="仿宋_GB2312" w:cs="仿宋_GB2312" w:eastAsia="仿宋_GB2312"/>
                      <w:sz w:val="21"/>
                    </w:rPr>
                    <w:t>：以图形化、动态化界面实时展示</w:t>
                  </w:r>
                  <w:r>
                    <w:rPr>
                      <w:rFonts w:ascii="仿宋_GB2312" w:hAnsi="仿宋_GB2312" w:cs="仿宋_GB2312" w:eastAsia="仿宋_GB2312"/>
                      <w:sz w:val="21"/>
                    </w:rPr>
                    <w:t>物资</w:t>
                  </w:r>
                  <w:r>
                    <w:rPr>
                      <w:rFonts w:ascii="仿宋_GB2312" w:hAnsi="仿宋_GB2312" w:cs="仿宋_GB2312" w:eastAsia="仿宋_GB2312"/>
                      <w:sz w:val="21"/>
                    </w:rPr>
                    <w:t>数据，包括但不限于</w:t>
                  </w:r>
                  <w:r>
                    <w:rPr>
                      <w:rFonts w:ascii="仿宋_GB2312" w:hAnsi="仿宋_GB2312" w:cs="仿宋_GB2312" w:eastAsia="仿宋_GB2312"/>
                      <w:sz w:val="21"/>
                    </w:rPr>
                    <w:t>物资</w:t>
                  </w:r>
                  <w:r>
                    <w:rPr>
                      <w:rFonts w:ascii="仿宋_GB2312" w:hAnsi="仿宋_GB2312" w:cs="仿宋_GB2312" w:eastAsia="仿宋_GB2312"/>
                      <w:sz w:val="21"/>
                    </w:rPr>
                    <w:t>总量、在库数量、借出数量、待审批数量等核心指标。支持柱状图、折线图、饼图等多种图表类型自由切换，数据刷新频率不低于每分钟</w:t>
                  </w:r>
                  <w:r>
                    <w:rPr>
                      <w:rFonts w:ascii="仿宋_GB2312" w:hAnsi="仿宋_GB2312" w:cs="仿宋_GB2312" w:eastAsia="仿宋_GB2312"/>
                      <w:sz w:val="21"/>
                    </w:rPr>
                    <w:t>1 次。</w:t>
                  </w:r>
                </w:p>
                <w:p>
                  <w:pPr>
                    <w:pStyle w:val="null3"/>
                    <w:jc w:val="left"/>
                  </w:pPr>
                  <w:r>
                    <w:rPr>
                      <w:rFonts w:ascii="仿宋_GB2312" w:hAnsi="仿宋_GB2312" w:cs="仿宋_GB2312" w:eastAsia="仿宋_GB2312"/>
                      <w:sz w:val="21"/>
                      <w:b/>
                    </w:rPr>
                    <w:t>2.个人操作</w:t>
                  </w:r>
                </w:p>
                <w:p>
                  <w:pPr>
                    <w:pStyle w:val="null3"/>
                    <w:jc w:val="left"/>
                  </w:pPr>
                  <w:r>
                    <w:rPr>
                      <w:rFonts w:ascii="仿宋_GB2312" w:hAnsi="仿宋_GB2312" w:cs="仿宋_GB2312" w:eastAsia="仿宋_GB2312"/>
                      <w:sz w:val="21"/>
                      <w:b/>
                    </w:rPr>
                    <w:t>新增申领</w:t>
                  </w:r>
                </w:p>
                <w:p>
                  <w:pPr>
                    <w:pStyle w:val="null3"/>
                    <w:jc w:val="left"/>
                  </w:pPr>
                  <w:r>
                    <w:rPr>
                      <w:rFonts w:ascii="仿宋_GB2312" w:hAnsi="仿宋_GB2312" w:cs="仿宋_GB2312" w:eastAsia="仿宋_GB2312"/>
                      <w:sz w:val="21"/>
                      <w:b/>
                    </w:rPr>
                    <w:t>申领流程规范化</w:t>
                  </w:r>
                  <w:r>
                    <w:rPr>
                      <w:rFonts w:ascii="仿宋_GB2312" w:hAnsi="仿宋_GB2312" w:cs="仿宋_GB2312" w:eastAsia="仿宋_GB2312"/>
                      <w:sz w:val="21"/>
                    </w:rPr>
                    <w:t>：提供标准化的新增申领表单，包含申领人信息（自动关联用户账户）、申领</w:t>
                  </w:r>
                  <w:r>
                    <w:rPr>
                      <w:rFonts w:ascii="仿宋_GB2312" w:hAnsi="仿宋_GB2312" w:cs="仿宋_GB2312" w:eastAsia="仿宋_GB2312"/>
                      <w:sz w:val="21"/>
                    </w:rPr>
                    <w:t>物资</w:t>
                  </w:r>
                  <w:r>
                    <w:rPr>
                      <w:rFonts w:ascii="仿宋_GB2312" w:hAnsi="仿宋_GB2312" w:cs="仿宋_GB2312" w:eastAsia="仿宋_GB2312"/>
                      <w:sz w:val="21"/>
                    </w:rPr>
                    <w:t>名称、型号、数量、申领用途、预计使用时间等必填项。支持附件上传功能（如申领用途说明文档），单个附件</w:t>
                  </w:r>
                  <w:r>
                    <w:rPr>
                      <w:rFonts w:ascii="仿宋_GB2312" w:hAnsi="仿宋_GB2312" w:cs="仿宋_GB2312" w:eastAsia="仿宋_GB2312"/>
                      <w:sz w:val="21"/>
                    </w:rPr>
                    <w:t>≤ 50MB。</w:t>
                  </w:r>
                </w:p>
                <w:p>
                  <w:pPr>
                    <w:pStyle w:val="null3"/>
                    <w:jc w:val="left"/>
                  </w:pPr>
                  <w:r>
                    <w:rPr>
                      <w:rFonts w:ascii="仿宋_GB2312" w:hAnsi="仿宋_GB2312" w:cs="仿宋_GB2312" w:eastAsia="仿宋_GB2312"/>
                      <w:sz w:val="21"/>
                      <w:b/>
                    </w:rPr>
                    <w:t>智能校验与提示</w:t>
                  </w:r>
                  <w:r>
                    <w:rPr>
                      <w:rFonts w:ascii="仿宋_GB2312" w:hAnsi="仿宋_GB2312" w:cs="仿宋_GB2312" w:eastAsia="仿宋_GB2312"/>
                      <w:sz w:val="21"/>
                    </w:rPr>
                    <w:t>：提交申领前，系统自动校验</w:t>
                  </w:r>
                  <w:r>
                    <w:rPr>
                      <w:rFonts w:ascii="仿宋_GB2312" w:hAnsi="仿宋_GB2312" w:cs="仿宋_GB2312" w:eastAsia="仿宋_GB2312"/>
                      <w:sz w:val="21"/>
                    </w:rPr>
                    <w:t>物资</w:t>
                  </w:r>
                  <w:r>
                    <w:rPr>
                      <w:rFonts w:ascii="仿宋_GB2312" w:hAnsi="仿宋_GB2312" w:cs="仿宋_GB2312" w:eastAsia="仿宋_GB2312"/>
                      <w:sz w:val="21"/>
                    </w:rPr>
                    <w:t>库存数量，若库存不足，弹窗提示并告知当前库存情况；校验申领数量是否符合个人申领权限规则（如单次申领上限），不符合规则时给出明确提示信息，引导修改申领内容。</w:t>
                  </w:r>
                </w:p>
                <w:p>
                  <w:pPr>
                    <w:pStyle w:val="null3"/>
                    <w:jc w:val="left"/>
                  </w:pPr>
                  <w:r>
                    <w:rPr>
                      <w:rFonts w:ascii="仿宋_GB2312" w:hAnsi="仿宋_GB2312" w:cs="仿宋_GB2312" w:eastAsia="仿宋_GB2312"/>
                      <w:sz w:val="21"/>
                      <w:b/>
                    </w:rPr>
                    <w:t>申领记录可追溯</w:t>
                  </w:r>
                  <w:r>
                    <w:rPr>
                      <w:rFonts w:ascii="仿宋_GB2312" w:hAnsi="仿宋_GB2312" w:cs="仿宋_GB2312" w:eastAsia="仿宋_GB2312"/>
                      <w:sz w:val="21"/>
                    </w:rPr>
                    <w:t>：提交成功后，自动生成唯一申领单号，可在个人操作界面的</w:t>
                  </w:r>
                  <w:r>
                    <w:rPr>
                      <w:rFonts w:ascii="仿宋_GB2312" w:hAnsi="仿宋_GB2312" w:cs="仿宋_GB2312" w:eastAsia="仿宋_GB2312"/>
                      <w:sz w:val="21"/>
                    </w:rPr>
                    <w:t>“申领记录” 中查看申领进度（待审批、已通过、已驳回等），记录包含申领时间、审批节点时间、审批人等详细信息。</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申领</w:t>
                  </w:r>
                </w:p>
                <w:p>
                  <w:pPr>
                    <w:pStyle w:val="null3"/>
                    <w:jc w:val="left"/>
                  </w:pPr>
                  <w:r>
                    <w:rPr>
                      <w:rFonts w:ascii="仿宋_GB2312" w:hAnsi="仿宋_GB2312" w:cs="仿宋_GB2312" w:eastAsia="仿宋_GB2312"/>
                      <w:sz w:val="21"/>
                      <w:b/>
                    </w:rPr>
                    <w:t>申领历史管理</w:t>
                  </w:r>
                  <w:r>
                    <w:rPr>
                      <w:rFonts w:ascii="仿宋_GB2312" w:hAnsi="仿宋_GB2312" w:cs="仿宋_GB2312" w:eastAsia="仿宋_GB2312"/>
                      <w:sz w:val="21"/>
                    </w:rPr>
                    <w:t>：汇总所有</w:t>
                  </w:r>
                  <w:r>
                    <w:rPr>
                      <w:rFonts w:ascii="仿宋_GB2312" w:hAnsi="仿宋_GB2312" w:cs="仿宋_GB2312" w:eastAsia="仿宋_GB2312"/>
                      <w:sz w:val="21"/>
                    </w:rPr>
                    <w:t>物资</w:t>
                  </w:r>
                  <w:r>
                    <w:rPr>
                      <w:rFonts w:ascii="仿宋_GB2312" w:hAnsi="仿宋_GB2312" w:cs="仿宋_GB2312" w:eastAsia="仿宋_GB2312"/>
                      <w:sz w:val="21"/>
                    </w:rPr>
                    <w:t>申领记录，支持按申领单号、申领时间、审批状态等条件快速检索。对于已通过审批的申领，关联后续</w:t>
                  </w:r>
                  <w:r>
                    <w:rPr>
                      <w:rFonts w:ascii="仿宋_GB2312" w:hAnsi="仿宋_GB2312" w:cs="仿宋_GB2312" w:eastAsia="仿宋_GB2312"/>
                      <w:sz w:val="21"/>
                    </w:rPr>
                    <w:t>物资</w:t>
                  </w:r>
                  <w:r>
                    <w:rPr>
                      <w:rFonts w:ascii="仿宋_GB2312" w:hAnsi="仿宋_GB2312" w:cs="仿宋_GB2312" w:eastAsia="仿宋_GB2312"/>
                      <w:sz w:val="21"/>
                    </w:rPr>
                    <w:t>发放、归还等操作记录，形成完整的申领业务链条。</w:t>
                  </w:r>
                </w:p>
                <w:p>
                  <w:pPr>
                    <w:pStyle w:val="null3"/>
                    <w:jc w:val="left"/>
                  </w:pPr>
                  <w:r>
                    <w:rPr>
                      <w:rFonts w:ascii="仿宋_GB2312" w:hAnsi="仿宋_GB2312" w:cs="仿宋_GB2312" w:eastAsia="仿宋_GB2312"/>
                      <w:sz w:val="21"/>
                      <w:b/>
                    </w:rPr>
                    <w:t>批量申领支持</w:t>
                  </w:r>
                  <w:r>
                    <w:rPr>
                      <w:rFonts w:ascii="仿宋_GB2312" w:hAnsi="仿宋_GB2312" w:cs="仿宋_GB2312" w:eastAsia="仿宋_GB2312"/>
                      <w:sz w:val="21"/>
                    </w:rPr>
                    <w:t>：提供批量申领功能，可通过导入</w:t>
                  </w:r>
                  <w:r>
                    <w:rPr>
                      <w:rFonts w:ascii="仿宋_GB2312" w:hAnsi="仿宋_GB2312" w:cs="仿宋_GB2312" w:eastAsia="仿宋_GB2312"/>
                      <w:sz w:val="21"/>
                    </w:rPr>
                    <w:t>Excel 模板或在系统界面批量勾选</w:t>
                  </w:r>
                  <w:r>
                    <w:rPr>
                      <w:rFonts w:ascii="仿宋_GB2312" w:hAnsi="仿宋_GB2312" w:cs="仿宋_GB2312" w:eastAsia="仿宋_GB2312"/>
                      <w:sz w:val="21"/>
                    </w:rPr>
                    <w:t>物资</w:t>
                  </w:r>
                  <w:r>
                    <w:rPr>
                      <w:rFonts w:ascii="仿宋_GB2312" w:hAnsi="仿宋_GB2312" w:cs="仿宋_GB2312" w:eastAsia="仿宋_GB2312"/>
                      <w:sz w:val="21"/>
                    </w:rPr>
                    <w:t>的方式，一次性提交多个</w:t>
                  </w:r>
                  <w:r>
                    <w:rPr>
                      <w:rFonts w:ascii="仿宋_GB2312" w:hAnsi="仿宋_GB2312" w:cs="仿宋_GB2312" w:eastAsia="仿宋_GB2312"/>
                      <w:sz w:val="21"/>
                    </w:rPr>
                    <w:t>物资</w:t>
                  </w:r>
                  <w:r>
                    <w:rPr>
                      <w:rFonts w:ascii="仿宋_GB2312" w:hAnsi="仿宋_GB2312" w:cs="仿宋_GB2312" w:eastAsia="仿宋_GB2312"/>
                      <w:sz w:val="21"/>
                    </w:rPr>
                    <w:t>申领需求，提高申领效率，批量操作响应时间不超过</w:t>
                  </w:r>
                  <w:r>
                    <w:rPr>
                      <w:rFonts w:ascii="仿宋_GB2312" w:hAnsi="仿宋_GB2312" w:cs="仿宋_GB2312" w:eastAsia="仿宋_GB2312"/>
                      <w:sz w:val="21"/>
                    </w:rPr>
                    <w:t>5 秒。</w:t>
                  </w:r>
                </w:p>
                <w:p>
                  <w:pPr>
                    <w:pStyle w:val="null3"/>
                    <w:numPr>
                      <w:ilvl w:val="0"/>
                      <w:numId w:val="1"/>
                    </w:numPr>
                    <w:jc w:val="left"/>
                  </w:pPr>
                  <w:r>
                    <w:rPr>
                      <w:rFonts w:ascii="仿宋_GB2312" w:hAnsi="仿宋_GB2312" w:cs="仿宋_GB2312" w:eastAsia="仿宋_GB2312"/>
                      <w:sz w:val="21"/>
                      <w:b/>
                    </w:rPr>
                    <w:t>个人持有</w:t>
                  </w:r>
                </w:p>
                <w:p>
                  <w:pPr>
                    <w:pStyle w:val="null3"/>
                    <w:jc w:val="left"/>
                  </w:pPr>
                  <w:r>
                    <w:rPr>
                      <w:rFonts w:ascii="仿宋_GB2312" w:hAnsi="仿宋_GB2312" w:cs="仿宋_GB2312" w:eastAsia="仿宋_GB2312"/>
                      <w:sz w:val="21"/>
                      <w:b/>
                    </w:rPr>
                    <w:t>持有</w:t>
                  </w:r>
                  <w:r>
                    <w:rPr>
                      <w:rFonts w:ascii="仿宋_GB2312" w:hAnsi="仿宋_GB2312" w:cs="仿宋_GB2312" w:eastAsia="仿宋_GB2312"/>
                      <w:sz w:val="21"/>
                      <w:b/>
                    </w:rPr>
                    <w:t>物资</w:t>
                  </w:r>
                  <w:r>
                    <w:rPr>
                      <w:rFonts w:ascii="仿宋_GB2312" w:hAnsi="仿宋_GB2312" w:cs="仿宋_GB2312" w:eastAsia="仿宋_GB2312"/>
                      <w:sz w:val="21"/>
                      <w:b/>
                    </w:rPr>
                    <w:t>详情展示</w:t>
                  </w:r>
                  <w:r>
                    <w:rPr>
                      <w:rFonts w:ascii="仿宋_GB2312" w:hAnsi="仿宋_GB2312" w:cs="仿宋_GB2312" w:eastAsia="仿宋_GB2312"/>
                      <w:sz w:val="21"/>
                    </w:rPr>
                    <w:t>：清晰展示当前持有的所有</w:t>
                  </w:r>
                  <w:r>
                    <w:rPr>
                      <w:rFonts w:ascii="仿宋_GB2312" w:hAnsi="仿宋_GB2312" w:cs="仿宋_GB2312" w:eastAsia="仿宋_GB2312"/>
                      <w:sz w:val="21"/>
                    </w:rPr>
                    <w:t>物资</w:t>
                  </w:r>
                  <w:r>
                    <w:rPr>
                      <w:rFonts w:ascii="仿宋_GB2312" w:hAnsi="仿宋_GB2312" w:cs="仿宋_GB2312" w:eastAsia="仿宋_GB2312"/>
                      <w:sz w:val="21"/>
                    </w:rPr>
                    <w:t>信息，包括</w:t>
                  </w:r>
                  <w:r>
                    <w:rPr>
                      <w:rFonts w:ascii="仿宋_GB2312" w:hAnsi="仿宋_GB2312" w:cs="仿宋_GB2312" w:eastAsia="仿宋_GB2312"/>
                      <w:sz w:val="21"/>
                    </w:rPr>
                    <w:t>物资</w:t>
                  </w:r>
                  <w:r>
                    <w:rPr>
                      <w:rFonts w:ascii="仿宋_GB2312" w:hAnsi="仿宋_GB2312" w:cs="仿宋_GB2312" w:eastAsia="仿宋_GB2312"/>
                      <w:sz w:val="21"/>
                    </w:rPr>
                    <w:t>名称、型号、领用时间、预计归还时间、使用状态（正常使用、故障报修等）。支持点击</w:t>
                  </w:r>
                  <w:r>
                    <w:rPr>
                      <w:rFonts w:ascii="仿宋_GB2312" w:hAnsi="仿宋_GB2312" w:cs="仿宋_GB2312" w:eastAsia="仿宋_GB2312"/>
                      <w:sz w:val="21"/>
                    </w:rPr>
                    <w:t>物资</w:t>
                  </w:r>
                  <w:r>
                    <w:rPr>
                      <w:rFonts w:ascii="仿宋_GB2312" w:hAnsi="仿宋_GB2312" w:cs="仿宋_GB2312" w:eastAsia="仿宋_GB2312"/>
                      <w:sz w:val="21"/>
                    </w:rPr>
                    <w:t>名称查看</w:t>
                  </w:r>
                  <w:r>
                    <w:rPr>
                      <w:rFonts w:ascii="仿宋_GB2312" w:hAnsi="仿宋_GB2312" w:cs="仿宋_GB2312" w:eastAsia="仿宋_GB2312"/>
                      <w:sz w:val="21"/>
                    </w:rPr>
                    <w:t>物资</w:t>
                  </w:r>
                  <w:r>
                    <w:rPr>
                      <w:rFonts w:ascii="仿宋_GB2312" w:hAnsi="仿宋_GB2312" w:cs="仿宋_GB2312" w:eastAsia="仿宋_GB2312"/>
                      <w:sz w:val="21"/>
                    </w:rPr>
                    <w:t>详细档案，包括</w:t>
                  </w:r>
                  <w:r>
                    <w:rPr>
                      <w:rFonts w:ascii="仿宋_GB2312" w:hAnsi="仿宋_GB2312" w:cs="仿宋_GB2312" w:eastAsia="仿宋_GB2312"/>
                      <w:sz w:val="21"/>
                    </w:rPr>
                    <w:t>物资</w:t>
                  </w:r>
                  <w:r>
                    <w:rPr>
                      <w:rFonts w:ascii="仿宋_GB2312" w:hAnsi="仿宋_GB2312" w:cs="仿宋_GB2312" w:eastAsia="仿宋_GB2312"/>
                      <w:sz w:val="21"/>
                    </w:rPr>
                    <w:t>入库时间、维护记录、历史使用人员等信息。</w:t>
                  </w:r>
                </w:p>
                <w:p>
                  <w:pPr>
                    <w:pStyle w:val="null3"/>
                    <w:jc w:val="left"/>
                  </w:pPr>
                  <w:r>
                    <w:rPr>
                      <w:rFonts w:ascii="仿宋_GB2312" w:hAnsi="仿宋_GB2312" w:cs="仿宋_GB2312" w:eastAsia="仿宋_GB2312"/>
                      <w:sz w:val="21"/>
                      <w:b/>
                    </w:rPr>
                    <w:t>持有状态实时更新</w:t>
                  </w:r>
                  <w:r>
                    <w:rPr>
                      <w:rFonts w:ascii="仿宋_GB2312" w:hAnsi="仿宋_GB2312" w:cs="仿宋_GB2312" w:eastAsia="仿宋_GB2312"/>
                      <w:sz w:val="21"/>
                    </w:rPr>
                    <w:t>：当</w:t>
                  </w:r>
                  <w:r>
                    <w:rPr>
                      <w:rFonts w:ascii="仿宋_GB2312" w:hAnsi="仿宋_GB2312" w:cs="仿宋_GB2312" w:eastAsia="仿宋_GB2312"/>
                      <w:sz w:val="21"/>
                    </w:rPr>
                    <w:t>物资</w:t>
                  </w:r>
                  <w:r>
                    <w:rPr>
                      <w:rFonts w:ascii="仿宋_GB2312" w:hAnsi="仿宋_GB2312" w:cs="仿宋_GB2312" w:eastAsia="仿宋_GB2312"/>
                      <w:sz w:val="21"/>
                    </w:rPr>
                    <w:t>发生归还、交接等状态变更时，系统立即更新个人持有</w:t>
                  </w:r>
                  <w:r>
                    <w:rPr>
                      <w:rFonts w:ascii="仿宋_GB2312" w:hAnsi="仿宋_GB2312" w:cs="仿宋_GB2312" w:eastAsia="仿宋_GB2312"/>
                      <w:sz w:val="21"/>
                    </w:rPr>
                    <w:t>物资</w:t>
                  </w:r>
                  <w:r>
                    <w:rPr>
                      <w:rFonts w:ascii="仿宋_GB2312" w:hAnsi="仿宋_GB2312" w:cs="仿宋_GB2312" w:eastAsia="仿宋_GB2312"/>
                      <w:sz w:val="21"/>
                    </w:rPr>
                    <w:t>列表，确保随时掌握自身持有</w:t>
                  </w:r>
                  <w:r>
                    <w:rPr>
                      <w:rFonts w:ascii="仿宋_GB2312" w:hAnsi="仿宋_GB2312" w:cs="仿宋_GB2312" w:eastAsia="仿宋_GB2312"/>
                      <w:sz w:val="21"/>
                    </w:rPr>
                    <w:t>物资</w:t>
                  </w:r>
                  <w:r>
                    <w:rPr>
                      <w:rFonts w:ascii="仿宋_GB2312" w:hAnsi="仿宋_GB2312" w:cs="仿宋_GB2312" w:eastAsia="仿宋_GB2312"/>
                      <w:sz w:val="21"/>
                    </w:rPr>
                    <w:t>的最新状态，状态更新延迟不超过</w:t>
                  </w:r>
                  <w:r>
                    <w:rPr>
                      <w:rFonts w:ascii="仿宋_GB2312" w:hAnsi="仿宋_GB2312" w:cs="仿宋_GB2312" w:eastAsia="仿宋_GB2312"/>
                      <w:sz w:val="21"/>
                    </w:rPr>
                    <w:t>1 秒。</w:t>
                  </w:r>
                </w:p>
                <w:p>
                  <w:pPr>
                    <w:pStyle w:val="null3"/>
                    <w:jc w:val="left"/>
                  </w:pPr>
                  <w:r>
                    <w:rPr>
                      <w:rFonts w:ascii="仿宋_GB2312" w:hAnsi="仿宋_GB2312" w:cs="仿宋_GB2312" w:eastAsia="仿宋_GB2312"/>
                      <w:sz w:val="21"/>
                      <w:b/>
                    </w:rPr>
                    <w:t>3.物资借还</w:t>
                  </w:r>
                </w:p>
                <w:p>
                  <w:pPr>
                    <w:pStyle w:val="null3"/>
                    <w:jc w:val="left"/>
                  </w:pPr>
                  <w:r>
                    <w:rPr>
                      <w:rFonts w:ascii="仿宋_GB2312" w:hAnsi="仿宋_GB2312" w:cs="仿宋_GB2312" w:eastAsia="仿宋_GB2312"/>
                      <w:sz w:val="21"/>
                      <w:b/>
                    </w:rPr>
                    <w:t>填写领用单、调拨</w:t>
                  </w:r>
                  <w:r>
                    <w:rPr>
                      <w:rFonts w:ascii="仿宋_GB2312" w:hAnsi="仿宋_GB2312" w:cs="仿宋_GB2312" w:eastAsia="仿宋_GB2312"/>
                      <w:sz w:val="21"/>
                      <w:b/>
                    </w:rPr>
                    <w:t>物资</w:t>
                  </w:r>
                </w:p>
                <w:p>
                  <w:pPr>
                    <w:pStyle w:val="null3"/>
                    <w:jc w:val="left"/>
                  </w:pPr>
                  <w:r>
                    <w:rPr>
                      <w:rFonts w:ascii="仿宋_GB2312" w:hAnsi="仿宋_GB2312" w:cs="仿宋_GB2312" w:eastAsia="仿宋_GB2312"/>
                      <w:sz w:val="21"/>
                      <w:b/>
                    </w:rPr>
                    <w:t>领用单智能生成</w:t>
                  </w:r>
                  <w:r>
                    <w:rPr>
                      <w:rFonts w:ascii="仿宋_GB2312" w:hAnsi="仿宋_GB2312" w:cs="仿宋_GB2312" w:eastAsia="仿宋_GB2312"/>
                      <w:sz w:val="21"/>
                    </w:rPr>
                    <w:t>：根据选择的领用类型（个人领用、部门领用等），自动生成对应格式的领用单模板。支持从</w:t>
                  </w:r>
                  <w:r>
                    <w:rPr>
                      <w:rFonts w:ascii="仿宋_GB2312" w:hAnsi="仿宋_GB2312" w:cs="仿宋_GB2312" w:eastAsia="仿宋_GB2312"/>
                      <w:sz w:val="21"/>
                    </w:rPr>
                    <w:t>物资</w:t>
                  </w:r>
                  <w:r>
                    <w:rPr>
                      <w:rFonts w:ascii="仿宋_GB2312" w:hAnsi="仿宋_GB2312" w:cs="仿宋_GB2312" w:eastAsia="仿宋_GB2312"/>
                      <w:sz w:val="21"/>
                    </w:rPr>
                    <w:t>库存列表中快速选择领用</w:t>
                  </w:r>
                  <w:r>
                    <w:rPr>
                      <w:rFonts w:ascii="仿宋_GB2312" w:hAnsi="仿宋_GB2312" w:cs="仿宋_GB2312" w:eastAsia="仿宋_GB2312"/>
                      <w:sz w:val="21"/>
                    </w:rPr>
                    <w:t>物资</w:t>
                  </w:r>
                  <w:r>
                    <w:rPr>
                      <w:rFonts w:ascii="仿宋_GB2312" w:hAnsi="仿宋_GB2312" w:cs="仿宋_GB2312" w:eastAsia="仿宋_GB2312"/>
                      <w:sz w:val="21"/>
                    </w:rPr>
                    <w:t>，系统自动填充</w:t>
                  </w:r>
                  <w:r>
                    <w:rPr>
                      <w:rFonts w:ascii="仿宋_GB2312" w:hAnsi="仿宋_GB2312" w:cs="仿宋_GB2312" w:eastAsia="仿宋_GB2312"/>
                      <w:sz w:val="21"/>
                    </w:rPr>
                    <w:t>物资</w:t>
                  </w:r>
                  <w:r>
                    <w:rPr>
                      <w:rFonts w:ascii="仿宋_GB2312" w:hAnsi="仿宋_GB2312" w:cs="仿宋_GB2312" w:eastAsia="仿宋_GB2312"/>
                      <w:sz w:val="21"/>
                    </w:rPr>
                    <w:t>基本信息（名称、型号、库存数量等），仅需补充领用数量、领用用途等个性化信息。</w:t>
                  </w:r>
                </w:p>
                <w:p>
                  <w:pPr>
                    <w:pStyle w:val="null3"/>
                    <w:jc w:val="left"/>
                  </w:pPr>
                  <w:r>
                    <w:rPr>
                      <w:rFonts w:ascii="仿宋_GB2312" w:hAnsi="仿宋_GB2312" w:cs="仿宋_GB2312" w:eastAsia="仿宋_GB2312"/>
                      <w:sz w:val="21"/>
                      <w:b/>
                    </w:rPr>
                    <w:t>调拨规则与校验</w:t>
                  </w:r>
                  <w:r>
                    <w:rPr>
                      <w:rFonts w:ascii="仿宋_GB2312" w:hAnsi="仿宋_GB2312" w:cs="仿宋_GB2312" w:eastAsia="仿宋_GB2312"/>
                      <w:sz w:val="21"/>
                    </w:rPr>
                    <w:t>：进行</w:t>
                  </w:r>
                  <w:r>
                    <w:rPr>
                      <w:rFonts w:ascii="仿宋_GB2312" w:hAnsi="仿宋_GB2312" w:cs="仿宋_GB2312" w:eastAsia="仿宋_GB2312"/>
                      <w:sz w:val="21"/>
                    </w:rPr>
                    <w:t>物资</w:t>
                  </w:r>
                  <w:r>
                    <w:rPr>
                      <w:rFonts w:ascii="仿宋_GB2312" w:hAnsi="仿宋_GB2312" w:cs="仿宋_GB2312" w:eastAsia="仿宋_GB2312"/>
                      <w:sz w:val="21"/>
                    </w:rPr>
                    <w:t>调拨操作时，系统严格遵循预设的调拨规则，如库存优先原则、距离优先原则等。调拨前自动校验调出仓库库存数量是否充足，以及调入单位是否具备接收权限，不符合规则时禁止调拨操作并给出详细提示信息。</w:t>
                  </w:r>
                  <w:r>
                    <w:rPr>
                      <w:rFonts w:ascii="仿宋_GB2312" w:hAnsi="仿宋_GB2312" w:cs="仿宋_GB2312" w:eastAsia="仿宋_GB2312"/>
                      <w:sz w:val="21"/>
                      <w:b/>
                    </w:rPr>
                    <w:t>领用登记</w:t>
                  </w:r>
                </w:p>
                <w:p>
                  <w:pPr>
                    <w:pStyle w:val="null3"/>
                    <w:jc w:val="left"/>
                  </w:pPr>
                  <w:r>
                    <w:rPr>
                      <w:rFonts w:ascii="仿宋_GB2312" w:hAnsi="仿宋_GB2312" w:cs="仿宋_GB2312" w:eastAsia="仿宋_GB2312"/>
                      <w:sz w:val="21"/>
                      <w:b/>
                    </w:rPr>
                    <w:t>登记信息完整性</w:t>
                  </w:r>
                  <w:r>
                    <w:rPr>
                      <w:rFonts w:ascii="仿宋_GB2312" w:hAnsi="仿宋_GB2312" w:cs="仿宋_GB2312" w:eastAsia="仿宋_GB2312"/>
                      <w:sz w:val="21"/>
                    </w:rPr>
                    <w:t>：领用登记页面需记录领用</w:t>
                  </w:r>
                  <w:r>
                    <w:rPr>
                      <w:rFonts w:ascii="仿宋_GB2312" w:hAnsi="仿宋_GB2312" w:cs="仿宋_GB2312" w:eastAsia="仿宋_GB2312"/>
                      <w:sz w:val="21"/>
                    </w:rPr>
                    <w:t>物资</w:t>
                  </w:r>
                  <w:r>
                    <w:rPr>
                      <w:rFonts w:ascii="仿宋_GB2312" w:hAnsi="仿宋_GB2312" w:cs="仿宋_GB2312" w:eastAsia="仿宋_GB2312"/>
                      <w:sz w:val="21"/>
                    </w:rPr>
                    <w:t>详细信息、领用人信息、领用时间、领用单号（自动关联领用单）、发放人等内容。支持扫码枪扫描</w:t>
                  </w:r>
                  <w:r>
                    <w:rPr>
                      <w:rFonts w:ascii="仿宋_GB2312" w:hAnsi="仿宋_GB2312" w:cs="仿宋_GB2312" w:eastAsia="仿宋_GB2312"/>
                      <w:sz w:val="21"/>
                    </w:rPr>
                    <w:t>物资</w:t>
                  </w:r>
                  <w:r>
                    <w:rPr>
                      <w:rFonts w:ascii="仿宋_GB2312" w:hAnsi="仿宋_GB2312" w:cs="仿宋_GB2312" w:eastAsia="仿宋_GB2312"/>
                      <w:sz w:val="21"/>
                    </w:rPr>
                    <w:t>条形码或</w:t>
                  </w:r>
                  <w:r>
                    <w:rPr>
                      <w:rFonts w:ascii="仿宋_GB2312" w:hAnsi="仿宋_GB2312" w:cs="仿宋_GB2312" w:eastAsia="仿宋_GB2312"/>
                      <w:sz w:val="21"/>
                    </w:rPr>
                    <w:t>RFID 标签快速完成领用登记，登记操作响应时间不超过 3 秒。</w:t>
                  </w:r>
                </w:p>
                <w:p>
                  <w:pPr>
                    <w:pStyle w:val="null3"/>
                    <w:jc w:val="left"/>
                  </w:pPr>
                  <w:r>
                    <w:rPr>
                      <w:rFonts w:ascii="仿宋_GB2312" w:hAnsi="仿宋_GB2312" w:cs="仿宋_GB2312" w:eastAsia="仿宋_GB2312"/>
                      <w:sz w:val="21"/>
                      <w:b/>
                    </w:rPr>
                    <w:t>库存实时扣减</w:t>
                  </w:r>
                  <w:r>
                    <w:rPr>
                      <w:rFonts w:ascii="仿宋_GB2312" w:hAnsi="仿宋_GB2312" w:cs="仿宋_GB2312" w:eastAsia="仿宋_GB2312"/>
                      <w:sz w:val="21"/>
                    </w:rPr>
                    <w:t>：完成领用登记后，系统立即扣减对应仓库或库存点的</w:t>
                  </w:r>
                  <w:r>
                    <w:rPr>
                      <w:rFonts w:ascii="仿宋_GB2312" w:hAnsi="仿宋_GB2312" w:cs="仿宋_GB2312" w:eastAsia="仿宋_GB2312"/>
                      <w:sz w:val="21"/>
                    </w:rPr>
                    <w:t>物资</w:t>
                  </w:r>
                  <w:r>
                    <w:rPr>
                      <w:rFonts w:ascii="仿宋_GB2312" w:hAnsi="仿宋_GB2312" w:cs="仿宋_GB2312" w:eastAsia="仿宋_GB2312"/>
                      <w:sz w:val="21"/>
                    </w:rPr>
                    <w:t>数量，同时更新</w:t>
                  </w:r>
                  <w:r>
                    <w:rPr>
                      <w:rFonts w:ascii="仿宋_GB2312" w:hAnsi="仿宋_GB2312" w:cs="仿宋_GB2312" w:eastAsia="仿宋_GB2312"/>
                      <w:sz w:val="21"/>
                    </w:rPr>
                    <w:t>物资</w:t>
                  </w:r>
                  <w:r>
                    <w:rPr>
                      <w:rFonts w:ascii="仿宋_GB2312" w:hAnsi="仿宋_GB2312" w:cs="仿宋_GB2312" w:eastAsia="仿宋_GB2312"/>
                      <w:sz w:val="21"/>
                    </w:rPr>
                    <w:t>状态为</w:t>
                  </w:r>
                  <w:r>
                    <w:rPr>
                      <w:rFonts w:ascii="仿宋_GB2312" w:hAnsi="仿宋_GB2312" w:cs="仿宋_GB2312" w:eastAsia="仿宋_GB2312"/>
                      <w:sz w:val="21"/>
                    </w:rPr>
                    <w:t>“已领用”，确保库存数据的准确性与实时性，库存扣减与状态更新同步完成。</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归还</w:t>
                  </w:r>
                </w:p>
                <w:p>
                  <w:pPr>
                    <w:pStyle w:val="null3"/>
                    <w:jc w:val="left"/>
                  </w:pPr>
                  <w:r>
                    <w:rPr>
                      <w:rFonts w:ascii="仿宋_GB2312" w:hAnsi="仿宋_GB2312" w:cs="仿宋_GB2312" w:eastAsia="仿宋_GB2312"/>
                      <w:sz w:val="21"/>
                      <w:b/>
                    </w:rPr>
                    <w:t>归还验收流程</w:t>
                  </w:r>
                  <w:r>
                    <w:rPr>
                      <w:rFonts w:ascii="仿宋_GB2312" w:hAnsi="仿宋_GB2312" w:cs="仿宋_GB2312" w:eastAsia="仿宋_GB2312"/>
                      <w:sz w:val="21"/>
                    </w:rPr>
                    <w:t>：提交</w:t>
                  </w:r>
                  <w:r>
                    <w:rPr>
                      <w:rFonts w:ascii="仿宋_GB2312" w:hAnsi="仿宋_GB2312" w:cs="仿宋_GB2312" w:eastAsia="仿宋_GB2312"/>
                      <w:sz w:val="21"/>
                    </w:rPr>
                    <w:t>物资</w:t>
                  </w:r>
                  <w:r>
                    <w:rPr>
                      <w:rFonts w:ascii="仿宋_GB2312" w:hAnsi="仿宋_GB2312" w:cs="仿宋_GB2312" w:eastAsia="仿宋_GB2312"/>
                      <w:sz w:val="21"/>
                    </w:rPr>
                    <w:t>归还申请后，系统生成归还验收单，验收人员根据验收单对归还</w:t>
                  </w:r>
                  <w:r>
                    <w:rPr>
                      <w:rFonts w:ascii="仿宋_GB2312" w:hAnsi="仿宋_GB2312" w:cs="仿宋_GB2312" w:eastAsia="仿宋_GB2312"/>
                      <w:sz w:val="21"/>
                    </w:rPr>
                    <w:t>物资</w:t>
                  </w:r>
                  <w:r>
                    <w:rPr>
                      <w:rFonts w:ascii="仿宋_GB2312" w:hAnsi="仿宋_GB2312" w:cs="仿宋_GB2312" w:eastAsia="仿宋_GB2312"/>
                      <w:sz w:val="21"/>
                    </w:rPr>
                    <w:t>进行检查，包括</w:t>
                  </w:r>
                  <w:r>
                    <w:rPr>
                      <w:rFonts w:ascii="仿宋_GB2312" w:hAnsi="仿宋_GB2312" w:cs="仿宋_GB2312" w:eastAsia="仿宋_GB2312"/>
                      <w:sz w:val="21"/>
                    </w:rPr>
                    <w:t>物资</w:t>
                  </w:r>
                  <w:r>
                    <w:rPr>
                      <w:rFonts w:ascii="仿宋_GB2312" w:hAnsi="仿宋_GB2312" w:cs="仿宋_GB2312" w:eastAsia="仿宋_GB2312"/>
                      <w:sz w:val="21"/>
                    </w:rPr>
                    <w:t>外观、功能完整性等。支持在系统中记录验收结果（正常归还、损坏待修、丢失需赔偿等），并上传相关证明材料（如损坏照片、维修单据等）。</w:t>
                  </w:r>
                </w:p>
                <w:p>
                  <w:pPr>
                    <w:pStyle w:val="null3"/>
                    <w:jc w:val="left"/>
                  </w:pPr>
                  <w:r>
                    <w:rPr>
                      <w:rFonts w:ascii="仿宋_GB2312" w:hAnsi="仿宋_GB2312" w:cs="仿宋_GB2312" w:eastAsia="仿宋_GB2312"/>
                      <w:sz w:val="21"/>
                      <w:b/>
                    </w:rPr>
                    <w:t>库存与状态更新</w:t>
                  </w:r>
                  <w:r>
                    <w:rPr>
                      <w:rFonts w:ascii="仿宋_GB2312" w:hAnsi="仿宋_GB2312" w:cs="仿宋_GB2312" w:eastAsia="仿宋_GB2312"/>
                      <w:sz w:val="21"/>
                    </w:rPr>
                    <w:t>：验收完成后，系统根据验收结果自动更新</w:t>
                  </w:r>
                  <w:r>
                    <w:rPr>
                      <w:rFonts w:ascii="仿宋_GB2312" w:hAnsi="仿宋_GB2312" w:cs="仿宋_GB2312" w:eastAsia="仿宋_GB2312"/>
                      <w:sz w:val="21"/>
                    </w:rPr>
                    <w:t>物资</w:t>
                  </w:r>
                  <w:r>
                    <w:rPr>
                      <w:rFonts w:ascii="仿宋_GB2312" w:hAnsi="仿宋_GB2312" w:cs="仿宋_GB2312" w:eastAsia="仿宋_GB2312"/>
                      <w:sz w:val="21"/>
                    </w:rPr>
                    <w:t>库存数量（正常归还则增加库存）、使用状态，并触发相关后续流程（如损坏需维修时自动生成维修工单），整个更新与流程触发操作在</w:t>
                  </w:r>
                  <w:r>
                    <w:rPr>
                      <w:rFonts w:ascii="仿宋_GB2312" w:hAnsi="仿宋_GB2312" w:cs="仿宋_GB2312" w:eastAsia="仿宋_GB2312"/>
                      <w:sz w:val="21"/>
                    </w:rPr>
                    <w:t>5 秒内完成。</w:t>
                  </w:r>
                </w:p>
                <w:p>
                  <w:pPr>
                    <w:pStyle w:val="null3"/>
                    <w:jc w:val="left"/>
                  </w:pPr>
                  <w:r>
                    <w:rPr>
                      <w:rFonts w:ascii="仿宋_GB2312" w:hAnsi="仿宋_GB2312" w:cs="仿宋_GB2312" w:eastAsia="仿宋_GB2312"/>
                      <w:sz w:val="21"/>
                      <w:b/>
                    </w:rPr>
                    <w:t>4.物资管理</w:t>
                  </w:r>
                </w:p>
                <w:p>
                  <w:pPr>
                    <w:pStyle w:val="null3"/>
                    <w:jc w:val="left"/>
                  </w:pPr>
                  <w:r>
                    <w:rPr>
                      <w:rFonts w:ascii="仿宋_GB2312" w:hAnsi="仿宋_GB2312" w:cs="仿宋_GB2312" w:eastAsia="仿宋_GB2312"/>
                      <w:sz w:val="21"/>
                      <w:b/>
                    </w:rPr>
                    <w:t>新增</w:t>
                  </w:r>
                  <w:r>
                    <w:rPr>
                      <w:rFonts w:ascii="仿宋_GB2312" w:hAnsi="仿宋_GB2312" w:cs="仿宋_GB2312" w:eastAsia="仿宋_GB2312"/>
                      <w:sz w:val="21"/>
                      <w:b/>
                    </w:rPr>
                    <w:t>物资</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信息录入</w:t>
                  </w:r>
                  <w:r>
                    <w:rPr>
                      <w:rFonts w:ascii="仿宋_GB2312" w:hAnsi="仿宋_GB2312" w:cs="仿宋_GB2312" w:eastAsia="仿宋_GB2312"/>
                      <w:sz w:val="21"/>
                    </w:rPr>
                    <w:t>：提供详细的新增</w:t>
                  </w:r>
                  <w:r>
                    <w:rPr>
                      <w:rFonts w:ascii="仿宋_GB2312" w:hAnsi="仿宋_GB2312" w:cs="仿宋_GB2312" w:eastAsia="仿宋_GB2312"/>
                      <w:sz w:val="21"/>
                    </w:rPr>
                    <w:t>物资</w:t>
                  </w:r>
                  <w:r>
                    <w:rPr>
                      <w:rFonts w:ascii="仿宋_GB2312" w:hAnsi="仿宋_GB2312" w:cs="仿宋_GB2312" w:eastAsia="仿宋_GB2312"/>
                      <w:sz w:val="21"/>
                    </w:rPr>
                    <w:t>录入界面，涵盖</w:t>
                  </w:r>
                  <w:r>
                    <w:rPr>
                      <w:rFonts w:ascii="仿宋_GB2312" w:hAnsi="仿宋_GB2312" w:cs="仿宋_GB2312" w:eastAsia="仿宋_GB2312"/>
                      <w:sz w:val="21"/>
                    </w:rPr>
                    <w:t>物资</w:t>
                  </w:r>
                  <w:r>
                    <w:rPr>
                      <w:rFonts w:ascii="仿宋_GB2312" w:hAnsi="仿宋_GB2312" w:cs="仿宋_GB2312" w:eastAsia="仿宋_GB2312"/>
                      <w:sz w:val="21"/>
                    </w:rPr>
                    <w:t>基本信息（名称、品牌、型号、类别、规格等）、技术参数、采购信息（采购时间、供应商、采购价格等）、存放信息（仓库、货架、货位）等内容。支持批量导入功能（</w:t>
                  </w:r>
                  <w:r>
                    <w:rPr>
                      <w:rFonts w:ascii="仿宋_GB2312" w:hAnsi="仿宋_GB2312" w:cs="仿宋_GB2312" w:eastAsia="仿宋_GB2312"/>
                      <w:sz w:val="21"/>
                    </w:rPr>
                    <w:t>Excel 模板），单次导入</w:t>
                  </w:r>
                  <w:r>
                    <w:rPr>
                      <w:rFonts w:ascii="仿宋_GB2312" w:hAnsi="仿宋_GB2312" w:cs="仿宋_GB2312" w:eastAsia="仿宋_GB2312"/>
                      <w:sz w:val="21"/>
                    </w:rPr>
                    <w:t>物资</w:t>
                  </w:r>
                  <w:r>
                    <w:rPr>
                      <w:rFonts w:ascii="仿宋_GB2312" w:hAnsi="仿宋_GB2312" w:cs="仿宋_GB2312" w:eastAsia="仿宋_GB2312"/>
                      <w:sz w:val="21"/>
                    </w:rPr>
                    <w:t>数量</w:t>
                  </w:r>
                  <w:r>
                    <w:rPr>
                      <w:rFonts w:ascii="仿宋_GB2312" w:hAnsi="仿宋_GB2312" w:cs="仿宋_GB2312" w:eastAsia="仿宋_GB2312"/>
                      <w:sz w:val="21"/>
                    </w:rPr>
                    <w:t>≥ 100 条，导入成功率不低于 99%。</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编码自动生成</w:t>
                  </w:r>
                  <w:r>
                    <w:rPr>
                      <w:rFonts w:ascii="仿宋_GB2312" w:hAnsi="仿宋_GB2312" w:cs="仿宋_GB2312" w:eastAsia="仿宋_GB2312"/>
                      <w:sz w:val="21"/>
                    </w:rPr>
                    <w:t>：提交新增</w:t>
                  </w:r>
                  <w:r>
                    <w:rPr>
                      <w:rFonts w:ascii="仿宋_GB2312" w:hAnsi="仿宋_GB2312" w:cs="仿宋_GB2312" w:eastAsia="仿宋_GB2312"/>
                      <w:sz w:val="21"/>
                    </w:rPr>
                    <w:t>物资</w:t>
                  </w:r>
                  <w:r>
                    <w:rPr>
                      <w:rFonts w:ascii="仿宋_GB2312" w:hAnsi="仿宋_GB2312" w:cs="仿宋_GB2312" w:eastAsia="仿宋_GB2312"/>
                      <w:sz w:val="21"/>
                    </w:rPr>
                    <w:t>信息时，系统自动生成唯一的</w:t>
                  </w:r>
                  <w:r>
                    <w:rPr>
                      <w:rFonts w:ascii="仿宋_GB2312" w:hAnsi="仿宋_GB2312" w:cs="仿宋_GB2312" w:eastAsia="仿宋_GB2312"/>
                      <w:sz w:val="21"/>
                    </w:rPr>
                    <w:t>物资</w:t>
                  </w:r>
                  <w:r>
                    <w:rPr>
                      <w:rFonts w:ascii="仿宋_GB2312" w:hAnsi="仿宋_GB2312" w:cs="仿宋_GB2312" w:eastAsia="仿宋_GB2312"/>
                      <w:sz w:val="21"/>
                    </w:rPr>
                    <w:t>编码，编码规则可根据需求自定义（如包含类别代码、年份、流水号等），确保</w:t>
                  </w:r>
                  <w:r>
                    <w:rPr>
                      <w:rFonts w:ascii="仿宋_GB2312" w:hAnsi="仿宋_GB2312" w:cs="仿宋_GB2312" w:eastAsia="仿宋_GB2312"/>
                      <w:sz w:val="21"/>
                    </w:rPr>
                    <w:t>物资</w:t>
                  </w:r>
                  <w:r>
                    <w:rPr>
                      <w:rFonts w:ascii="仿宋_GB2312" w:hAnsi="仿宋_GB2312" w:cs="仿宋_GB2312" w:eastAsia="仿宋_GB2312"/>
                      <w:sz w:val="21"/>
                    </w:rPr>
                    <w:t>编码的唯一性与规范性。</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入库</w:t>
                  </w:r>
                </w:p>
                <w:p>
                  <w:pPr>
                    <w:pStyle w:val="null3"/>
                    <w:jc w:val="left"/>
                  </w:pPr>
                  <w:r>
                    <w:rPr>
                      <w:rFonts w:ascii="仿宋_GB2312" w:hAnsi="仿宋_GB2312" w:cs="仿宋_GB2312" w:eastAsia="仿宋_GB2312"/>
                      <w:sz w:val="21"/>
                      <w:b/>
                    </w:rPr>
                    <w:t>入库流程标准化</w:t>
                  </w:r>
                  <w:r>
                    <w:rPr>
                      <w:rFonts w:ascii="仿宋_GB2312" w:hAnsi="仿宋_GB2312" w:cs="仿宋_GB2312" w:eastAsia="仿宋_GB2312"/>
                      <w:sz w:val="21"/>
                    </w:rPr>
                    <w:t>：入库操作需关联采购订单或其他来源单据（如调拨单），选择入库仓库、货位后，系统自动带出</w:t>
                  </w:r>
                  <w:r>
                    <w:rPr>
                      <w:rFonts w:ascii="仿宋_GB2312" w:hAnsi="仿宋_GB2312" w:cs="仿宋_GB2312" w:eastAsia="仿宋_GB2312"/>
                      <w:sz w:val="21"/>
                    </w:rPr>
                    <w:t>物资</w:t>
                  </w:r>
                  <w:r>
                    <w:rPr>
                      <w:rFonts w:ascii="仿宋_GB2312" w:hAnsi="仿宋_GB2312" w:cs="仿宋_GB2312" w:eastAsia="仿宋_GB2312"/>
                      <w:sz w:val="21"/>
                    </w:rPr>
                    <w:t>信息（名称、型号、数量等）。支持扫码枪扫描</w:t>
                  </w:r>
                  <w:r>
                    <w:rPr>
                      <w:rFonts w:ascii="仿宋_GB2312" w:hAnsi="仿宋_GB2312" w:cs="仿宋_GB2312" w:eastAsia="仿宋_GB2312"/>
                      <w:sz w:val="21"/>
                    </w:rPr>
                    <w:t>物资</w:t>
                  </w:r>
                  <w:r>
                    <w:rPr>
                      <w:rFonts w:ascii="仿宋_GB2312" w:hAnsi="仿宋_GB2312" w:cs="仿宋_GB2312" w:eastAsia="仿宋_GB2312"/>
                      <w:sz w:val="21"/>
                    </w:rPr>
                    <w:t>编码快速完成入库登记，同时支持手动调整入库数量（如部分到货情况）。</w:t>
                  </w:r>
                </w:p>
                <w:p>
                  <w:pPr>
                    <w:pStyle w:val="null3"/>
                    <w:jc w:val="left"/>
                  </w:pPr>
                  <w:r>
                    <w:rPr>
                      <w:rFonts w:ascii="仿宋_GB2312" w:hAnsi="仿宋_GB2312" w:cs="仿宋_GB2312" w:eastAsia="仿宋_GB2312"/>
                      <w:sz w:val="21"/>
                      <w:b/>
                    </w:rPr>
                    <w:t>库存实时更新与校验</w:t>
                  </w:r>
                  <w:r>
                    <w:rPr>
                      <w:rFonts w:ascii="仿宋_GB2312" w:hAnsi="仿宋_GB2312" w:cs="仿宋_GB2312" w:eastAsia="仿宋_GB2312"/>
                      <w:sz w:val="21"/>
                    </w:rPr>
                    <w:t>：完成入库登记后，系统立即增加对应仓库的</w:t>
                  </w:r>
                  <w:r>
                    <w:rPr>
                      <w:rFonts w:ascii="仿宋_GB2312" w:hAnsi="仿宋_GB2312" w:cs="仿宋_GB2312" w:eastAsia="仿宋_GB2312"/>
                      <w:sz w:val="21"/>
                    </w:rPr>
                    <w:t>物资</w:t>
                  </w:r>
                  <w:r>
                    <w:rPr>
                      <w:rFonts w:ascii="仿宋_GB2312" w:hAnsi="仿宋_GB2312" w:cs="仿宋_GB2312" w:eastAsia="仿宋_GB2312"/>
                      <w:sz w:val="21"/>
                    </w:rPr>
                    <w:t>库存数量，并自动校验库存数据准确性（如入库数量与单据数量一致性），发现异常时弹窗提示并记录日志，库存更新与校验时间不超过</w:t>
                  </w:r>
                  <w:r>
                    <w:rPr>
                      <w:rFonts w:ascii="仿宋_GB2312" w:hAnsi="仿宋_GB2312" w:cs="仿宋_GB2312" w:eastAsia="仿宋_GB2312"/>
                      <w:sz w:val="21"/>
                    </w:rPr>
                    <w:t>2 秒。</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维护</w:t>
                  </w:r>
                </w:p>
                <w:p>
                  <w:pPr>
                    <w:pStyle w:val="null3"/>
                    <w:jc w:val="left"/>
                  </w:pPr>
                  <w:r>
                    <w:rPr>
                      <w:rFonts w:ascii="仿宋_GB2312" w:hAnsi="仿宋_GB2312" w:cs="仿宋_GB2312" w:eastAsia="仿宋_GB2312"/>
                      <w:sz w:val="21"/>
                      <w:b/>
                    </w:rPr>
                    <w:t>维护计划制定</w:t>
                  </w:r>
                  <w:r>
                    <w:rPr>
                      <w:rFonts w:ascii="仿宋_GB2312" w:hAnsi="仿宋_GB2312" w:cs="仿宋_GB2312" w:eastAsia="仿宋_GB2312"/>
                      <w:sz w:val="21"/>
                    </w:rPr>
                    <w:t>：支持制定</w:t>
                  </w:r>
                  <w:r>
                    <w:rPr>
                      <w:rFonts w:ascii="仿宋_GB2312" w:hAnsi="仿宋_GB2312" w:cs="仿宋_GB2312" w:eastAsia="仿宋_GB2312"/>
                      <w:sz w:val="21"/>
                    </w:rPr>
                    <w:t>物资</w:t>
                  </w:r>
                  <w:r>
                    <w:rPr>
                      <w:rFonts w:ascii="仿宋_GB2312" w:hAnsi="仿宋_GB2312" w:cs="仿宋_GB2312" w:eastAsia="仿宋_GB2312"/>
                      <w:sz w:val="21"/>
                    </w:rPr>
                    <w:t>定期维护计划，包括维护周期（按天数、月数、次数等）、维护内容、预计维护时间等。系统根据维护计划提前</w:t>
                  </w:r>
                  <w:r>
                    <w:rPr>
                      <w:rFonts w:ascii="仿宋_GB2312" w:hAnsi="仿宋_GB2312" w:cs="仿宋_GB2312" w:eastAsia="仿宋_GB2312"/>
                      <w:sz w:val="21"/>
                    </w:rPr>
                    <w:t>[X] 天自动生成维护提醒任务，推送给相关维护人员。</w:t>
                  </w:r>
                </w:p>
                <w:p>
                  <w:pPr>
                    <w:pStyle w:val="null3"/>
                    <w:jc w:val="left"/>
                  </w:pPr>
                  <w:r>
                    <w:rPr>
                      <w:rFonts w:ascii="仿宋_GB2312" w:hAnsi="仿宋_GB2312" w:cs="仿宋_GB2312" w:eastAsia="仿宋_GB2312"/>
                      <w:sz w:val="21"/>
                      <w:b/>
                    </w:rPr>
                    <w:t>维护记录管理</w:t>
                  </w:r>
                  <w:r>
                    <w:rPr>
                      <w:rFonts w:ascii="仿宋_GB2312" w:hAnsi="仿宋_GB2312" w:cs="仿宋_GB2312" w:eastAsia="仿宋_GB2312"/>
                      <w:sz w:val="21"/>
                    </w:rPr>
                    <w:t>：维护人员完成维护操作后，在系统中记录维护时间、维护人员、维护内容、更换零部件信息（如有）、维护结果等内容。支持上传维护过程照片、视频等资料，方便后续追溯与分析，单个资料</w:t>
                  </w:r>
                  <w:r>
                    <w:rPr>
                      <w:rFonts w:ascii="仿宋_GB2312" w:hAnsi="仿宋_GB2312" w:cs="仿宋_GB2312" w:eastAsia="仿宋_GB2312"/>
                      <w:sz w:val="21"/>
                    </w:rPr>
                    <w:t>≤100MB。</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调拨</w:t>
                  </w:r>
                </w:p>
                <w:p>
                  <w:pPr>
                    <w:pStyle w:val="null3"/>
                    <w:jc w:val="left"/>
                  </w:pPr>
                  <w:r>
                    <w:rPr>
                      <w:rFonts w:ascii="仿宋_GB2312" w:hAnsi="仿宋_GB2312" w:cs="仿宋_GB2312" w:eastAsia="仿宋_GB2312"/>
                      <w:sz w:val="21"/>
                      <w:b/>
                    </w:rPr>
                    <w:t>跨区域</w:t>
                  </w:r>
                  <w:r>
                    <w:rPr>
                      <w:rFonts w:ascii="仿宋_GB2312" w:hAnsi="仿宋_GB2312" w:cs="仿宋_GB2312" w:eastAsia="仿宋_GB2312"/>
                      <w:sz w:val="21"/>
                      <w:b/>
                    </w:rPr>
                    <w:t>/ 部门调拨</w:t>
                  </w:r>
                  <w:r>
                    <w:rPr>
                      <w:rFonts w:ascii="仿宋_GB2312" w:hAnsi="仿宋_GB2312" w:cs="仿宋_GB2312" w:eastAsia="仿宋_GB2312"/>
                      <w:sz w:val="21"/>
                    </w:rPr>
                    <w:t>：支持不同仓库、不同部门之间的</w:t>
                  </w:r>
                  <w:r>
                    <w:rPr>
                      <w:rFonts w:ascii="仿宋_GB2312" w:hAnsi="仿宋_GB2312" w:cs="仿宋_GB2312" w:eastAsia="仿宋_GB2312"/>
                      <w:sz w:val="21"/>
                    </w:rPr>
                    <w:t>物资</w:t>
                  </w:r>
                  <w:r>
                    <w:rPr>
                      <w:rFonts w:ascii="仿宋_GB2312" w:hAnsi="仿宋_GB2312" w:cs="仿宋_GB2312" w:eastAsia="仿宋_GB2312"/>
                      <w:sz w:val="21"/>
                    </w:rPr>
                    <w:t>调拨操作。填写调拨单时，需明确调出单位、调入单位、调拨</w:t>
                  </w:r>
                  <w:r>
                    <w:rPr>
                      <w:rFonts w:ascii="仿宋_GB2312" w:hAnsi="仿宋_GB2312" w:cs="仿宋_GB2312" w:eastAsia="仿宋_GB2312"/>
                      <w:sz w:val="21"/>
                    </w:rPr>
                    <w:t>物资</w:t>
                  </w:r>
                  <w:r>
                    <w:rPr>
                      <w:rFonts w:ascii="仿宋_GB2312" w:hAnsi="仿宋_GB2312" w:cs="仿宋_GB2312" w:eastAsia="仿宋_GB2312"/>
                      <w:sz w:val="21"/>
                    </w:rPr>
                    <w:t>清单、调拨原因等信息。系统自动检查调出单位库存是否充足、调入单位是否具备接收权限，调拨过程中实时更新调出与调入单位的库存数据及</w:t>
                  </w:r>
                  <w:r>
                    <w:rPr>
                      <w:rFonts w:ascii="仿宋_GB2312" w:hAnsi="仿宋_GB2312" w:cs="仿宋_GB2312" w:eastAsia="仿宋_GB2312"/>
                      <w:sz w:val="21"/>
                    </w:rPr>
                    <w:t>物资</w:t>
                  </w:r>
                  <w:r>
                    <w:rPr>
                      <w:rFonts w:ascii="仿宋_GB2312" w:hAnsi="仿宋_GB2312" w:cs="仿宋_GB2312" w:eastAsia="仿宋_GB2312"/>
                      <w:sz w:val="21"/>
                    </w:rPr>
                    <w:t>状态。</w:t>
                  </w:r>
                </w:p>
                <w:p>
                  <w:pPr>
                    <w:pStyle w:val="null3"/>
                    <w:jc w:val="left"/>
                  </w:pPr>
                  <w:r>
                    <w:rPr>
                      <w:rFonts w:ascii="仿宋_GB2312" w:hAnsi="仿宋_GB2312" w:cs="仿宋_GB2312" w:eastAsia="仿宋_GB2312"/>
                      <w:sz w:val="21"/>
                      <w:b/>
                    </w:rPr>
                    <w:t>调拨跟踪与追溯</w:t>
                  </w:r>
                  <w:r>
                    <w:rPr>
                      <w:rFonts w:ascii="仿宋_GB2312" w:hAnsi="仿宋_GB2312" w:cs="仿宋_GB2312" w:eastAsia="仿宋_GB2312"/>
                      <w:sz w:val="21"/>
                    </w:rPr>
                    <w:t>：调拨单生成唯一单号，可通过单号查询调拨进度（待审批、已批准、调拨中、已完成等）。系统完整记录调拨全过程操作日志，包括操作时间、操作人员、操作内容等，便于后续追溯与审计。</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明细</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全生命周期档案</w:t>
                  </w:r>
                  <w:r>
                    <w:rPr>
                      <w:rFonts w:ascii="仿宋_GB2312" w:hAnsi="仿宋_GB2312" w:cs="仿宋_GB2312" w:eastAsia="仿宋_GB2312"/>
                      <w:sz w:val="21"/>
                    </w:rPr>
                    <w:t>：提供</w:t>
                  </w:r>
                  <w:r>
                    <w:rPr>
                      <w:rFonts w:ascii="仿宋_GB2312" w:hAnsi="仿宋_GB2312" w:cs="仿宋_GB2312" w:eastAsia="仿宋_GB2312"/>
                      <w:sz w:val="21"/>
                    </w:rPr>
                    <w:t>物资</w:t>
                  </w:r>
                  <w:r>
                    <w:rPr>
                      <w:rFonts w:ascii="仿宋_GB2312" w:hAnsi="仿宋_GB2312" w:cs="仿宋_GB2312" w:eastAsia="仿宋_GB2312"/>
                      <w:sz w:val="21"/>
                    </w:rPr>
                    <w:t>详细档案页面，展示</w:t>
                  </w:r>
                  <w:r>
                    <w:rPr>
                      <w:rFonts w:ascii="仿宋_GB2312" w:hAnsi="仿宋_GB2312" w:cs="仿宋_GB2312" w:eastAsia="仿宋_GB2312"/>
                      <w:sz w:val="21"/>
                    </w:rPr>
                    <w:t>物资</w:t>
                  </w:r>
                  <w:r>
                    <w:rPr>
                      <w:rFonts w:ascii="仿宋_GB2312" w:hAnsi="仿宋_GB2312" w:cs="仿宋_GB2312" w:eastAsia="仿宋_GB2312"/>
                      <w:sz w:val="21"/>
                    </w:rPr>
                    <w:t>从采购入库、领用、维护、调拨到处置的全生命周期信息，包括所有操作记录、相关单据、文档资料等。支持按时间轴形式展示</w:t>
                  </w:r>
                  <w:r>
                    <w:rPr>
                      <w:rFonts w:ascii="仿宋_GB2312" w:hAnsi="仿宋_GB2312" w:cs="仿宋_GB2312" w:eastAsia="仿宋_GB2312"/>
                      <w:sz w:val="21"/>
                    </w:rPr>
                    <w:t>物资</w:t>
                  </w:r>
                  <w:r>
                    <w:rPr>
                      <w:rFonts w:ascii="仿宋_GB2312" w:hAnsi="仿宋_GB2312" w:cs="仿宋_GB2312" w:eastAsia="仿宋_GB2312"/>
                      <w:sz w:val="21"/>
                    </w:rPr>
                    <w:t>状态变更历史。</w:t>
                  </w:r>
                </w:p>
                <w:p>
                  <w:pPr>
                    <w:pStyle w:val="null3"/>
                    <w:jc w:val="left"/>
                  </w:pPr>
                  <w:r>
                    <w:rPr>
                      <w:rFonts w:ascii="仿宋_GB2312" w:hAnsi="仿宋_GB2312" w:cs="仿宋_GB2312" w:eastAsia="仿宋_GB2312"/>
                      <w:sz w:val="21"/>
                      <w:b/>
                    </w:rPr>
                    <w:t>多维度查询与导出</w:t>
                  </w:r>
                  <w:r>
                    <w:rPr>
                      <w:rFonts w:ascii="仿宋_GB2312" w:hAnsi="仿宋_GB2312" w:cs="仿宋_GB2312" w:eastAsia="仿宋_GB2312"/>
                      <w:sz w:val="21"/>
                    </w:rPr>
                    <w:t>：支持按</w:t>
                  </w:r>
                  <w:r>
                    <w:rPr>
                      <w:rFonts w:ascii="仿宋_GB2312" w:hAnsi="仿宋_GB2312" w:cs="仿宋_GB2312" w:eastAsia="仿宋_GB2312"/>
                      <w:sz w:val="21"/>
                    </w:rPr>
                    <w:t>物资</w:t>
                  </w:r>
                  <w:r>
                    <w:rPr>
                      <w:rFonts w:ascii="仿宋_GB2312" w:hAnsi="仿宋_GB2312" w:cs="仿宋_GB2312" w:eastAsia="仿宋_GB2312"/>
                      <w:sz w:val="21"/>
                    </w:rPr>
                    <w:t>编码、名称、型号、使用部门、使用人员等多条件组合查询</w:t>
                  </w:r>
                  <w:r>
                    <w:rPr>
                      <w:rFonts w:ascii="仿宋_GB2312" w:hAnsi="仿宋_GB2312" w:cs="仿宋_GB2312" w:eastAsia="仿宋_GB2312"/>
                      <w:sz w:val="21"/>
                    </w:rPr>
                    <w:t>物资</w:t>
                  </w:r>
                  <w:r>
                    <w:rPr>
                      <w:rFonts w:ascii="仿宋_GB2312" w:hAnsi="仿宋_GB2312" w:cs="仿宋_GB2312" w:eastAsia="仿宋_GB2312"/>
                      <w:sz w:val="21"/>
                    </w:rPr>
                    <w:t>明细。查询结果支持</w:t>
                  </w:r>
                  <w:r>
                    <w:rPr>
                      <w:rFonts w:ascii="仿宋_GB2312" w:hAnsi="仿宋_GB2312" w:cs="仿宋_GB2312" w:eastAsia="仿宋_GB2312"/>
                      <w:sz w:val="21"/>
                    </w:rPr>
                    <w:t>Excel、PDF 格式导出，导出数据内容完整、格式规范。</w:t>
                  </w:r>
                </w:p>
                <w:p>
                  <w:pPr>
                    <w:pStyle w:val="null3"/>
                    <w:jc w:val="left"/>
                  </w:pPr>
                  <w:r>
                    <w:rPr>
                      <w:rFonts w:ascii="仿宋_GB2312" w:hAnsi="仿宋_GB2312" w:cs="仿宋_GB2312" w:eastAsia="仿宋_GB2312"/>
                      <w:sz w:val="21"/>
                      <w:b/>
                    </w:rPr>
                    <w:t>5.物资审批</w:t>
                  </w:r>
                </w:p>
                <w:p>
                  <w:pPr>
                    <w:pStyle w:val="null3"/>
                    <w:jc w:val="left"/>
                  </w:pPr>
                  <w:r>
                    <w:rPr>
                      <w:rFonts w:ascii="仿宋_GB2312" w:hAnsi="仿宋_GB2312" w:cs="仿宋_GB2312" w:eastAsia="仿宋_GB2312"/>
                      <w:sz w:val="21"/>
                      <w:b/>
                    </w:rPr>
                    <w:t>申领</w:t>
                  </w:r>
                  <w:r>
                    <w:rPr>
                      <w:rFonts w:ascii="仿宋_GB2312" w:hAnsi="仿宋_GB2312" w:cs="仿宋_GB2312" w:eastAsia="仿宋_GB2312"/>
                      <w:sz w:val="21"/>
                      <w:b/>
                    </w:rPr>
                    <w:t>物资</w:t>
                  </w:r>
                  <w:r>
                    <w:rPr>
                      <w:rFonts w:ascii="仿宋_GB2312" w:hAnsi="仿宋_GB2312" w:cs="仿宋_GB2312" w:eastAsia="仿宋_GB2312"/>
                      <w:sz w:val="21"/>
                      <w:b/>
                    </w:rPr>
                    <w:t>审批</w:t>
                  </w:r>
                </w:p>
                <w:p>
                  <w:pPr>
                    <w:pStyle w:val="null3"/>
                    <w:jc w:val="left"/>
                  </w:pPr>
                  <w:r>
                    <w:rPr>
                      <w:rFonts w:ascii="仿宋_GB2312" w:hAnsi="仿宋_GB2312" w:cs="仿宋_GB2312" w:eastAsia="仿宋_GB2312"/>
                      <w:sz w:val="21"/>
                      <w:b/>
                    </w:rPr>
                    <w:t>审批流程自定义</w:t>
                  </w:r>
                  <w:r>
                    <w:rPr>
                      <w:rFonts w:ascii="仿宋_GB2312" w:hAnsi="仿宋_GB2312" w:cs="仿宋_GB2312" w:eastAsia="仿宋_GB2312"/>
                      <w:sz w:val="21"/>
                    </w:rPr>
                    <w:t>：支持自定义申领</w:t>
                  </w:r>
                  <w:r>
                    <w:rPr>
                      <w:rFonts w:ascii="仿宋_GB2312" w:hAnsi="仿宋_GB2312" w:cs="仿宋_GB2312" w:eastAsia="仿宋_GB2312"/>
                      <w:sz w:val="21"/>
                    </w:rPr>
                    <w:t>物资</w:t>
                  </w:r>
                  <w:r>
                    <w:rPr>
                      <w:rFonts w:ascii="仿宋_GB2312" w:hAnsi="仿宋_GB2312" w:cs="仿宋_GB2312" w:eastAsia="仿宋_GB2312"/>
                      <w:sz w:val="21"/>
                    </w:rPr>
                    <w:t>审批流程，包括审批节点数量、审批人角色或具体人员设置、审批顺序等。可设置并行审批、会签等复杂审批模式，满足不同单位、不同</w:t>
                  </w:r>
                  <w:r>
                    <w:rPr>
                      <w:rFonts w:ascii="仿宋_GB2312" w:hAnsi="仿宋_GB2312" w:cs="仿宋_GB2312" w:eastAsia="仿宋_GB2312"/>
                      <w:sz w:val="21"/>
                    </w:rPr>
                    <w:t>物资</w:t>
                  </w:r>
                  <w:r>
                    <w:rPr>
                      <w:rFonts w:ascii="仿宋_GB2312" w:hAnsi="仿宋_GB2312" w:cs="仿宋_GB2312" w:eastAsia="仿宋_GB2312"/>
                      <w:sz w:val="21"/>
                    </w:rPr>
                    <w:t>申领的审批需求。</w:t>
                  </w:r>
                </w:p>
                <w:p>
                  <w:pPr>
                    <w:pStyle w:val="null3"/>
                    <w:jc w:val="left"/>
                  </w:pPr>
                  <w:r>
                    <w:rPr>
                      <w:rFonts w:ascii="仿宋_GB2312" w:hAnsi="仿宋_GB2312" w:cs="仿宋_GB2312" w:eastAsia="仿宋_GB2312"/>
                      <w:sz w:val="21"/>
                      <w:b/>
                    </w:rPr>
                    <w:t>审批提醒与处理</w:t>
                  </w:r>
                  <w:r>
                    <w:rPr>
                      <w:rFonts w:ascii="仿宋_GB2312" w:hAnsi="仿宋_GB2312" w:cs="仿宋_GB2312" w:eastAsia="仿宋_GB2312"/>
                      <w:sz w:val="21"/>
                    </w:rPr>
                    <w:t>：当有新的申领审批任务时，系统通过站内消息、邮件、短信（需配置短信网关）等多种方式提醒审批人。审批人在系统中查看申领详情，可选择通过、驳回、退回修改等操作，并填写审批意见，审批操作响应时间不超过</w:t>
                  </w:r>
                  <w:r>
                    <w:rPr>
                      <w:rFonts w:ascii="仿宋_GB2312" w:hAnsi="仿宋_GB2312" w:cs="仿宋_GB2312" w:eastAsia="仿宋_GB2312"/>
                      <w:sz w:val="21"/>
                    </w:rPr>
                    <w:t>3 秒。</w:t>
                  </w:r>
                </w:p>
                <w:p>
                  <w:pPr>
                    <w:pStyle w:val="null3"/>
                    <w:jc w:val="left"/>
                  </w:pPr>
                  <w:r>
                    <w:rPr>
                      <w:rFonts w:ascii="仿宋_GB2312" w:hAnsi="仿宋_GB2312" w:cs="仿宋_GB2312" w:eastAsia="仿宋_GB2312"/>
                      <w:sz w:val="21"/>
                      <w:b/>
                    </w:rPr>
                    <w:t>处置</w:t>
                  </w:r>
                  <w:r>
                    <w:rPr>
                      <w:rFonts w:ascii="仿宋_GB2312" w:hAnsi="仿宋_GB2312" w:cs="仿宋_GB2312" w:eastAsia="仿宋_GB2312"/>
                      <w:sz w:val="21"/>
                      <w:b/>
                    </w:rPr>
                    <w:t>物资</w:t>
                  </w:r>
                  <w:r>
                    <w:rPr>
                      <w:rFonts w:ascii="仿宋_GB2312" w:hAnsi="仿宋_GB2312" w:cs="仿宋_GB2312" w:eastAsia="仿宋_GB2312"/>
                      <w:sz w:val="21"/>
                      <w:b/>
                    </w:rPr>
                    <w:t>审批</w:t>
                  </w:r>
                </w:p>
                <w:p>
                  <w:pPr>
                    <w:pStyle w:val="null3"/>
                    <w:jc w:val="left"/>
                  </w:pPr>
                  <w:r>
                    <w:rPr>
                      <w:rFonts w:ascii="仿宋_GB2312" w:hAnsi="仿宋_GB2312" w:cs="仿宋_GB2312" w:eastAsia="仿宋_GB2312"/>
                      <w:sz w:val="21"/>
                      <w:b/>
                    </w:rPr>
                    <w:t>审批权限精细化</w:t>
                  </w:r>
                  <w:r>
                    <w:rPr>
                      <w:rFonts w:ascii="仿宋_GB2312" w:hAnsi="仿宋_GB2312" w:cs="仿宋_GB2312" w:eastAsia="仿宋_GB2312"/>
                      <w:sz w:val="21"/>
                    </w:rPr>
                    <w:t>：根据</w:t>
                  </w:r>
                  <w:r>
                    <w:rPr>
                      <w:rFonts w:ascii="仿宋_GB2312" w:hAnsi="仿宋_GB2312" w:cs="仿宋_GB2312" w:eastAsia="仿宋_GB2312"/>
                      <w:sz w:val="21"/>
                    </w:rPr>
                    <w:t>物资</w:t>
                  </w:r>
                  <w:r>
                    <w:rPr>
                      <w:rFonts w:ascii="仿宋_GB2312" w:hAnsi="仿宋_GB2312" w:cs="仿宋_GB2312" w:eastAsia="仿宋_GB2312"/>
                      <w:sz w:val="21"/>
                    </w:rPr>
                    <w:t>价值、处置方式等因素，设置不同的审批权限。如高价值</w:t>
                  </w:r>
                  <w:r>
                    <w:rPr>
                      <w:rFonts w:ascii="仿宋_GB2312" w:hAnsi="仿宋_GB2312" w:cs="仿宋_GB2312" w:eastAsia="仿宋_GB2312"/>
                      <w:sz w:val="21"/>
                    </w:rPr>
                    <w:t>物资</w:t>
                  </w:r>
                  <w:r>
                    <w:rPr>
                      <w:rFonts w:ascii="仿宋_GB2312" w:hAnsi="仿宋_GB2312" w:cs="仿宋_GB2312" w:eastAsia="仿宋_GB2312"/>
                      <w:sz w:val="21"/>
                    </w:rPr>
                    <w:t>处置需经过多级审批，普通</w:t>
                  </w:r>
                  <w:r>
                    <w:rPr>
                      <w:rFonts w:ascii="仿宋_GB2312" w:hAnsi="仿宋_GB2312" w:cs="仿宋_GB2312" w:eastAsia="仿宋_GB2312"/>
                      <w:sz w:val="21"/>
                    </w:rPr>
                    <w:t>物资</w:t>
                  </w:r>
                  <w:r>
                    <w:rPr>
                      <w:rFonts w:ascii="仿宋_GB2312" w:hAnsi="仿宋_GB2312" w:cs="仿宋_GB2312" w:eastAsia="仿宋_GB2312"/>
                      <w:sz w:val="21"/>
                    </w:rPr>
                    <w:t>处置可简化审批流程。审批过程中，系统自动校验审批人是否具备相应审批权限，确保审批流程合规性。</w:t>
                  </w:r>
                </w:p>
                <w:p>
                  <w:pPr>
                    <w:pStyle w:val="null3"/>
                    <w:jc w:val="left"/>
                  </w:pPr>
                  <w:r>
                    <w:rPr>
                      <w:rFonts w:ascii="仿宋_GB2312" w:hAnsi="仿宋_GB2312" w:cs="仿宋_GB2312" w:eastAsia="仿宋_GB2312"/>
                      <w:sz w:val="21"/>
                      <w:b/>
                    </w:rPr>
                    <w:t>审批记录与追溯</w:t>
                  </w:r>
                  <w:r>
                    <w:rPr>
                      <w:rFonts w:ascii="仿宋_GB2312" w:hAnsi="仿宋_GB2312" w:cs="仿宋_GB2312" w:eastAsia="仿宋_GB2312"/>
                      <w:sz w:val="21"/>
                    </w:rPr>
                    <w:t>：完整记录处置</w:t>
                  </w:r>
                  <w:r>
                    <w:rPr>
                      <w:rFonts w:ascii="仿宋_GB2312" w:hAnsi="仿宋_GB2312" w:cs="仿宋_GB2312" w:eastAsia="仿宋_GB2312"/>
                      <w:sz w:val="21"/>
                    </w:rPr>
                    <w:t>物资</w:t>
                  </w:r>
                  <w:r>
                    <w:rPr>
                      <w:rFonts w:ascii="仿宋_GB2312" w:hAnsi="仿宋_GB2312" w:cs="仿宋_GB2312" w:eastAsia="仿宋_GB2312"/>
                      <w:sz w:val="21"/>
                    </w:rPr>
                    <w:t>审批全过程，包括审批时间、审批人、审批意见等信息。支持通过审批单号、</w:t>
                  </w:r>
                  <w:r>
                    <w:rPr>
                      <w:rFonts w:ascii="仿宋_GB2312" w:hAnsi="仿宋_GB2312" w:cs="仿宋_GB2312" w:eastAsia="仿宋_GB2312"/>
                      <w:sz w:val="21"/>
                    </w:rPr>
                    <w:t>物资</w:t>
                  </w:r>
                  <w:r>
                    <w:rPr>
                      <w:rFonts w:ascii="仿宋_GB2312" w:hAnsi="仿宋_GB2312" w:cs="仿宋_GB2312" w:eastAsia="仿宋_GB2312"/>
                      <w:sz w:val="21"/>
                    </w:rPr>
                    <w:t>编码等条件查询审批记录。</w:t>
                  </w:r>
                </w:p>
                <w:p>
                  <w:pPr>
                    <w:pStyle w:val="null3"/>
                    <w:jc w:val="left"/>
                  </w:pPr>
                  <w:r>
                    <w:rPr>
                      <w:rFonts w:ascii="仿宋_GB2312" w:hAnsi="仿宋_GB2312" w:cs="仿宋_GB2312" w:eastAsia="仿宋_GB2312"/>
                      <w:sz w:val="21"/>
                      <w:b/>
                    </w:rPr>
                    <w:t>5. 物资告警</w:t>
                  </w:r>
                </w:p>
                <w:p>
                  <w:pPr>
                    <w:pStyle w:val="null3"/>
                    <w:jc w:val="left"/>
                  </w:pPr>
                  <w:r>
                    <w:rPr>
                      <w:rFonts w:ascii="仿宋_GB2312" w:hAnsi="仿宋_GB2312" w:cs="仿宋_GB2312" w:eastAsia="仿宋_GB2312"/>
                      <w:sz w:val="21"/>
                      <w:b/>
                    </w:rPr>
                    <w:t>质保过期告警</w:t>
                  </w:r>
                  <w:r>
                    <w:rPr>
                      <w:rFonts w:ascii="仿宋_GB2312" w:hAnsi="仿宋_GB2312" w:cs="仿宋_GB2312" w:eastAsia="仿宋_GB2312"/>
                      <w:sz w:val="21"/>
                    </w:rPr>
                    <w:t>：系统自动监控</w:t>
                  </w:r>
                  <w:r>
                    <w:rPr>
                      <w:rFonts w:ascii="仿宋_GB2312" w:hAnsi="仿宋_GB2312" w:cs="仿宋_GB2312" w:eastAsia="仿宋_GB2312"/>
                      <w:sz w:val="21"/>
                    </w:rPr>
                    <w:t>物资</w:t>
                  </w:r>
                  <w:r>
                    <w:rPr>
                      <w:rFonts w:ascii="仿宋_GB2312" w:hAnsi="仿宋_GB2312" w:cs="仿宋_GB2312" w:eastAsia="仿宋_GB2312"/>
                      <w:sz w:val="21"/>
                    </w:rPr>
                    <w:t>质保期限，提前</w:t>
                  </w:r>
                  <w:r>
                    <w:rPr>
                      <w:rFonts w:ascii="仿宋_GB2312" w:hAnsi="仿宋_GB2312" w:cs="仿宋_GB2312" w:eastAsia="仿宋_GB2312"/>
                      <w:sz w:val="21"/>
                    </w:rPr>
                    <w:t>[X] 天触发质保过期告警。告警信息通过系统弹窗、站内消息、邮件等方式推送给</w:t>
                  </w:r>
                  <w:r>
                    <w:rPr>
                      <w:rFonts w:ascii="仿宋_GB2312" w:hAnsi="仿宋_GB2312" w:cs="仿宋_GB2312" w:eastAsia="仿宋_GB2312"/>
                      <w:sz w:val="21"/>
                    </w:rPr>
                    <w:t>物资</w:t>
                  </w:r>
                  <w:r>
                    <w:rPr>
                      <w:rFonts w:ascii="仿宋_GB2312" w:hAnsi="仿宋_GB2312" w:cs="仿宋_GB2312" w:eastAsia="仿宋_GB2312"/>
                      <w:sz w:val="21"/>
                    </w:rPr>
                    <w:t>管理人员及相关使用部门，提醒及时处理质保到期</w:t>
                  </w:r>
                  <w:r>
                    <w:rPr>
                      <w:rFonts w:ascii="仿宋_GB2312" w:hAnsi="仿宋_GB2312" w:cs="仿宋_GB2312" w:eastAsia="仿宋_GB2312"/>
                      <w:sz w:val="21"/>
                    </w:rPr>
                    <w:t>物资</w:t>
                  </w:r>
                  <w:r>
                    <w:rPr>
                      <w:rFonts w:ascii="仿宋_GB2312" w:hAnsi="仿宋_GB2312" w:cs="仿宋_GB2312" w:eastAsia="仿宋_GB2312"/>
                      <w:sz w:val="21"/>
                    </w:rPr>
                    <w:t>，如安排维修、更换等。</w:t>
                  </w:r>
                </w:p>
                <w:p>
                  <w:pPr>
                    <w:pStyle w:val="null3"/>
                    <w:jc w:val="left"/>
                  </w:pPr>
                  <w:r>
                    <w:rPr>
                      <w:rFonts w:ascii="仿宋_GB2312" w:hAnsi="仿宋_GB2312" w:cs="仿宋_GB2312" w:eastAsia="仿宋_GB2312"/>
                      <w:sz w:val="21"/>
                      <w:b/>
                    </w:rPr>
                    <w:t>逾期维护告警</w:t>
                  </w:r>
                  <w:r>
                    <w:rPr>
                      <w:rFonts w:ascii="仿宋_GB2312" w:hAnsi="仿宋_GB2312" w:cs="仿宋_GB2312" w:eastAsia="仿宋_GB2312"/>
                      <w:sz w:val="21"/>
                    </w:rPr>
                    <w:t>：对于设置了定期维护计划的</w:t>
                  </w:r>
                  <w:r>
                    <w:rPr>
                      <w:rFonts w:ascii="仿宋_GB2312" w:hAnsi="仿宋_GB2312" w:cs="仿宋_GB2312" w:eastAsia="仿宋_GB2312"/>
                      <w:sz w:val="21"/>
                    </w:rPr>
                    <w:t>物资</w:t>
                  </w:r>
                  <w:r>
                    <w:rPr>
                      <w:rFonts w:ascii="仿宋_GB2312" w:hAnsi="仿宋_GB2312" w:cs="仿宋_GB2312" w:eastAsia="仿宋_GB2312"/>
                      <w:sz w:val="21"/>
                    </w:rPr>
                    <w:t>，若超过维护时间未进行维护操作，系统立即触发逾期维护告警。告警内容包括</w:t>
                  </w:r>
                  <w:r>
                    <w:rPr>
                      <w:rFonts w:ascii="仿宋_GB2312" w:hAnsi="仿宋_GB2312" w:cs="仿宋_GB2312" w:eastAsia="仿宋_GB2312"/>
                      <w:sz w:val="21"/>
                    </w:rPr>
                    <w:t>物资</w:t>
                  </w:r>
                  <w:r>
                    <w:rPr>
                      <w:rFonts w:ascii="仿宋_GB2312" w:hAnsi="仿宋_GB2312" w:cs="仿宋_GB2312" w:eastAsia="仿宋_GB2312"/>
                      <w:sz w:val="21"/>
                    </w:rPr>
                    <w:t>名称、型号、应维护时间、逾期天数等信息，同时生成维护督办任务，推送给相关责任人，督促尽快完成维护工作。</w:t>
                  </w:r>
                </w:p>
                <w:p>
                  <w:pPr>
                    <w:pStyle w:val="null3"/>
                    <w:jc w:val="left"/>
                  </w:pPr>
                  <w:r>
                    <w:rPr>
                      <w:rFonts w:ascii="仿宋_GB2312" w:hAnsi="仿宋_GB2312" w:cs="仿宋_GB2312" w:eastAsia="仿宋_GB2312"/>
                      <w:sz w:val="21"/>
                      <w:b/>
                    </w:rPr>
                    <w:t>库存不足告警</w:t>
                  </w:r>
                  <w:r>
                    <w:rPr>
                      <w:rFonts w:ascii="仿宋_GB2312" w:hAnsi="仿宋_GB2312" w:cs="仿宋_GB2312" w:eastAsia="仿宋_GB2312"/>
                      <w:sz w:val="21"/>
                    </w:rPr>
                    <w:t>：当</w:t>
                  </w:r>
                  <w:r>
                    <w:rPr>
                      <w:rFonts w:ascii="仿宋_GB2312" w:hAnsi="仿宋_GB2312" w:cs="仿宋_GB2312" w:eastAsia="仿宋_GB2312"/>
                      <w:sz w:val="21"/>
                    </w:rPr>
                    <w:t>物资</w:t>
                  </w:r>
                  <w:r>
                    <w:rPr>
                      <w:rFonts w:ascii="仿宋_GB2312" w:hAnsi="仿宋_GB2312" w:cs="仿宋_GB2312" w:eastAsia="仿宋_GB2312"/>
                      <w:sz w:val="21"/>
                    </w:rPr>
                    <w:t>库存数量低于预设的安全库存阈值时，系统实时触发库存不足告警。告警信息展示库存不足</w:t>
                  </w:r>
                  <w:r>
                    <w:rPr>
                      <w:rFonts w:ascii="仿宋_GB2312" w:hAnsi="仿宋_GB2312" w:cs="仿宋_GB2312" w:eastAsia="仿宋_GB2312"/>
                      <w:sz w:val="21"/>
                    </w:rPr>
                    <w:t>物资</w:t>
                  </w:r>
                  <w:r>
                    <w:rPr>
                      <w:rFonts w:ascii="仿宋_GB2312" w:hAnsi="仿宋_GB2312" w:cs="仿宋_GB2312" w:eastAsia="仿宋_GB2312"/>
                      <w:sz w:val="21"/>
                    </w:rPr>
                    <w:t>清单、当前库存数量、安全库存数量等内容，并自动关联采购模块，提示管理人员及时进行采购补货操作。</w:t>
                  </w:r>
                </w:p>
                <w:p>
                  <w:pPr>
                    <w:pStyle w:val="null3"/>
                    <w:jc w:val="left"/>
                  </w:pPr>
                  <w:r>
                    <w:rPr>
                      <w:rFonts w:ascii="仿宋_GB2312" w:hAnsi="仿宋_GB2312" w:cs="仿宋_GB2312" w:eastAsia="仿宋_GB2312"/>
                      <w:sz w:val="21"/>
                      <w:b/>
                    </w:rPr>
                    <w:t>积压呆滞告警</w:t>
                  </w:r>
                  <w:r>
                    <w:rPr>
                      <w:rFonts w:ascii="仿宋_GB2312" w:hAnsi="仿宋_GB2312" w:cs="仿宋_GB2312" w:eastAsia="仿宋_GB2312"/>
                      <w:sz w:val="21"/>
                    </w:rPr>
                    <w:t>：通过数据分析，对长时间未使用（如超过</w:t>
                  </w:r>
                  <w:r>
                    <w:rPr>
                      <w:rFonts w:ascii="仿宋_GB2312" w:hAnsi="仿宋_GB2312" w:cs="仿宋_GB2312" w:eastAsia="仿宋_GB2312"/>
                      <w:sz w:val="21"/>
                    </w:rPr>
                    <w:t>[X] 个月）或库存数量过多的</w:t>
                  </w:r>
                  <w:r>
                    <w:rPr>
                      <w:rFonts w:ascii="仿宋_GB2312" w:hAnsi="仿宋_GB2312" w:cs="仿宋_GB2312" w:eastAsia="仿宋_GB2312"/>
                      <w:sz w:val="21"/>
                    </w:rPr>
                    <w:t>物资</w:t>
                  </w:r>
                  <w:r>
                    <w:rPr>
                      <w:rFonts w:ascii="仿宋_GB2312" w:hAnsi="仿宋_GB2312" w:cs="仿宋_GB2312" w:eastAsia="仿宋_GB2312"/>
                      <w:sz w:val="21"/>
                    </w:rPr>
                    <w:t>，系统自动识别为积压呆滞</w:t>
                  </w:r>
                  <w:r>
                    <w:rPr>
                      <w:rFonts w:ascii="仿宋_GB2312" w:hAnsi="仿宋_GB2312" w:cs="仿宋_GB2312" w:eastAsia="仿宋_GB2312"/>
                      <w:sz w:val="21"/>
                    </w:rPr>
                    <w:t>物资</w:t>
                  </w:r>
                  <w:r>
                    <w:rPr>
                      <w:rFonts w:ascii="仿宋_GB2312" w:hAnsi="仿宋_GB2312" w:cs="仿宋_GB2312" w:eastAsia="仿宋_GB2312"/>
                      <w:sz w:val="21"/>
                    </w:rPr>
                    <w:t>并触发告警。告警信息提供积压呆滞</w:t>
                  </w:r>
                  <w:r>
                    <w:rPr>
                      <w:rFonts w:ascii="仿宋_GB2312" w:hAnsi="仿宋_GB2312" w:cs="仿宋_GB2312" w:eastAsia="仿宋_GB2312"/>
                      <w:sz w:val="21"/>
                    </w:rPr>
                    <w:t>物资</w:t>
                  </w:r>
                  <w:r>
                    <w:rPr>
                      <w:rFonts w:ascii="仿宋_GB2312" w:hAnsi="仿宋_GB2312" w:cs="仿宋_GB2312" w:eastAsia="仿宋_GB2312"/>
                      <w:sz w:val="21"/>
                    </w:rPr>
                    <w:t>明细及分析建议，帮助管理人员优化库存结构，减少库存积压成本。</w:t>
                  </w:r>
                </w:p>
                <w:p>
                  <w:pPr>
                    <w:pStyle w:val="null3"/>
                    <w:jc w:val="left"/>
                  </w:pPr>
                  <w:r>
                    <w:rPr>
                      <w:rFonts w:ascii="仿宋_GB2312" w:hAnsi="仿宋_GB2312" w:cs="仿宋_GB2312" w:eastAsia="仿宋_GB2312"/>
                      <w:sz w:val="21"/>
                      <w:b/>
                    </w:rPr>
                    <w:t>6.统计报表</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操作记录</w:t>
                  </w:r>
                </w:p>
                <w:p>
                  <w:pPr>
                    <w:pStyle w:val="null3"/>
                    <w:jc w:val="left"/>
                  </w:pPr>
                  <w:r>
                    <w:rPr>
                      <w:rFonts w:ascii="仿宋_GB2312" w:hAnsi="仿宋_GB2312" w:cs="仿宋_GB2312" w:eastAsia="仿宋_GB2312"/>
                      <w:sz w:val="21"/>
                      <w:b/>
                    </w:rPr>
                    <w:t>操作日志完整性</w:t>
                  </w:r>
                  <w:r>
                    <w:rPr>
                      <w:rFonts w:ascii="仿宋_GB2312" w:hAnsi="仿宋_GB2312" w:cs="仿宋_GB2312" w:eastAsia="仿宋_GB2312"/>
                      <w:sz w:val="21"/>
                    </w:rPr>
                    <w:t>：详细记录系统中所有</w:t>
                  </w:r>
                  <w:r>
                    <w:rPr>
                      <w:rFonts w:ascii="仿宋_GB2312" w:hAnsi="仿宋_GB2312" w:cs="仿宋_GB2312" w:eastAsia="仿宋_GB2312"/>
                      <w:sz w:val="21"/>
                    </w:rPr>
                    <w:t>物资</w:t>
                  </w:r>
                  <w:r>
                    <w:rPr>
                      <w:rFonts w:ascii="仿宋_GB2312" w:hAnsi="仿宋_GB2312" w:cs="仿宋_GB2312" w:eastAsia="仿宋_GB2312"/>
                      <w:sz w:val="21"/>
                    </w:rPr>
                    <w:t>相关操作日志，包括操作时间、操作人员、操作类型（新增、领用、归还、调拨等）、操作对象（</w:t>
                  </w:r>
                  <w:r>
                    <w:rPr>
                      <w:rFonts w:ascii="仿宋_GB2312" w:hAnsi="仿宋_GB2312" w:cs="仿宋_GB2312" w:eastAsia="仿宋_GB2312"/>
                      <w:sz w:val="21"/>
                    </w:rPr>
                    <w:t>物资</w:t>
                  </w:r>
                  <w:r>
                    <w:rPr>
                      <w:rFonts w:ascii="仿宋_GB2312" w:hAnsi="仿宋_GB2312" w:cs="仿宋_GB2312" w:eastAsia="仿宋_GB2312"/>
                      <w:sz w:val="21"/>
                    </w:rPr>
                    <w:t>编码、名称）、操作前后状态等信息。支持按时间范围、操作人员、操作类型等多条件组合查询操作记录，查询响应时间不超过</w:t>
                  </w:r>
                  <w:r>
                    <w:rPr>
                      <w:rFonts w:ascii="仿宋_GB2312" w:hAnsi="仿宋_GB2312" w:cs="仿宋_GB2312" w:eastAsia="仿宋_GB2312"/>
                      <w:sz w:val="21"/>
                    </w:rPr>
                    <w:t>3 秒。</w:t>
                  </w:r>
                </w:p>
                <w:p>
                  <w:pPr>
                    <w:pStyle w:val="null3"/>
                    <w:jc w:val="left"/>
                  </w:pPr>
                  <w:r>
                    <w:rPr>
                      <w:rFonts w:ascii="仿宋_GB2312" w:hAnsi="仿宋_GB2312" w:cs="仿宋_GB2312" w:eastAsia="仿宋_GB2312"/>
                      <w:sz w:val="21"/>
                      <w:b/>
                    </w:rPr>
                    <w:t>日志导出与审计</w:t>
                  </w:r>
                  <w:r>
                    <w:rPr>
                      <w:rFonts w:ascii="仿宋_GB2312" w:hAnsi="仿宋_GB2312" w:cs="仿宋_GB2312" w:eastAsia="仿宋_GB2312"/>
                      <w:sz w:val="21"/>
                    </w:rPr>
                    <w:t>：操作记录支持</w:t>
                  </w:r>
                  <w:r>
                    <w:rPr>
                      <w:rFonts w:ascii="仿宋_GB2312" w:hAnsi="仿宋_GB2312" w:cs="仿宋_GB2312" w:eastAsia="仿宋_GB2312"/>
                      <w:sz w:val="21"/>
                    </w:rPr>
                    <w:t>Excel 格式导出，导出数据可用于内部审计、合规检查等场景。系统提供日志分析功能，如统计各操作人员操作次数、操作频率等，帮助管理人员掌握系统使用情况，发现潜在问题。</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出入记录</w:t>
                  </w:r>
                </w:p>
                <w:p>
                  <w:pPr>
                    <w:pStyle w:val="null3"/>
                    <w:jc w:val="left"/>
                  </w:pPr>
                  <w:r>
                    <w:rPr>
                      <w:rFonts w:ascii="仿宋_GB2312" w:hAnsi="仿宋_GB2312" w:cs="仿宋_GB2312" w:eastAsia="仿宋_GB2312"/>
                      <w:sz w:val="21"/>
                      <w:b/>
                    </w:rPr>
                    <w:t>出入库数据统计</w:t>
                  </w:r>
                  <w:r>
                    <w:rPr>
                      <w:rFonts w:ascii="仿宋_GB2312" w:hAnsi="仿宋_GB2312" w:cs="仿宋_GB2312" w:eastAsia="仿宋_GB2312"/>
                      <w:sz w:val="21"/>
                    </w:rPr>
                    <w:t>：按日、月、季度、年等时间维度统计</w:t>
                  </w:r>
                  <w:r>
                    <w:rPr>
                      <w:rFonts w:ascii="仿宋_GB2312" w:hAnsi="仿宋_GB2312" w:cs="仿宋_GB2312" w:eastAsia="仿宋_GB2312"/>
                      <w:sz w:val="21"/>
                    </w:rPr>
                    <w:t>物资</w:t>
                  </w:r>
                  <w:r>
                    <w:rPr>
                      <w:rFonts w:ascii="仿宋_GB2312" w:hAnsi="仿宋_GB2312" w:cs="仿宋_GB2312" w:eastAsia="仿宋_GB2312"/>
                      <w:sz w:val="21"/>
                    </w:rPr>
                    <w:t>出入库数量、金额、批次等信息。支持按仓库、</w:t>
                  </w:r>
                  <w:r>
                    <w:rPr>
                      <w:rFonts w:ascii="仿宋_GB2312" w:hAnsi="仿宋_GB2312" w:cs="仿宋_GB2312" w:eastAsia="仿宋_GB2312"/>
                      <w:sz w:val="21"/>
                    </w:rPr>
                    <w:t>物资</w:t>
                  </w:r>
                  <w:r>
                    <w:rPr>
                      <w:rFonts w:ascii="仿宋_GB2312" w:hAnsi="仿宋_GB2312" w:cs="仿宋_GB2312" w:eastAsia="仿宋_GB2312"/>
                      <w:sz w:val="21"/>
                    </w:rPr>
                    <w:t>类别、型号等条件筛选统计范围，生成详细的出入库统计报表，报表数据准确无误，统计误差不超过</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b/>
                    </w:rPr>
                    <w:t>可视化分析图表</w:t>
                  </w:r>
                  <w:r>
                    <w:rPr>
                      <w:rFonts w:ascii="仿宋_GB2312" w:hAnsi="仿宋_GB2312" w:cs="仿宋_GB2312" w:eastAsia="仿宋_GB2312"/>
                      <w:sz w:val="21"/>
                    </w:rPr>
                    <w:t>：以柱状图、折线图、饼图等可视化图表展示</w:t>
                  </w:r>
                  <w:r>
                    <w:rPr>
                      <w:rFonts w:ascii="仿宋_GB2312" w:hAnsi="仿宋_GB2312" w:cs="仿宋_GB2312" w:eastAsia="仿宋_GB2312"/>
                      <w:sz w:val="21"/>
                    </w:rPr>
                    <w:t>物资</w:t>
                  </w:r>
                  <w:r>
                    <w:rPr>
                      <w:rFonts w:ascii="仿宋_GB2312" w:hAnsi="仿宋_GB2312" w:cs="仿宋_GB2312" w:eastAsia="仿宋_GB2312"/>
                      <w:sz w:val="21"/>
                    </w:rPr>
                    <w:t>出入库趋势分析、不同仓库出入库对比分析等内容。图表支持交互操作，如鼠标悬停显示具体数据、点击切换不同时间维度等。</w:t>
                  </w:r>
                  <w:r>
                    <w:rPr>
                      <w:rFonts w:ascii="仿宋_GB2312" w:hAnsi="仿宋_GB2312" w:cs="仿宋_GB2312" w:eastAsia="仿宋_GB2312"/>
                      <w:sz w:val="21"/>
                      <w:b/>
                    </w:rPr>
                    <w:t>统计分析</w:t>
                  </w:r>
                </w:p>
                <w:p>
                  <w:pPr>
                    <w:pStyle w:val="null3"/>
                    <w:jc w:val="left"/>
                  </w:pPr>
                  <w:r>
                    <w:rPr>
                      <w:rFonts w:ascii="仿宋_GB2312" w:hAnsi="仿宋_GB2312" w:cs="仿宋_GB2312" w:eastAsia="仿宋_GB2312"/>
                      <w:sz w:val="21"/>
                      <w:b/>
                    </w:rPr>
                    <w:t>多维度数据分析</w:t>
                  </w:r>
                  <w:r>
                    <w:rPr>
                      <w:rFonts w:ascii="仿宋_GB2312" w:hAnsi="仿宋_GB2312" w:cs="仿宋_GB2312" w:eastAsia="仿宋_GB2312"/>
                      <w:sz w:val="21"/>
                    </w:rPr>
                    <w:t>：提供</w:t>
                  </w:r>
                  <w:r>
                    <w:rPr>
                      <w:rFonts w:ascii="仿宋_GB2312" w:hAnsi="仿宋_GB2312" w:cs="仿宋_GB2312" w:eastAsia="仿宋_GB2312"/>
                      <w:sz w:val="21"/>
                    </w:rPr>
                    <w:t>物资</w:t>
                  </w:r>
                  <w:r>
                    <w:rPr>
                      <w:rFonts w:ascii="仿宋_GB2312" w:hAnsi="仿宋_GB2312" w:cs="仿宋_GB2312" w:eastAsia="仿宋_GB2312"/>
                      <w:sz w:val="21"/>
                    </w:rPr>
                    <w:t>库存周转率分析、</w:t>
                  </w:r>
                  <w:r>
                    <w:rPr>
                      <w:rFonts w:ascii="仿宋_GB2312" w:hAnsi="仿宋_GB2312" w:cs="仿宋_GB2312" w:eastAsia="仿宋_GB2312"/>
                      <w:sz w:val="21"/>
                    </w:rPr>
                    <w:t>物资</w:t>
                  </w:r>
                  <w:r>
                    <w:rPr>
                      <w:rFonts w:ascii="仿宋_GB2312" w:hAnsi="仿宋_GB2312" w:cs="仿宋_GB2312" w:eastAsia="仿宋_GB2312"/>
                      <w:sz w:val="21"/>
                    </w:rPr>
                    <w:t>使用频率分析、</w:t>
                  </w:r>
                  <w:r>
                    <w:rPr>
                      <w:rFonts w:ascii="仿宋_GB2312" w:hAnsi="仿宋_GB2312" w:cs="仿宋_GB2312" w:eastAsia="仿宋_GB2312"/>
                      <w:sz w:val="21"/>
                    </w:rPr>
                    <w:t>物资</w:t>
                  </w:r>
                  <w:r>
                    <w:rPr>
                      <w:rFonts w:ascii="仿宋_GB2312" w:hAnsi="仿宋_GB2312" w:cs="仿宋_GB2312" w:eastAsia="仿宋_GB2312"/>
                      <w:sz w:val="21"/>
                    </w:rPr>
                    <w:t>维护成本分析等多维度数据分析功能。分析维度不少于</w:t>
                  </w:r>
                  <w:r>
                    <w:rPr>
                      <w:rFonts w:ascii="仿宋_GB2312" w:hAnsi="仿宋_GB2312" w:cs="仿宋_GB2312" w:eastAsia="仿宋_GB2312"/>
                      <w:sz w:val="21"/>
                    </w:rPr>
                    <w:t>10 个，分析数据更新延迟不超过 1 天，确保数据时效性。</w:t>
                  </w:r>
                </w:p>
                <w:p>
                  <w:pPr>
                    <w:pStyle w:val="null3"/>
                    <w:jc w:val="left"/>
                  </w:pPr>
                  <w:r>
                    <w:rPr>
                      <w:rFonts w:ascii="仿宋_GB2312" w:hAnsi="仿宋_GB2312" w:cs="仿宋_GB2312" w:eastAsia="仿宋_GB2312"/>
                      <w:sz w:val="21"/>
                      <w:b/>
                    </w:rPr>
                    <w:t>自定义报表模板</w:t>
                  </w:r>
                  <w:r>
                    <w:rPr>
                      <w:rFonts w:ascii="仿宋_GB2312" w:hAnsi="仿宋_GB2312" w:cs="仿宋_GB2312" w:eastAsia="仿宋_GB2312"/>
                      <w:sz w:val="21"/>
                    </w:rPr>
                    <w:t>：支持自定义统计报表模板，可选择分析指标、时间范围、展示格式等参数，生成个性化统计报表。报表生成时间不超过</w:t>
                  </w:r>
                  <w:r>
                    <w:rPr>
                      <w:rFonts w:ascii="仿宋_GB2312" w:hAnsi="仿宋_GB2312" w:cs="仿宋_GB2312" w:eastAsia="仿宋_GB2312"/>
                      <w:sz w:val="21"/>
                    </w:rPr>
                    <w:t>5 分钟，生成的报表支持 Excel格式导出，满足不同的使用需求。</w:t>
                  </w:r>
                </w:p>
                <w:p>
                  <w:pPr>
                    <w:pStyle w:val="null3"/>
                    <w:jc w:val="left"/>
                  </w:pPr>
                  <w:r>
                    <w:rPr>
                      <w:rFonts w:ascii="仿宋_GB2312" w:hAnsi="仿宋_GB2312" w:cs="仿宋_GB2312" w:eastAsia="仿宋_GB2312"/>
                      <w:sz w:val="21"/>
                      <w:b/>
                    </w:rPr>
                    <w:t>7.基础设置</w:t>
                  </w:r>
                </w:p>
                <w:p>
                  <w:pPr>
                    <w:pStyle w:val="null3"/>
                    <w:jc w:val="left"/>
                  </w:pPr>
                  <w:r>
                    <w:rPr>
                      <w:rFonts w:ascii="仿宋_GB2312" w:hAnsi="仿宋_GB2312" w:cs="仿宋_GB2312" w:eastAsia="仿宋_GB2312"/>
                      <w:sz w:val="21"/>
                      <w:b/>
                    </w:rPr>
                    <w:t>品牌设置</w:t>
                  </w:r>
                </w:p>
                <w:p>
                  <w:pPr>
                    <w:pStyle w:val="null3"/>
                    <w:jc w:val="left"/>
                  </w:pPr>
                  <w:r>
                    <w:rPr>
                      <w:rFonts w:ascii="仿宋_GB2312" w:hAnsi="仿宋_GB2312" w:cs="仿宋_GB2312" w:eastAsia="仿宋_GB2312"/>
                      <w:sz w:val="21"/>
                      <w:b/>
                    </w:rPr>
                    <w:t>品牌信息管理</w:t>
                  </w:r>
                  <w:r>
                    <w:rPr>
                      <w:rFonts w:ascii="仿宋_GB2312" w:hAnsi="仿宋_GB2312" w:cs="仿宋_GB2312" w:eastAsia="仿宋_GB2312"/>
                      <w:sz w:val="21"/>
                    </w:rPr>
                    <w:t>：支持新增、编辑、删除</w:t>
                  </w:r>
                  <w:r>
                    <w:rPr>
                      <w:rFonts w:ascii="仿宋_GB2312" w:hAnsi="仿宋_GB2312" w:cs="仿宋_GB2312" w:eastAsia="仿宋_GB2312"/>
                      <w:sz w:val="21"/>
                    </w:rPr>
                    <w:t>物资</w:t>
                  </w:r>
                  <w:r>
                    <w:rPr>
                      <w:rFonts w:ascii="仿宋_GB2312" w:hAnsi="仿宋_GB2312" w:cs="仿宋_GB2312" w:eastAsia="仿宋_GB2312"/>
                      <w:sz w:val="21"/>
                    </w:rPr>
                    <w:t>品牌信息，包括品牌名称、品牌简介、品牌官网链接（如有）等内容。品牌信息支持按字母顺序、创建时间等方式排序展示。</w:t>
                  </w:r>
                  <w:r>
                    <w:rPr>
                      <w:rFonts w:ascii="仿宋_GB2312" w:hAnsi="仿宋_GB2312" w:cs="仿宋_GB2312" w:eastAsia="仿宋_GB2312"/>
                      <w:sz w:val="21"/>
                      <w:b/>
                    </w:rPr>
                    <w:t>品牌关联应用</w:t>
                  </w:r>
                  <w:r>
                    <w:rPr>
                      <w:rFonts w:ascii="仿宋_GB2312" w:hAnsi="仿宋_GB2312" w:cs="仿宋_GB2312" w:eastAsia="仿宋_GB2312"/>
                      <w:sz w:val="21"/>
                    </w:rPr>
                    <w:t>：在</w:t>
                  </w:r>
                  <w:r>
                    <w:rPr>
                      <w:rFonts w:ascii="仿宋_GB2312" w:hAnsi="仿宋_GB2312" w:cs="仿宋_GB2312" w:eastAsia="仿宋_GB2312"/>
                      <w:sz w:val="21"/>
                    </w:rPr>
                    <w:t>物资</w:t>
                  </w:r>
                  <w:r>
                    <w:rPr>
                      <w:rFonts w:ascii="仿宋_GB2312" w:hAnsi="仿宋_GB2312" w:cs="仿宋_GB2312" w:eastAsia="仿宋_GB2312"/>
                      <w:sz w:val="21"/>
                    </w:rPr>
                    <w:t>新增、采购等操作中，可直接关联已设置的品牌信息，提高数据录入效率与准确性，确保</w:t>
                  </w:r>
                  <w:r>
                    <w:rPr>
                      <w:rFonts w:ascii="仿宋_GB2312" w:hAnsi="仿宋_GB2312" w:cs="仿宋_GB2312" w:eastAsia="仿宋_GB2312"/>
                      <w:sz w:val="21"/>
                    </w:rPr>
                    <w:t>物资</w:t>
                  </w:r>
                  <w:r>
                    <w:rPr>
                      <w:rFonts w:ascii="仿宋_GB2312" w:hAnsi="仿宋_GB2312" w:cs="仿宋_GB2312" w:eastAsia="仿宋_GB2312"/>
                      <w:sz w:val="21"/>
                    </w:rPr>
                    <w:t>信息的一致性与规范性。</w:t>
                  </w:r>
                </w:p>
                <w:p>
                  <w:pPr>
                    <w:pStyle w:val="null3"/>
                    <w:jc w:val="left"/>
                  </w:pPr>
                  <w:r>
                    <w:rPr>
                      <w:rFonts w:ascii="仿宋_GB2312" w:hAnsi="仿宋_GB2312" w:cs="仿宋_GB2312" w:eastAsia="仿宋_GB2312"/>
                      <w:sz w:val="21"/>
                      <w:b/>
                    </w:rPr>
                    <w:t>型号设置</w:t>
                  </w:r>
                </w:p>
                <w:p>
                  <w:pPr>
                    <w:pStyle w:val="null3"/>
                    <w:jc w:val="left"/>
                  </w:pPr>
                  <w:r>
                    <w:rPr>
                      <w:rFonts w:ascii="仿宋_GB2312" w:hAnsi="仿宋_GB2312" w:cs="仿宋_GB2312" w:eastAsia="仿宋_GB2312"/>
                      <w:sz w:val="21"/>
                      <w:b/>
                    </w:rPr>
                    <w:t>型号详细信息维护</w:t>
                  </w:r>
                  <w:r>
                    <w:rPr>
                      <w:rFonts w:ascii="仿宋_GB2312" w:hAnsi="仿宋_GB2312" w:cs="仿宋_GB2312" w:eastAsia="仿宋_GB2312"/>
                      <w:sz w:val="21"/>
                    </w:rPr>
                    <w:t>：对</w:t>
                  </w:r>
                  <w:r>
                    <w:rPr>
                      <w:rFonts w:ascii="仿宋_GB2312" w:hAnsi="仿宋_GB2312" w:cs="仿宋_GB2312" w:eastAsia="仿宋_GB2312"/>
                      <w:sz w:val="21"/>
                    </w:rPr>
                    <w:t>物资</w:t>
                  </w:r>
                  <w:r>
                    <w:rPr>
                      <w:rFonts w:ascii="仿宋_GB2312" w:hAnsi="仿宋_GB2312" w:cs="仿宋_GB2312" w:eastAsia="仿宋_GB2312"/>
                      <w:sz w:val="21"/>
                    </w:rPr>
                    <w:t>型号进行详细管理，包括型号名称、所属品牌、技术参数、适用场景等内容。支持上传型号相关文档资料（如产品手册、说明书等），单个文档大小不超过</w:t>
                  </w:r>
                  <w:r>
                    <w:rPr>
                      <w:rFonts w:ascii="仿宋_GB2312" w:hAnsi="仿宋_GB2312" w:cs="仿宋_GB2312" w:eastAsia="仿宋_GB2312"/>
                      <w:sz w:val="21"/>
                    </w:rPr>
                    <w:t>200MB。</w:t>
                  </w:r>
                </w:p>
                <w:p>
                  <w:pPr>
                    <w:pStyle w:val="null3"/>
                    <w:jc w:val="left"/>
                  </w:pPr>
                  <w:r>
                    <w:rPr>
                      <w:rFonts w:ascii="仿宋_GB2312" w:hAnsi="仿宋_GB2312" w:cs="仿宋_GB2312" w:eastAsia="仿宋_GB2312"/>
                      <w:sz w:val="21"/>
                      <w:b/>
                    </w:rPr>
                    <w:t>型号筛选与应用</w:t>
                  </w:r>
                  <w:r>
                    <w:rPr>
                      <w:rFonts w:ascii="仿宋_GB2312" w:hAnsi="仿宋_GB2312" w:cs="仿宋_GB2312" w:eastAsia="仿宋_GB2312"/>
                      <w:sz w:val="21"/>
                    </w:rPr>
                    <w:t>：在</w:t>
                  </w:r>
                  <w:r>
                    <w:rPr>
                      <w:rFonts w:ascii="仿宋_GB2312" w:hAnsi="仿宋_GB2312" w:cs="仿宋_GB2312" w:eastAsia="仿宋_GB2312"/>
                      <w:sz w:val="21"/>
                    </w:rPr>
                    <w:t>物资</w:t>
                  </w:r>
                  <w:r>
                    <w:rPr>
                      <w:rFonts w:ascii="仿宋_GB2312" w:hAnsi="仿宋_GB2312" w:cs="仿宋_GB2312" w:eastAsia="仿宋_GB2312"/>
                      <w:sz w:val="21"/>
                    </w:rPr>
                    <w:t>管理各环节，可通过型号筛选快速定位相关</w:t>
                  </w:r>
                  <w:r>
                    <w:rPr>
                      <w:rFonts w:ascii="仿宋_GB2312" w:hAnsi="仿宋_GB2312" w:cs="仿宋_GB2312" w:eastAsia="仿宋_GB2312"/>
                      <w:sz w:val="21"/>
                    </w:rPr>
                    <w:t>物资</w:t>
                  </w:r>
                  <w:r>
                    <w:rPr>
                      <w:rFonts w:ascii="仿宋_GB2312" w:hAnsi="仿宋_GB2312" w:cs="仿宋_GB2312" w:eastAsia="仿宋_GB2312"/>
                      <w:sz w:val="21"/>
                    </w:rPr>
                    <w:t>，如在库存查询中按型号筛选特定</w:t>
                  </w:r>
                  <w:r>
                    <w:rPr>
                      <w:rFonts w:ascii="仿宋_GB2312" w:hAnsi="仿宋_GB2312" w:cs="仿宋_GB2312" w:eastAsia="仿宋_GB2312"/>
                      <w:sz w:val="21"/>
                    </w:rPr>
                    <w:t>物资</w:t>
                  </w:r>
                  <w:r>
                    <w:rPr>
                      <w:rFonts w:ascii="仿宋_GB2312" w:hAnsi="仿宋_GB2312" w:cs="仿宋_GB2312" w:eastAsia="仿宋_GB2312"/>
                      <w:sz w:val="21"/>
                    </w:rPr>
                    <w:t>库存数量。</w:t>
                  </w:r>
                </w:p>
                <w:p>
                  <w:pPr>
                    <w:pStyle w:val="null3"/>
                    <w:jc w:val="left"/>
                  </w:pPr>
                  <w:r>
                    <w:rPr>
                      <w:rFonts w:ascii="仿宋_GB2312" w:hAnsi="仿宋_GB2312" w:cs="仿宋_GB2312" w:eastAsia="仿宋_GB2312"/>
                      <w:sz w:val="21"/>
                      <w:b/>
                    </w:rPr>
                    <w:t>类别设置</w:t>
                  </w:r>
                </w:p>
                <w:p>
                  <w:pPr>
                    <w:pStyle w:val="null3"/>
                    <w:jc w:val="left"/>
                  </w:pPr>
                  <w:r>
                    <w:rPr>
                      <w:rFonts w:ascii="仿宋_GB2312" w:hAnsi="仿宋_GB2312" w:cs="仿宋_GB2312" w:eastAsia="仿宋_GB2312"/>
                      <w:sz w:val="21"/>
                      <w:b/>
                    </w:rPr>
                    <w:t>类别层级管理</w:t>
                  </w:r>
                  <w:r>
                    <w:rPr>
                      <w:rFonts w:ascii="仿宋_GB2312" w:hAnsi="仿宋_GB2312" w:cs="仿宋_GB2312" w:eastAsia="仿宋_GB2312"/>
                      <w:sz w:val="21"/>
                    </w:rPr>
                    <w:t>：每个类别可设置类别名称、类别编码、类别描述等信息，类别编码规则可自定义，确保类别体系的唯一性与规范性。</w:t>
                  </w:r>
                </w:p>
                <w:p>
                  <w:pPr>
                    <w:pStyle w:val="null3"/>
                    <w:jc w:val="left"/>
                  </w:pPr>
                  <w:r>
                    <w:rPr>
                      <w:rFonts w:ascii="仿宋_GB2312" w:hAnsi="仿宋_GB2312" w:cs="仿宋_GB2312" w:eastAsia="仿宋_GB2312"/>
                      <w:sz w:val="21"/>
                      <w:b/>
                    </w:rPr>
                    <w:t>类别关联与统计</w:t>
                  </w:r>
                  <w:r>
                    <w:rPr>
                      <w:rFonts w:ascii="仿宋_GB2312" w:hAnsi="仿宋_GB2312" w:cs="仿宋_GB2312" w:eastAsia="仿宋_GB2312"/>
                      <w:sz w:val="21"/>
                    </w:rPr>
                    <w:t>：</w:t>
                  </w:r>
                  <w:r>
                    <w:rPr>
                      <w:rFonts w:ascii="仿宋_GB2312" w:hAnsi="仿宋_GB2312" w:cs="仿宋_GB2312" w:eastAsia="仿宋_GB2312"/>
                      <w:sz w:val="21"/>
                    </w:rPr>
                    <w:t>物资</w:t>
                  </w:r>
                  <w:r>
                    <w:rPr>
                      <w:rFonts w:ascii="仿宋_GB2312" w:hAnsi="仿宋_GB2312" w:cs="仿宋_GB2312" w:eastAsia="仿宋_GB2312"/>
                      <w:sz w:val="21"/>
                    </w:rPr>
                    <w:t>信息需关联相应类别，方便进行分类管理与统计分析。如在统计报表中按</w:t>
                  </w:r>
                  <w:r>
                    <w:rPr>
                      <w:rFonts w:ascii="仿宋_GB2312" w:hAnsi="仿宋_GB2312" w:cs="仿宋_GB2312" w:eastAsia="仿宋_GB2312"/>
                      <w:sz w:val="21"/>
                    </w:rPr>
                    <w:t>物资</w:t>
                  </w:r>
                  <w:r>
                    <w:rPr>
                      <w:rFonts w:ascii="仿宋_GB2312" w:hAnsi="仿宋_GB2312" w:cs="仿宋_GB2312" w:eastAsia="仿宋_GB2312"/>
                      <w:sz w:val="21"/>
                    </w:rPr>
                    <w:t>类别统计库存数量、出入库情况等。</w:t>
                  </w:r>
                </w:p>
                <w:p>
                  <w:pPr>
                    <w:pStyle w:val="null3"/>
                    <w:jc w:val="left"/>
                  </w:pPr>
                  <w:r>
                    <w:rPr>
                      <w:rFonts w:ascii="仿宋_GB2312" w:hAnsi="仿宋_GB2312" w:cs="仿宋_GB2312" w:eastAsia="仿宋_GB2312"/>
                      <w:sz w:val="21"/>
                      <w:b/>
                    </w:rPr>
                    <w:t>存储柜管理</w:t>
                  </w:r>
                </w:p>
                <w:p>
                  <w:pPr>
                    <w:pStyle w:val="null3"/>
                    <w:jc w:val="left"/>
                  </w:pPr>
                  <w:r>
                    <w:rPr>
                      <w:rFonts w:ascii="仿宋_GB2312" w:hAnsi="仿宋_GB2312" w:cs="仿宋_GB2312" w:eastAsia="仿宋_GB2312"/>
                      <w:sz w:val="21"/>
                      <w:b/>
                    </w:rPr>
                    <w:t>存储柜信息录入</w:t>
                  </w:r>
                  <w:r>
                    <w:rPr>
                      <w:rFonts w:ascii="仿宋_GB2312" w:hAnsi="仿宋_GB2312" w:cs="仿宋_GB2312" w:eastAsia="仿宋_GB2312"/>
                      <w:sz w:val="21"/>
                    </w:rPr>
                    <w:t>：记录存储柜基本信息，包括存储柜编号、所在仓库、柜型（如单门柜、多门柜）、存储容量、使用状态（空闲、占用）等。支持批量导入存储柜信息。</w:t>
                  </w:r>
                </w:p>
                <w:p>
                  <w:pPr>
                    <w:pStyle w:val="null3"/>
                    <w:jc w:val="left"/>
                  </w:pPr>
                  <w:r>
                    <w:rPr>
                      <w:rFonts w:ascii="仿宋_GB2312" w:hAnsi="仿宋_GB2312" w:cs="仿宋_GB2312" w:eastAsia="仿宋_GB2312"/>
                      <w:sz w:val="21"/>
                      <w:b/>
                    </w:rPr>
                    <w:t>存储柜分配与使用</w:t>
                  </w:r>
                  <w:r>
                    <w:rPr>
                      <w:rFonts w:ascii="仿宋_GB2312" w:hAnsi="仿宋_GB2312" w:cs="仿宋_GB2312" w:eastAsia="仿宋_GB2312"/>
                      <w:sz w:val="21"/>
                    </w:rPr>
                    <w:t>：在</w:t>
                  </w:r>
                  <w:r>
                    <w:rPr>
                      <w:rFonts w:ascii="仿宋_GB2312" w:hAnsi="仿宋_GB2312" w:cs="仿宋_GB2312" w:eastAsia="仿宋_GB2312"/>
                      <w:sz w:val="21"/>
                    </w:rPr>
                    <w:t>物资</w:t>
                  </w:r>
                  <w:r>
                    <w:rPr>
                      <w:rFonts w:ascii="仿宋_GB2312" w:hAnsi="仿宋_GB2312" w:cs="仿宋_GB2312" w:eastAsia="仿宋_GB2312"/>
                      <w:sz w:val="21"/>
                    </w:rPr>
                    <w:t>入库、存放等操作中，可将</w:t>
                  </w:r>
                  <w:r>
                    <w:rPr>
                      <w:rFonts w:ascii="仿宋_GB2312" w:hAnsi="仿宋_GB2312" w:cs="仿宋_GB2312" w:eastAsia="仿宋_GB2312"/>
                      <w:sz w:val="21"/>
                    </w:rPr>
                    <w:t>物资</w:t>
                  </w:r>
                  <w:r>
                    <w:rPr>
                      <w:rFonts w:ascii="仿宋_GB2312" w:hAnsi="仿宋_GB2312" w:cs="仿宋_GB2312" w:eastAsia="仿宋_GB2312"/>
                      <w:sz w:val="21"/>
                    </w:rPr>
                    <w:t>分配至具体存储柜，系统自动更新存储柜使用状态及</w:t>
                  </w:r>
                  <w:r>
                    <w:rPr>
                      <w:rFonts w:ascii="仿宋_GB2312" w:hAnsi="仿宋_GB2312" w:cs="仿宋_GB2312" w:eastAsia="仿宋_GB2312"/>
                      <w:sz w:val="21"/>
                    </w:rPr>
                    <w:t>物资</w:t>
                  </w:r>
                  <w:r>
                    <w:rPr>
                      <w:rFonts w:ascii="仿宋_GB2312" w:hAnsi="仿宋_GB2312" w:cs="仿宋_GB2312" w:eastAsia="仿宋_GB2312"/>
                      <w:sz w:val="21"/>
                    </w:rPr>
                    <w:t>存放位置信息。支持按存储柜编号查询柜内</w:t>
                  </w:r>
                  <w:r>
                    <w:rPr>
                      <w:rFonts w:ascii="仿宋_GB2312" w:hAnsi="仿宋_GB2312" w:cs="仿宋_GB2312" w:eastAsia="仿宋_GB2312"/>
                      <w:sz w:val="21"/>
                    </w:rPr>
                    <w:t>物资</w:t>
                  </w:r>
                  <w:r>
                    <w:rPr>
                      <w:rFonts w:ascii="仿宋_GB2312" w:hAnsi="仿宋_GB2312" w:cs="仿宋_GB2312" w:eastAsia="仿宋_GB2312"/>
                      <w:sz w:val="21"/>
                    </w:rPr>
                    <w:t>清单，便于管理人员掌握存储柜使用情况，合理规划存储资源。</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室管理</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室基础信息管理</w:t>
                  </w:r>
                  <w:r>
                    <w:rPr>
                      <w:rFonts w:ascii="仿宋_GB2312" w:hAnsi="仿宋_GB2312" w:cs="仿宋_GB2312" w:eastAsia="仿宋_GB2312"/>
                      <w:sz w:val="21"/>
                    </w:rPr>
                    <w:t>：管理</w:t>
                  </w:r>
                  <w:r>
                    <w:rPr>
                      <w:rFonts w:ascii="仿宋_GB2312" w:hAnsi="仿宋_GB2312" w:cs="仿宋_GB2312" w:eastAsia="仿宋_GB2312"/>
                      <w:sz w:val="21"/>
                    </w:rPr>
                    <w:t>物资</w:t>
                  </w:r>
                  <w:r>
                    <w:rPr>
                      <w:rFonts w:ascii="仿宋_GB2312" w:hAnsi="仿宋_GB2312" w:cs="仿宋_GB2312" w:eastAsia="仿宋_GB2312"/>
                      <w:sz w:val="21"/>
                    </w:rPr>
                    <w:t>室相关信息，如</w:t>
                  </w:r>
                  <w:r>
                    <w:rPr>
                      <w:rFonts w:ascii="仿宋_GB2312" w:hAnsi="仿宋_GB2312" w:cs="仿宋_GB2312" w:eastAsia="仿宋_GB2312"/>
                      <w:sz w:val="21"/>
                    </w:rPr>
                    <w:t>物资</w:t>
                  </w:r>
                  <w:r>
                    <w:rPr>
                      <w:rFonts w:ascii="仿宋_GB2312" w:hAnsi="仿宋_GB2312" w:cs="仿宋_GB2312" w:eastAsia="仿宋_GB2312"/>
                      <w:sz w:val="21"/>
                    </w:rPr>
                    <w:t>室名称、所在位置、负责人、联系方式、容量大小等。支持上传</w:t>
                  </w:r>
                  <w:r>
                    <w:rPr>
                      <w:rFonts w:ascii="仿宋_GB2312" w:hAnsi="仿宋_GB2312" w:cs="仿宋_GB2312" w:eastAsia="仿宋_GB2312"/>
                      <w:sz w:val="21"/>
                    </w:rPr>
                    <w:t>物资</w:t>
                  </w:r>
                  <w:r>
                    <w:rPr>
                      <w:rFonts w:ascii="仿宋_GB2312" w:hAnsi="仿宋_GB2312" w:cs="仿宋_GB2312" w:eastAsia="仿宋_GB2312"/>
                      <w:sz w:val="21"/>
                    </w:rPr>
                    <w:t>室平面图（图片格式），方便直观展示</w:t>
                  </w:r>
                  <w:r>
                    <w:rPr>
                      <w:rFonts w:ascii="仿宋_GB2312" w:hAnsi="仿宋_GB2312" w:cs="仿宋_GB2312" w:eastAsia="仿宋_GB2312"/>
                      <w:sz w:val="21"/>
                    </w:rPr>
                    <w:t>物资</w:t>
                  </w:r>
                  <w:r>
                    <w:rPr>
                      <w:rFonts w:ascii="仿宋_GB2312" w:hAnsi="仿宋_GB2312" w:cs="仿宋_GB2312" w:eastAsia="仿宋_GB2312"/>
                      <w:sz w:val="21"/>
                    </w:rPr>
                    <w:t>室布局。</w:t>
                  </w:r>
                </w:p>
                <w:p>
                  <w:pPr>
                    <w:pStyle w:val="null3"/>
                    <w:jc w:val="left"/>
                  </w:pPr>
                  <w:r>
                    <w:rPr>
                      <w:rFonts w:ascii="仿宋_GB2312" w:hAnsi="仿宋_GB2312" w:cs="仿宋_GB2312" w:eastAsia="仿宋_GB2312"/>
                      <w:sz w:val="21"/>
                      <w:b/>
                    </w:rPr>
                    <w:t>物资</w:t>
                  </w:r>
                  <w:r>
                    <w:rPr>
                      <w:rFonts w:ascii="仿宋_GB2312" w:hAnsi="仿宋_GB2312" w:cs="仿宋_GB2312" w:eastAsia="仿宋_GB2312"/>
                      <w:sz w:val="21"/>
                      <w:b/>
                    </w:rPr>
                    <w:t>室权限设置</w:t>
                  </w:r>
                  <w:r>
                    <w:rPr>
                      <w:rFonts w:ascii="仿宋_GB2312" w:hAnsi="仿宋_GB2312" w:cs="仿宋_GB2312" w:eastAsia="仿宋_GB2312"/>
                      <w:sz w:val="21"/>
                    </w:rPr>
                    <w:t>：可针对不同用户或用户组设置</w:t>
                  </w:r>
                  <w:r>
                    <w:rPr>
                      <w:rFonts w:ascii="仿宋_GB2312" w:hAnsi="仿宋_GB2312" w:cs="仿宋_GB2312" w:eastAsia="仿宋_GB2312"/>
                      <w:sz w:val="21"/>
                    </w:rPr>
                    <w:t>物资</w:t>
                  </w:r>
                  <w:r>
                    <w:rPr>
                      <w:rFonts w:ascii="仿宋_GB2312" w:hAnsi="仿宋_GB2312" w:cs="仿宋_GB2312" w:eastAsia="仿宋_GB2312"/>
                      <w:sz w:val="21"/>
                    </w:rPr>
                    <w:t>室访问</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color w:val="000000"/>
                    </w:rPr>
                    <w:t>物资管理系统专用工作站：</w:t>
                  </w:r>
                </w:p>
                <w:p>
                  <w:pPr>
                    <w:pStyle w:val="null3"/>
                    <w:jc w:val="left"/>
                  </w:pPr>
                  <w:r>
                    <w:rPr>
                      <w:rFonts w:ascii="仿宋_GB2312" w:hAnsi="仿宋_GB2312" w:cs="仿宋_GB2312" w:eastAsia="仿宋_GB2312"/>
                      <w:sz w:val="21"/>
                      <w:b/>
                      <w:color w:val="000000"/>
                      <w:shd w:fill="FFFFFF" w:val="clear"/>
                    </w:rPr>
                    <w:t>处理器</w:t>
                  </w:r>
                  <w:r>
                    <w:rPr>
                      <w:rFonts w:ascii="仿宋_GB2312" w:hAnsi="仿宋_GB2312" w:cs="仿宋_GB2312" w:eastAsia="仿宋_GB2312"/>
                      <w:sz w:val="21"/>
                      <w:b/>
                      <w:color w:val="000000"/>
                      <w:shd w:fill="FFFFFF" w:val="clear"/>
                    </w:rPr>
                    <w:t>类型</w:t>
                  </w:r>
                  <w:r>
                    <w:rPr>
                      <w:rFonts w:ascii="仿宋_GB2312" w:hAnsi="仿宋_GB2312" w:cs="仿宋_GB2312" w:eastAsia="仿宋_GB2312"/>
                      <w:sz w:val="21"/>
                      <w:b/>
                      <w:color w:val="000000"/>
                      <w:shd w:fill="FFFFFF" w:val="clear"/>
                    </w:rPr>
                    <w:t>：支持英特尔酷睿</w:t>
                  </w:r>
                  <w:r>
                    <w:rPr>
                      <w:rFonts w:ascii="仿宋_GB2312" w:hAnsi="仿宋_GB2312" w:cs="仿宋_GB2312" w:eastAsia="仿宋_GB2312"/>
                      <w:sz w:val="21"/>
                      <w:b/>
                      <w:color w:val="000000"/>
                      <w:shd w:fill="FFFFFF" w:val="clear"/>
                    </w:rPr>
                    <w:t>i5-1240P、i7-1260P 等第 12 代智能英特尔 ® 酷睿™ 处理器。</w:t>
                  </w:r>
                </w:p>
                <w:p>
                  <w:pPr>
                    <w:pStyle w:val="null3"/>
                    <w:jc w:val="left"/>
                  </w:pPr>
                  <w:r>
                    <w:rPr>
                      <w:rFonts w:ascii="仿宋_GB2312" w:hAnsi="仿宋_GB2312" w:cs="仿宋_GB2312" w:eastAsia="仿宋_GB2312"/>
                      <w:sz w:val="21"/>
                      <w:b/>
                      <w:color w:val="000000"/>
                      <w:shd w:fill="FFFFFF" w:val="clear"/>
                    </w:rPr>
                    <w:t>内存和存储</w:t>
                  </w:r>
                </w:p>
                <w:p>
                  <w:pPr>
                    <w:pStyle w:val="null3"/>
                    <w:jc w:val="left"/>
                  </w:pPr>
                  <w:r>
                    <w:rPr>
                      <w:rFonts w:ascii="仿宋_GB2312" w:hAnsi="仿宋_GB2312" w:cs="仿宋_GB2312" w:eastAsia="仿宋_GB2312"/>
                      <w:sz w:val="21"/>
                      <w:b/>
                      <w:color w:val="000000"/>
                      <w:shd w:fill="FFFFFF" w:val="clear"/>
                    </w:rPr>
                    <w:t>内存</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 16GB 的 LPDDR5 高频内存，</w:t>
                  </w:r>
                </w:p>
                <w:p>
                  <w:pPr>
                    <w:pStyle w:val="null3"/>
                    <w:jc w:val="left"/>
                  </w:pPr>
                  <w:r>
                    <w:rPr>
                      <w:rFonts w:ascii="仿宋_GB2312" w:hAnsi="仿宋_GB2312" w:cs="仿宋_GB2312" w:eastAsia="仿宋_GB2312"/>
                      <w:sz w:val="21"/>
                      <w:b/>
                      <w:color w:val="000000"/>
                      <w:shd w:fill="FFFFFF" w:val="clear"/>
                    </w:rPr>
                    <w:t>存储</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≥256GB的 PCIe4.0 固态硬盘，</w:t>
                  </w:r>
                </w:p>
                <w:p>
                  <w:pPr>
                    <w:pStyle w:val="null3"/>
                    <w:jc w:val="left"/>
                  </w:pPr>
                  <w:r>
                    <w:rPr>
                      <w:rFonts w:ascii="仿宋_GB2312" w:hAnsi="仿宋_GB2312" w:cs="仿宋_GB2312" w:eastAsia="仿宋_GB2312"/>
                      <w:sz w:val="21"/>
                      <w:b/>
                      <w:color w:val="000000"/>
                      <w:shd w:fill="FFFFFF" w:val="clear"/>
                    </w:rPr>
                    <w:t>显卡</w:t>
                  </w:r>
                </w:p>
                <w:p>
                  <w:pPr>
                    <w:pStyle w:val="null3"/>
                    <w:jc w:val="left"/>
                  </w:pPr>
                  <w:r>
                    <w:rPr>
                      <w:rFonts w:ascii="仿宋_GB2312" w:hAnsi="仿宋_GB2312" w:cs="仿宋_GB2312" w:eastAsia="仿宋_GB2312"/>
                      <w:sz w:val="21"/>
                      <w:b/>
                      <w:color w:val="000000"/>
                      <w:shd w:fill="FFFFFF" w:val="clear"/>
                    </w:rPr>
                    <w:t>类型</w:t>
                  </w:r>
                  <w:r>
                    <w:rPr>
                      <w:rFonts w:ascii="仿宋_GB2312" w:hAnsi="仿宋_GB2312" w:cs="仿宋_GB2312" w:eastAsia="仿宋_GB2312"/>
                      <w:sz w:val="21"/>
                      <w:color w:val="000000"/>
                      <w:shd w:fill="FFFFFF" w:val="clear"/>
                    </w:rPr>
                    <w:t>：集成</w:t>
                  </w:r>
                  <w:r>
                    <w:rPr>
                      <w:rFonts w:ascii="仿宋_GB2312" w:hAnsi="仿宋_GB2312" w:cs="仿宋_GB2312" w:eastAsia="仿宋_GB2312"/>
                      <w:sz w:val="21"/>
                      <w:color w:val="000000"/>
                      <w:shd w:fill="FFFFFF" w:val="clear"/>
                    </w:rPr>
                    <w:t>不低于</w:t>
                  </w:r>
                  <w:r>
                    <w:rPr>
                      <w:rFonts w:ascii="仿宋_GB2312" w:hAnsi="仿宋_GB2312" w:cs="仿宋_GB2312" w:eastAsia="仿宋_GB2312"/>
                      <w:sz w:val="21"/>
                      <w:color w:val="000000"/>
                      <w:shd w:fill="FFFFFF" w:val="clear"/>
                    </w:rPr>
                    <w:t>英特尔锐炬</w:t>
                  </w:r>
                  <w:r>
                    <w:rPr>
                      <w:rFonts w:ascii="仿宋_GB2312" w:hAnsi="仿宋_GB2312" w:cs="仿宋_GB2312" w:eastAsia="仿宋_GB2312"/>
                      <w:sz w:val="21"/>
                      <w:color w:val="000000"/>
                      <w:shd w:fill="FFFFFF" w:val="clear"/>
                    </w:rPr>
                    <w:t>Xe 显卡，能够满足日常办公和轻度娱乐需求，如观看高清视频、进行简单的图形设计等。</w:t>
                  </w:r>
                </w:p>
                <w:p>
                  <w:pPr>
                    <w:pStyle w:val="null3"/>
                    <w:jc w:val="left"/>
                  </w:pPr>
                  <w:r>
                    <w:rPr>
                      <w:rFonts w:ascii="仿宋_GB2312" w:hAnsi="仿宋_GB2312" w:cs="仿宋_GB2312" w:eastAsia="仿宋_GB2312"/>
                      <w:sz w:val="21"/>
                      <w:b/>
                      <w:color w:val="000000"/>
                      <w:shd w:fill="FFFFFF" w:val="clear"/>
                    </w:rPr>
                    <w:t>USB 接口</w:t>
                  </w:r>
                  <w:r>
                    <w:rPr>
                      <w:rFonts w:ascii="仿宋_GB2312" w:hAnsi="仿宋_GB2312" w:cs="仿宋_GB2312" w:eastAsia="仿宋_GB2312"/>
                      <w:sz w:val="21"/>
                      <w:color w:val="000000"/>
                      <w:shd w:fill="FFFFFF" w:val="clear"/>
                    </w:rPr>
                    <w:t>：配备多个</w:t>
                  </w:r>
                  <w:r>
                    <w:rPr>
                      <w:rFonts w:ascii="仿宋_GB2312" w:hAnsi="仿宋_GB2312" w:cs="仿宋_GB2312" w:eastAsia="仿宋_GB2312"/>
                      <w:sz w:val="21"/>
                      <w:color w:val="000000"/>
                      <w:shd w:fill="FFFFFF" w:val="clear"/>
                    </w:rPr>
                    <w:t>USB 接口，其中包括 USB-A 和 USB-C 接口，</w:t>
                  </w:r>
                </w:p>
                <w:p>
                  <w:pPr>
                    <w:pStyle w:val="null3"/>
                    <w:jc w:val="left"/>
                  </w:pPr>
                  <w:r>
                    <w:rPr>
                      <w:rFonts w:ascii="仿宋_GB2312" w:hAnsi="仿宋_GB2312" w:cs="仿宋_GB2312" w:eastAsia="仿宋_GB2312"/>
                      <w:sz w:val="21"/>
                      <w:b/>
                      <w:color w:val="000000"/>
                    </w:rPr>
                    <w:t>软件调试、培训：</w:t>
                  </w:r>
                </w:p>
                <w:p>
                  <w:pPr>
                    <w:pStyle w:val="null3"/>
                    <w:jc w:val="left"/>
                  </w:pPr>
                  <w:r>
                    <w:rPr>
                      <w:rFonts w:ascii="仿宋_GB2312" w:hAnsi="仿宋_GB2312" w:cs="仿宋_GB2312" w:eastAsia="仿宋_GB2312"/>
                      <w:sz w:val="21"/>
                      <w:color w:val="000000"/>
                    </w:rPr>
                    <w:t>软件调试</w:t>
                  </w:r>
                </w:p>
                <w:p>
                  <w:pPr>
                    <w:pStyle w:val="null3"/>
                    <w:jc w:val="left"/>
                  </w:pPr>
                  <w:r>
                    <w:rPr>
                      <w:rFonts w:ascii="仿宋_GB2312" w:hAnsi="仿宋_GB2312" w:cs="仿宋_GB2312" w:eastAsia="仿宋_GB2312"/>
                      <w:sz w:val="21"/>
                      <w:color w:val="000000"/>
                    </w:rPr>
                    <w:t>功能完整性调试</w:t>
                  </w:r>
                </w:p>
                <w:p>
                  <w:pPr>
                    <w:pStyle w:val="null3"/>
                    <w:numPr>
                      <w:ilvl w:val="0"/>
                      <w:numId w:val="1"/>
                    </w:numPr>
                    <w:jc w:val="left"/>
                  </w:pPr>
                  <w:r>
                    <w:rPr>
                      <w:rFonts w:ascii="仿宋_GB2312" w:hAnsi="仿宋_GB2312" w:cs="仿宋_GB2312" w:eastAsia="仿宋_GB2312"/>
                      <w:sz w:val="21"/>
                      <w:color w:val="000000"/>
                    </w:rPr>
                    <w:t>入库管理：对物资入库登记、批量导入、入库验收流程模拟测试。确保在输入不同格式物资编码（如数字</w:t>
                  </w:r>
                  <w:r>
                    <w:rPr>
                      <w:rFonts w:ascii="仿宋_GB2312" w:hAnsi="仿宋_GB2312" w:cs="仿宋_GB2312" w:eastAsia="仿宋_GB2312"/>
                      <w:sz w:val="21"/>
                      <w:color w:val="000000"/>
                    </w:rPr>
                    <w:t xml:space="preserve">+ 字母混合、纯数字等）、多样供应商信息（包含超长名称、特殊字符等）、各类入库数量（正整数、小数、接近系统数据上限值）时，系统能准确记录入库数据，关联库存总量实时更新且无错漏。例如，模拟 1000 条复杂物资信息批量入库，验证系统响应时间不超过 </w:t>
                  </w:r>
                  <w:r>
                    <w:rPr>
                      <w:rFonts w:ascii="仿宋_GB2312" w:hAnsi="仿宋_GB2312" w:cs="仿宋_GB2312" w:eastAsia="仿宋_GB2312"/>
                      <w:sz w:val="21"/>
                      <w:color w:val="000000"/>
                    </w:rPr>
                    <w:t>10</w:t>
                  </w:r>
                  <w:r>
                    <w:rPr>
                      <w:rFonts w:ascii="仿宋_GB2312" w:hAnsi="仿宋_GB2312" w:cs="仿宋_GB2312" w:eastAsia="仿宋_GB2312"/>
                      <w:sz w:val="21"/>
                      <w:color w:val="000000"/>
                    </w:rPr>
                    <w:t>秒，入库数据准确率达</w:t>
                  </w:r>
                  <w:r>
                    <w:rPr>
                      <w:rFonts w:ascii="仿宋_GB2312" w:hAnsi="仿宋_GB2312" w:cs="仿宋_GB2312" w:eastAsia="仿宋_GB2312"/>
                      <w:sz w:val="21"/>
                      <w:color w:val="000000"/>
                    </w:rPr>
                    <w:t>100%。</w:t>
                  </w:r>
                </w:p>
                <w:p>
                  <w:pPr>
                    <w:pStyle w:val="null3"/>
                    <w:numPr>
                      <w:ilvl w:val="0"/>
                      <w:numId w:val="1"/>
                    </w:numPr>
                    <w:jc w:val="left"/>
                  </w:pPr>
                  <w:r>
                    <w:rPr>
                      <w:rFonts w:ascii="仿宋_GB2312" w:hAnsi="仿宋_GB2312" w:cs="仿宋_GB2312" w:eastAsia="仿宋_GB2312"/>
                      <w:sz w:val="21"/>
                      <w:color w:val="000000"/>
                    </w:rPr>
                    <w:t>出库管理：针对物资领用申请、审批通过后的出库操作调试。在多部门同时提交不同紧急程度、多种物资组合的出库申请时，系统应按既定规则有序处理，扣减库存精准无误，且出库记录可追溯至具体申请人、审批人及时间节点。经测试，</w:t>
                  </w:r>
                  <w:r>
                    <w:rPr>
                      <w:rFonts w:ascii="仿宋_GB2312" w:hAnsi="仿宋_GB2312" w:cs="仿宋_GB2312" w:eastAsia="仿宋_GB2312"/>
                      <w:sz w:val="21"/>
                      <w:color w:val="000000"/>
                    </w:rPr>
                    <w:t>100 个并发出库请求下，系统吞吐量达 [</w:t>
                  </w:r>
                  <w:r>
                    <w:rPr>
                      <w:rFonts w:ascii="仿宋_GB2312" w:hAnsi="仿宋_GB2312" w:cs="仿宋_GB2312" w:eastAsia="仿宋_GB2312"/>
                      <w:sz w:val="21"/>
                      <w:color w:val="000000"/>
                    </w:rPr>
                    <w:t>10</w:t>
                  </w:r>
                  <w:r>
                    <w:rPr>
                      <w:rFonts w:ascii="仿宋_GB2312" w:hAnsi="仿宋_GB2312" w:cs="仿宋_GB2312" w:eastAsia="仿宋_GB2312"/>
                      <w:sz w:val="21"/>
                      <w:color w:val="000000"/>
                    </w:rPr>
                    <w:t>] 次 / 秒，库存扣减差错率为 ≤0.3</w:t>
                  </w:r>
                </w:p>
                <w:p>
                  <w:pPr>
                    <w:pStyle w:val="null3"/>
                    <w:jc w:val="left"/>
                  </w:pPr>
                  <w:r>
                    <w:rPr>
                      <w:rFonts w:ascii="仿宋_GB2312" w:hAnsi="仿宋_GB2312" w:cs="仿宋_GB2312" w:eastAsia="仿宋_GB2312"/>
                      <w:sz w:val="21"/>
                      <w:color w:val="000000"/>
                    </w:rPr>
                    <w:t>数据准确性调试</w:t>
                  </w:r>
                </w:p>
                <w:p>
                  <w:pPr>
                    <w:pStyle w:val="null3"/>
                    <w:numPr>
                      <w:ilvl w:val="0"/>
                      <w:numId w:val="1"/>
                    </w:numPr>
                    <w:jc w:val="left"/>
                  </w:pPr>
                  <w:r>
                    <w:rPr>
                      <w:rFonts w:ascii="仿宋_GB2312" w:hAnsi="仿宋_GB2312" w:cs="仿宋_GB2312" w:eastAsia="仿宋_GB2312"/>
                      <w:sz w:val="21"/>
                      <w:color w:val="000000"/>
                    </w:rPr>
                    <w:t>数据录入校验：对物资名称、规格型号、单价等关键数据字段设置严格校验规则。输入非法数据（如物资名称为空、单价为负数、规格型号格式错误）时，系统立即弹出清晰提示框，阻止错误数据保存，数据校验准确率达</w:t>
                  </w:r>
                  <w:r>
                    <w:rPr>
                      <w:rFonts w:ascii="仿宋_GB2312" w:hAnsi="仿宋_GB2312" w:cs="仿宋_GB2312" w:eastAsia="仿宋_GB2312"/>
                      <w:sz w:val="21"/>
                      <w:color w:val="000000"/>
                    </w:rPr>
                    <w:t>100%。</w:t>
                  </w:r>
                </w:p>
                <w:p>
                  <w:pPr>
                    <w:pStyle w:val="null3"/>
                    <w:numPr>
                      <w:ilvl w:val="0"/>
                      <w:numId w:val="1"/>
                    </w:numPr>
                    <w:jc w:val="left"/>
                  </w:pPr>
                  <w:r>
                    <w:rPr>
                      <w:rFonts w:ascii="仿宋_GB2312" w:hAnsi="仿宋_GB2312" w:cs="仿宋_GB2312" w:eastAsia="仿宋_GB2312"/>
                      <w:sz w:val="21"/>
                      <w:color w:val="000000"/>
                    </w:rPr>
                    <w:t>数据运算准确性：在采购成本核算、库存成本计算、库存周转率统计等涉及复杂运算功能模块，运用大量历史数据与精确计算结果比对验证。如在计算</w:t>
                  </w:r>
                  <w:r>
                    <w:rPr>
                      <w:rFonts w:ascii="仿宋_GB2312" w:hAnsi="仿宋_GB2312" w:cs="仿宋_GB2312" w:eastAsia="仿宋_GB2312"/>
                      <w:sz w:val="21"/>
                      <w:color w:val="000000"/>
                    </w:rPr>
                    <w:t>1000 笔采购业务成本时，系统计算结果与人工精准核算结果误差率控制在 0.01% 以内。</w:t>
                  </w:r>
                </w:p>
                <w:p>
                  <w:pPr>
                    <w:pStyle w:val="null3"/>
                    <w:numPr>
                      <w:ilvl w:val="0"/>
                      <w:numId w:val="1"/>
                    </w:numPr>
                    <w:jc w:val="left"/>
                  </w:pPr>
                  <w:r>
                    <w:rPr>
                      <w:rFonts w:ascii="仿宋_GB2312" w:hAnsi="仿宋_GB2312" w:cs="仿宋_GB2312" w:eastAsia="仿宋_GB2312"/>
                      <w:sz w:val="21"/>
                      <w:color w:val="000000"/>
                    </w:rPr>
                    <w:t>数据存储一致性：模拟网络中断、系统异常重启等极端情况，确保数据在不同操作环节（如入库未完成时系统崩溃）存储一致性。经测试，在</w:t>
                  </w:r>
                  <w:r>
                    <w:rPr>
                      <w:rFonts w:ascii="仿宋_GB2312" w:hAnsi="仿宋_GB2312" w:cs="仿宋_GB2312" w:eastAsia="仿宋_GB2312"/>
                      <w:sz w:val="21"/>
                      <w:color w:val="000000"/>
                    </w:rPr>
                    <w:t>100 次模拟异常场景下，数据一致性保持率达 99% 以上，未出现数据丢失、重复或不一致现象。</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居民身份证人像采集设备</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1、集成摄影柜</w:t>
                  </w:r>
                </w:p>
                <w:p>
                  <w:pPr>
                    <w:pStyle w:val="null3"/>
                    <w:jc w:val="left"/>
                  </w:pPr>
                  <w:r>
                    <w:rPr>
                      <w:rFonts w:ascii="仿宋_GB2312" w:hAnsi="仿宋_GB2312" w:cs="仿宋_GB2312" w:eastAsia="仿宋_GB2312"/>
                      <w:sz w:val="21"/>
                    </w:rPr>
                    <w:t>材料：</w:t>
                  </w:r>
                  <w:r>
                    <w:rPr>
                      <w:rFonts w:ascii="仿宋_GB2312" w:hAnsi="仿宋_GB2312" w:cs="仿宋_GB2312" w:eastAsia="仿宋_GB2312"/>
                      <w:sz w:val="21"/>
                    </w:rPr>
                    <w:t>≥</w:t>
                  </w:r>
                  <w:r>
                    <w:rPr>
                      <w:rFonts w:ascii="仿宋_GB2312" w:hAnsi="仿宋_GB2312" w:cs="仿宋_GB2312" w:eastAsia="仿宋_GB2312"/>
                      <w:sz w:val="21"/>
                    </w:rPr>
                    <w:t>1.5MM优质钢材钣金；尺寸：≥长120 x 宽80 x 高200厘米；</w:t>
                  </w:r>
                </w:p>
                <w:p>
                  <w:pPr>
                    <w:pStyle w:val="null3"/>
                    <w:jc w:val="left"/>
                  </w:pPr>
                  <w:r>
                    <w:rPr>
                      <w:rFonts w:ascii="仿宋_GB2312" w:hAnsi="仿宋_GB2312" w:cs="仿宋_GB2312" w:eastAsia="仿宋_GB2312"/>
                      <w:sz w:val="21"/>
                    </w:rPr>
                    <w:t>含脚轮，可自由移动，适应所有室内环境光，具有触电、过载保护功能。具备节能模块，自动感应并开启（或关闭）灯光系统。</w:t>
                  </w:r>
                </w:p>
                <w:p>
                  <w:pPr>
                    <w:pStyle w:val="null3"/>
                    <w:jc w:val="left"/>
                  </w:pPr>
                  <w:r>
                    <w:rPr>
                      <w:rFonts w:ascii="仿宋_GB2312" w:hAnsi="仿宋_GB2312" w:cs="仿宋_GB2312" w:eastAsia="仿宋_GB2312"/>
                      <w:sz w:val="21"/>
                    </w:rPr>
                    <w:t>2、主板</w:t>
                  </w:r>
                </w:p>
                <w:p>
                  <w:pPr>
                    <w:pStyle w:val="null3"/>
                    <w:jc w:val="left"/>
                  </w:pPr>
                  <w:r>
                    <w:rPr>
                      <w:rFonts w:ascii="仿宋_GB2312" w:hAnsi="仿宋_GB2312" w:cs="仿宋_GB2312" w:eastAsia="仿宋_GB2312"/>
                      <w:sz w:val="21"/>
                    </w:rPr>
                    <w:t>工业版主机：</w:t>
                  </w:r>
                  <w:r>
                    <w:rPr>
                      <w:rFonts w:ascii="仿宋_GB2312" w:hAnsi="仿宋_GB2312" w:cs="仿宋_GB2312" w:eastAsia="仿宋_GB2312"/>
                      <w:sz w:val="21"/>
                    </w:rPr>
                    <w:t>≥双核四线程I3 2.0G处理器，≥128GB固态硬盘，≥4G内存（可扩展8G），含RJ45/3G/4G/Wifi网络插槽接口，12V直流供电，超低能耗。</w:t>
                  </w:r>
                </w:p>
                <w:p>
                  <w:pPr>
                    <w:pStyle w:val="null3"/>
                    <w:jc w:val="left"/>
                  </w:pPr>
                  <w:r>
                    <w:rPr>
                      <w:rFonts w:ascii="仿宋_GB2312" w:hAnsi="仿宋_GB2312" w:cs="仿宋_GB2312" w:eastAsia="仿宋_GB2312"/>
                      <w:sz w:val="21"/>
                    </w:rPr>
                    <w:t>采用单个触摸屏操作模式（</w:t>
                  </w:r>
                  <w:r>
                    <w:rPr>
                      <w:rFonts w:ascii="仿宋_GB2312" w:hAnsi="仿宋_GB2312" w:cs="仿宋_GB2312" w:eastAsia="仿宋_GB2312"/>
                      <w:sz w:val="21"/>
                    </w:rPr>
                    <w:t>≥17寸液晶显示器，带电容多点触摸屏）。</w:t>
                  </w:r>
                </w:p>
                <w:p>
                  <w:pPr>
                    <w:pStyle w:val="null3"/>
                    <w:jc w:val="left"/>
                  </w:pPr>
                  <w:r>
                    <w:rPr>
                      <w:rFonts w:ascii="仿宋_GB2312" w:hAnsi="仿宋_GB2312" w:cs="仿宋_GB2312" w:eastAsia="仿宋_GB2312"/>
                      <w:sz w:val="21"/>
                    </w:rPr>
                    <w:t>3、相机、屏幕升降系统</w:t>
                  </w:r>
                </w:p>
                <w:p>
                  <w:pPr>
                    <w:pStyle w:val="null3"/>
                    <w:jc w:val="left"/>
                  </w:pPr>
                  <w:r>
                    <w:rPr>
                      <w:rFonts w:ascii="仿宋_GB2312" w:hAnsi="仿宋_GB2312" w:cs="仿宋_GB2312" w:eastAsia="仿宋_GB2312"/>
                      <w:sz w:val="21"/>
                    </w:rPr>
                    <w:t>采用推杆电机，最大推力</w:t>
                  </w:r>
                  <w:r>
                    <w:rPr>
                      <w:rFonts w:ascii="仿宋_GB2312" w:hAnsi="仿宋_GB2312" w:cs="仿宋_GB2312" w:eastAsia="仿宋_GB2312"/>
                      <w:sz w:val="21"/>
                    </w:rPr>
                    <w:t>30KG，行程≥350mm，空载速度20.0mm/s，工作电压12V。</w:t>
                  </w:r>
                </w:p>
                <w:p>
                  <w:pPr>
                    <w:pStyle w:val="null3"/>
                    <w:jc w:val="left"/>
                  </w:pPr>
                  <w:r>
                    <w:rPr>
                      <w:rFonts w:ascii="仿宋_GB2312" w:hAnsi="仿宋_GB2312" w:cs="仿宋_GB2312" w:eastAsia="仿宋_GB2312"/>
                      <w:sz w:val="21"/>
                    </w:rPr>
                    <w:t>4、灯光系统</w:t>
                  </w:r>
                </w:p>
                <w:p>
                  <w:pPr>
                    <w:pStyle w:val="null3"/>
                    <w:jc w:val="left"/>
                  </w:pPr>
                  <w:r>
                    <w:rPr>
                      <w:rFonts w:ascii="仿宋_GB2312" w:hAnsi="仿宋_GB2312" w:cs="仿宋_GB2312" w:eastAsia="仿宋_GB2312"/>
                      <w:sz w:val="21"/>
                    </w:rPr>
                    <w:t>前景灯</w:t>
                  </w:r>
                  <w:r>
                    <w:rPr>
                      <w:rFonts w:ascii="仿宋_GB2312" w:hAnsi="仿宋_GB2312" w:cs="仿宋_GB2312" w:eastAsia="仿宋_GB2312"/>
                      <w:sz w:val="21"/>
                    </w:rPr>
                    <w:t>≥2个，5500K-6000K正白光；背靠灯≥1个。</w:t>
                  </w:r>
                </w:p>
                <w:p>
                  <w:pPr>
                    <w:pStyle w:val="null3"/>
                    <w:jc w:val="left"/>
                  </w:pPr>
                  <w:r>
                    <w:rPr>
                      <w:rFonts w:ascii="仿宋_GB2312" w:hAnsi="仿宋_GB2312" w:cs="仿宋_GB2312" w:eastAsia="仿宋_GB2312"/>
                      <w:sz w:val="21"/>
                    </w:rPr>
                    <w:t>5、相机</w:t>
                  </w:r>
                </w:p>
                <w:p>
                  <w:pPr>
                    <w:pStyle w:val="null3"/>
                    <w:jc w:val="left"/>
                  </w:pPr>
                  <w:r>
                    <w:rPr>
                      <w:rFonts w:ascii="仿宋_GB2312" w:hAnsi="仿宋_GB2312" w:cs="仿宋_GB2312" w:eastAsia="仿宋_GB2312"/>
                      <w:sz w:val="21"/>
                    </w:rPr>
                    <w:t>≥2400万像素，CMOS 图像传感器；</w:t>
                  </w:r>
                </w:p>
                <w:p>
                  <w:pPr>
                    <w:pStyle w:val="null3"/>
                    <w:jc w:val="left"/>
                  </w:pPr>
                  <w:r>
                    <w:rPr>
                      <w:rFonts w:ascii="仿宋_GB2312" w:hAnsi="仿宋_GB2312" w:cs="仿宋_GB2312" w:eastAsia="仿宋_GB2312"/>
                      <w:sz w:val="21"/>
                    </w:rPr>
                    <w:t>USB2.0免驱动输出1080P 30帧图像；</w:t>
                  </w:r>
                  <w:r>
                    <w:rPr>
                      <w:rFonts w:ascii="仿宋_GB2312" w:hAnsi="仿宋_GB2312" w:cs="仿宋_GB2312" w:eastAsia="仿宋_GB2312"/>
                      <w:sz w:val="21"/>
                    </w:rPr>
                    <w:t>JPG格式，照片最大尺寸4608*3456px；</w:t>
                  </w:r>
                </w:p>
                <w:p>
                  <w:pPr>
                    <w:pStyle w:val="null3"/>
                    <w:jc w:val="left"/>
                  </w:pPr>
                  <w:r>
                    <w:rPr>
                      <w:rFonts w:ascii="仿宋_GB2312" w:hAnsi="仿宋_GB2312" w:cs="仿宋_GB2312" w:eastAsia="仿宋_GB2312"/>
                      <w:sz w:val="21"/>
                    </w:rPr>
                    <w:t>支持手动</w:t>
                  </w:r>
                  <w:r>
                    <w:rPr>
                      <w:rFonts w:ascii="仿宋_GB2312" w:hAnsi="仿宋_GB2312" w:cs="仿宋_GB2312" w:eastAsia="仿宋_GB2312"/>
                      <w:sz w:val="21"/>
                    </w:rPr>
                    <w:t>/自动曝光，曝光补偿值调节；支持手动/自动白平衡，红、绿、蓝可调；</w:t>
                  </w:r>
                </w:p>
                <w:p>
                  <w:pPr>
                    <w:pStyle w:val="null3"/>
                    <w:jc w:val="left"/>
                  </w:pPr>
                  <w:r>
                    <w:rPr>
                      <w:rFonts w:ascii="仿宋_GB2312" w:hAnsi="仿宋_GB2312" w:cs="仿宋_GB2312" w:eastAsia="仿宋_GB2312"/>
                      <w:sz w:val="21"/>
                    </w:rPr>
                    <w:t>支持关机设置参数保存；</w:t>
                  </w:r>
                </w:p>
                <w:p>
                  <w:pPr>
                    <w:pStyle w:val="null3"/>
                    <w:jc w:val="left"/>
                  </w:pPr>
                  <w:r>
                    <w:rPr>
                      <w:rFonts w:ascii="仿宋_GB2312" w:hAnsi="仿宋_GB2312" w:cs="仿宋_GB2312" w:eastAsia="仿宋_GB2312"/>
                      <w:sz w:val="21"/>
                    </w:rPr>
                    <w:t>6、雷达人体感应设备</w:t>
                  </w:r>
                </w:p>
                <w:p>
                  <w:pPr>
                    <w:pStyle w:val="null3"/>
                    <w:jc w:val="left"/>
                  </w:pPr>
                  <w:r>
                    <w:rPr>
                      <w:rFonts w:ascii="仿宋_GB2312" w:hAnsi="仿宋_GB2312" w:cs="仿宋_GB2312" w:eastAsia="仿宋_GB2312"/>
                      <w:sz w:val="21"/>
                    </w:rPr>
                    <w:t>工作电压</w:t>
                  </w:r>
                  <w:r>
                    <w:rPr>
                      <w:rFonts w:ascii="仿宋_GB2312" w:hAnsi="仿宋_GB2312" w:cs="仿宋_GB2312" w:eastAsia="仿宋_GB2312"/>
                      <w:sz w:val="21"/>
                    </w:rPr>
                    <w:t>: DC12V ；环境温度:-20℃-+50℃ ；自身功耗:&lt;0.016W ；负载类型:白炽灯、排气扇；各类灯具、电器通用；光控范围(可调):5Lux-500Lux±20%；实现无人操作时自动关闭电源进行节能。</w:t>
                  </w:r>
                </w:p>
                <w:p>
                  <w:pPr>
                    <w:pStyle w:val="null3"/>
                    <w:jc w:val="left"/>
                  </w:pPr>
                  <w:r>
                    <w:rPr>
                      <w:rFonts w:ascii="仿宋_GB2312" w:hAnsi="仿宋_GB2312" w:cs="仿宋_GB2312" w:eastAsia="仿宋_GB2312"/>
                      <w:sz w:val="21"/>
                    </w:rPr>
                    <w:t>7、控制系统</w:t>
                  </w:r>
                </w:p>
                <w:p>
                  <w:pPr>
                    <w:pStyle w:val="null3"/>
                    <w:jc w:val="left"/>
                  </w:pPr>
                  <w:r>
                    <w:rPr>
                      <w:rFonts w:ascii="仿宋_GB2312" w:hAnsi="仿宋_GB2312" w:cs="仿宋_GB2312" w:eastAsia="仿宋_GB2312"/>
                      <w:sz w:val="21"/>
                    </w:rPr>
                    <w:t>≥4路隔离输入，≥4路继电器输出，控制座椅升降、相机开关、灯光开关</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电源系统</w:t>
                  </w:r>
                </w:p>
                <w:p>
                  <w:pPr>
                    <w:pStyle w:val="null3"/>
                    <w:jc w:val="left"/>
                  </w:pPr>
                  <w:r>
                    <w:rPr>
                      <w:rFonts w:ascii="仿宋_GB2312" w:hAnsi="仿宋_GB2312" w:cs="仿宋_GB2312" w:eastAsia="仿宋_GB2312"/>
                      <w:sz w:val="21"/>
                    </w:rPr>
                    <w:t>输入：</w:t>
                  </w:r>
                  <w:r>
                    <w:rPr>
                      <w:rFonts w:ascii="仿宋_GB2312" w:hAnsi="仿宋_GB2312" w:cs="仿宋_GB2312" w:eastAsia="仿宋_GB2312"/>
                      <w:sz w:val="21"/>
                    </w:rPr>
                    <w:t>AC220V，10A</w:t>
                  </w:r>
                </w:p>
                <w:p>
                  <w:pPr>
                    <w:pStyle w:val="null3"/>
                    <w:jc w:val="left"/>
                  </w:pPr>
                  <w:r>
                    <w:rPr>
                      <w:rFonts w:ascii="仿宋_GB2312" w:hAnsi="仿宋_GB2312" w:cs="仿宋_GB2312" w:eastAsia="仿宋_GB2312"/>
                      <w:sz w:val="21"/>
                    </w:rPr>
                    <w:t>输出：直流（</w:t>
                  </w:r>
                  <w:r>
                    <w:rPr>
                      <w:rFonts w:ascii="仿宋_GB2312" w:hAnsi="仿宋_GB2312" w:cs="仿宋_GB2312" w:eastAsia="仿宋_GB2312"/>
                      <w:sz w:val="21"/>
                    </w:rPr>
                    <w:t>16路12V，最大输出29A，功率350W）；交流（3路220V AC30插座）；</w:t>
                  </w:r>
                </w:p>
                <w:p>
                  <w:pPr>
                    <w:pStyle w:val="null3"/>
                    <w:jc w:val="left"/>
                  </w:pPr>
                  <w:r>
                    <w:rPr>
                      <w:rFonts w:ascii="仿宋_GB2312" w:hAnsi="仿宋_GB2312" w:cs="仿宋_GB2312" w:eastAsia="仿宋_GB2312"/>
                      <w:sz w:val="21"/>
                    </w:rPr>
                    <w:t>漏电保护功能，并且有过载、短路保护功能，符合标准：</w:t>
                  </w:r>
                  <w:r>
                    <w:rPr>
                      <w:rFonts w:ascii="仿宋_GB2312" w:hAnsi="仿宋_GB2312" w:cs="仿宋_GB2312" w:eastAsia="仿宋_GB2312"/>
                      <w:sz w:val="21"/>
                    </w:rPr>
                    <w:t>GB/T 16917.1、IEC 61009-1</w:t>
                  </w:r>
                </w:p>
                <w:p>
                  <w:pPr>
                    <w:pStyle w:val="null3"/>
                    <w:jc w:val="left"/>
                  </w:pPr>
                  <w:r>
                    <w:rPr>
                      <w:rFonts w:ascii="仿宋_GB2312" w:hAnsi="仿宋_GB2312" w:cs="仿宋_GB2312" w:eastAsia="仿宋_GB2312"/>
                      <w:sz w:val="21"/>
                    </w:rPr>
                    <w:t>9、座椅</w:t>
                  </w:r>
                </w:p>
                <w:p>
                  <w:pPr>
                    <w:pStyle w:val="null3"/>
                    <w:jc w:val="left"/>
                  </w:pPr>
                  <w:r>
                    <w:rPr>
                      <w:rFonts w:ascii="仿宋_GB2312" w:hAnsi="仿宋_GB2312" w:cs="仿宋_GB2312" w:eastAsia="仿宋_GB2312"/>
                      <w:sz w:val="21"/>
                    </w:rPr>
                    <w:t>符合人体</w:t>
                  </w:r>
                  <w:r>
                    <w:rPr>
                      <w:rFonts w:ascii="仿宋_GB2312" w:hAnsi="仿宋_GB2312" w:cs="仿宋_GB2312" w:eastAsia="仿宋_GB2312"/>
                      <w:sz w:val="21"/>
                    </w:rPr>
                    <w:t>力</w:t>
                  </w:r>
                  <w:r>
                    <w:rPr>
                      <w:rFonts w:ascii="仿宋_GB2312" w:hAnsi="仿宋_GB2312" w:cs="仿宋_GB2312" w:eastAsia="仿宋_GB2312"/>
                      <w:sz w:val="21"/>
                    </w:rPr>
                    <w:t>学的钣金座椅。</w:t>
                  </w:r>
                </w:p>
                <w:p>
                  <w:pPr>
                    <w:pStyle w:val="null3"/>
                    <w:jc w:val="left"/>
                  </w:pPr>
                  <w:r>
                    <w:rPr>
                      <w:rFonts w:ascii="仿宋_GB2312" w:hAnsi="仿宋_GB2312" w:cs="仿宋_GB2312" w:eastAsia="仿宋_GB2312"/>
                      <w:sz w:val="21"/>
                    </w:rPr>
                    <w:t>10、定时器模块</w:t>
                  </w:r>
                </w:p>
                <w:p>
                  <w:pPr>
                    <w:pStyle w:val="null3"/>
                    <w:jc w:val="left"/>
                  </w:pPr>
                  <w:r>
                    <w:rPr>
                      <w:rFonts w:ascii="仿宋_GB2312" w:hAnsi="仿宋_GB2312" w:cs="仿宋_GB2312" w:eastAsia="仿宋_GB2312"/>
                      <w:sz w:val="21"/>
                    </w:rPr>
                    <w:t>适用范围：适用于交流</w:t>
                  </w:r>
                  <w:r>
                    <w:rPr>
                      <w:rFonts w:ascii="仿宋_GB2312" w:hAnsi="仿宋_GB2312" w:cs="仿宋_GB2312" w:eastAsia="仿宋_GB2312"/>
                      <w:sz w:val="21"/>
                    </w:rPr>
                    <w:t>50/60Hz电压220V、380V</w:t>
                  </w:r>
                </w:p>
                <w:p>
                  <w:pPr>
                    <w:pStyle w:val="null3"/>
                    <w:jc w:val="left"/>
                  </w:pPr>
                  <w:r>
                    <w:rPr>
                      <w:rFonts w:ascii="仿宋_GB2312" w:hAnsi="仿宋_GB2312" w:cs="仿宋_GB2312" w:eastAsia="仿宋_GB2312"/>
                      <w:sz w:val="21"/>
                    </w:rPr>
                    <w:t>每天走时复查：小于或等于</w:t>
                  </w:r>
                  <w:r>
                    <w:rPr>
                      <w:rFonts w:ascii="仿宋_GB2312" w:hAnsi="仿宋_GB2312" w:cs="仿宋_GB2312" w:eastAsia="仿宋_GB2312"/>
                      <w:sz w:val="21"/>
                    </w:rPr>
                    <w:t>±-2秒</w:t>
                  </w:r>
                </w:p>
                <w:p>
                  <w:pPr>
                    <w:pStyle w:val="null3"/>
                    <w:jc w:val="left"/>
                  </w:pPr>
                  <w:r>
                    <w:rPr>
                      <w:rFonts w:ascii="仿宋_GB2312" w:hAnsi="仿宋_GB2312" w:cs="仿宋_GB2312" w:eastAsia="仿宋_GB2312"/>
                      <w:sz w:val="21"/>
                    </w:rPr>
                    <w:t>每天可设置</w:t>
                  </w:r>
                  <w:r>
                    <w:rPr>
                      <w:rFonts w:ascii="仿宋_GB2312" w:hAnsi="仿宋_GB2312" w:cs="仿宋_GB2312" w:eastAsia="仿宋_GB2312"/>
                      <w:sz w:val="21"/>
                    </w:rPr>
                    <w:t>≥16次开、关动作</w:t>
                  </w:r>
                </w:p>
                <w:p>
                  <w:pPr>
                    <w:pStyle w:val="null3"/>
                    <w:jc w:val="left"/>
                  </w:pPr>
                  <w:r>
                    <w:rPr>
                      <w:rFonts w:ascii="仿宋_GB2312" w:hAnsi="仿宋_GB2312" w:cs="仿宋_GB2312" w:eastAsia="仿宋_GB2312"/>
                      <w:sz w:val="21"/>
                    </w:rPr>
                    <w:t>开始时间可按天循环或按周循环；</w:t>
                  </w:r>
                </w:p>
                <w:p>
                  <w:pPr>
                    <w:pStyle w:val="null3"/>
                    <w:jc w:val="left"/>
                  </w:pPr>
                  <w:r>
                    <w:rPr>
                      <w:rFonts w:ascii="仿宋_GB2312" w:hAnsi="仿宋_GB2312" w:cs="仿宋_GB2312" w:eastAsia="仿宋_GB2312"/>
                      <w:sz w:val="21"/>
                    </w:rPr>
                    <w:t>最长时间控制</w:t>
                  </w:r>
                  <w:r>
                    <w:rPr>
                      <w:rFonts w:ascii="仿宋_GB2312" w:hAnsi="仿宋_GB2312" w:cs="仿宋_GB2312" w:eastAsia="仿宋_GB2312"/>
                      <w:sz w:val="21"/>
                    </w:rPr>
                    <w:t>≥16</w:t>
                  </w:r>
                  <w:r>
                    <w:rPr>
                      <w:rFonts w:ascii="仿宋_GB2312" w:hAnsi="仿宋_GB2312" w:cs="仿宋_GB2312" w:eastAsia="仿宋_GB2312"/>
                      <w:sz w:val="21"/>
                    </w:rPr>
                    <w:t>0</w:t>
                  </w:r>
                  <w:r>
                    <w:rPr>
                      <w:rFonts w:ascii="仿宋_GB2312" w:hAnsi="仿宋_GB2312" w:cs="仿宋_GB2312" w:eastAsia="仿宋_GB2312"/>
                      <w:sz w:val="21"/>
                    </w:rPr>
                    <w:t>小时，最短时间控制为</w:t>
                  </w:r>
                  <w:r>
                    <w:rPr>
                      <w:rFonts w:ascii="仿宋_GB2312" w:hAnsi="仿宋_GB2312" w:cs="仿宋_GB2312" w:eastAsia="仿宋_GB2312"/>
                      <w:sz w:val="21"/>
                    </w:rPr>
                    <w:t>1分钟</w:t>
                  </w:r>
                </w:p>
                <w:p>
                  <w:pPr>
                    <w:pStyle w:val="null3"/>
                    <w:jc w:val="left"/>
                  </w:pPr>
                  <w:r>
                    <w:rPr>
                      <w:rFonts w:ascii="仿宋_GB2312" w:hAnsi="仿宋_GB2312" w:cs="仿宋_GB2312" w:eastAsia="仿宋_GB2312"/>
                      <w:sz w:val="21"/>
                    </w:rPr>
                    <w:t>机械寿命：</w:t>
                  </w:r>
                  <w:r>
                    <w:rPr>
                      <w:rFonts w:ascii="仿宋_GB2312" w:hAnsi="仿宋_GB2312" w:cs="仿宋_GB2312" w:eastAsia="仿宋_GB2312"/>
                      <w:sz w:val="21"/>
                    </w:rPr>
                    <w:t>≥100万次，电寿命：≥10万次</w:t>
                  </w:r>
                </w:p>
                <w:p>
                  <w:pPr>
                    <w:pStyle w:val="null3"/>
                    <w:jc w:val="left"/>
                  </w:pPr>
                  <w:r>
                    <w:rPr>
                      <w:rFonts w:ascii="仿宋_GB2312" w:hAnsi="仿宋_GB2312" w:cs="仿宋_GB2312" w:eastAsia="仿宋_GB2312"/>
                      <w:sz w:val="21"/>
                      <w:b/>
                    </w:rPr>
                    <w:t>二、软件系统</w:t>
                  </w:r>
                </w:p>
                <w:p>
                  <w:pPr>
                    <w:pStyle w:val="null3"/>
                    <w:jc w:val="left"/>
                  </w:pPr>
                  <w:r>
                    <w:rPr>
                      <w:rFonts w:ascii="仿宋_GB2312" w:hAnsi="仿宋_GB2312" w:cs="仿宋_GB2312" w:eastAsia="仿宋_GB2312"/>
                      <w:sz w:val="21"/>
                    </w:rPr>
                    <w:t>1、拍照过程可快至≥10秒钟/人；</w:t>
                  </w:r>
                </w:p>
                <w:p>
                  <w:pPr>
                    <w:pStyle w:val="null3"/>
                    <w:jc w:val="left"/>
                  </w:pPr>
                  <w:r>
                    <w:rPr>
                      <w:rFonts w:ascii="仿宋_GB2312" w:hAnsi="仿宋_GB2312" w:cs="仿宋_GB2312" w:eastAsia="仿宋_GB2312"/>
                      <w:sz w:val="21"/>
                    </w:rPr>
                    <w:t>2、支持身份证的拍照，自动处理和自动保存在局域网共享（或者公安内网ftp）目录下；</w:t>
                  </w:r>
                </w:p>
                <w:p>
                  <w:pPr>
                    <w:pStyle w:val="null3"/>
                    <w:jc w:val="left"/>
                  </w:pPr>
                  <w:r>
                    <w:rPr>
                      <w:rFonts w:ascii="仿宋_GB2312" w:hAnsi="仿宋_GB2312" w:cs="仿宋_GB2312" w:eastAsia="仿宋_GB2312"/>
                      <w:sz w:val="21"/>
                    </w:rPr>
                    <w:t>3、全程简洁语音提示功能，清晰引导使用者快速完成拍照，整个过程可达25秒/人；</w:t>
                  </w:r>
                </w:p>
                <w:p>
                  <w:pPr>
                    <w:pStyle w:val="null3"/>
                    <w:jc w:val="left"/>
                  </w:pPr>
                  <w:r>
                    <w:rPr>
                      <w:rFonts w:ascii="仿宋_GB2312" w:hAnsi="仿宋_GB2312" w:cs="仿宋_GB2312" w:eastAsia="仿宋_GB2312"/>
                      <w:sz w:val="21"/>
                    </w:rPr>
                    <w:t>4、三步完成所有操作：调坐姿---拍照选照---保存照片；</w:t>
                  </w:r>
                </w:p>
                <w:p>
                  <w:pPr>
                    <w:pStyle w:val="null3"/>
                    <w:jc w:val="left"/>
                  </w:pPr>
                  <w:r>
                    <w:rPr>
                      <w:rFonts w:ascii="仿宋_GB2312" w:hAnsi="仿宋_GB2312" w:cs="仿宋_GB2312" w:eastAsia="仿宋_GB2312"/>
                      <w:sz w:val="21"/>
                    </w:rPr>
                    <w:t>5、具有自动寻找人脸特征功能，即使人不是居中，也可自动进行人像定位，以确保处理后证照中的人像居中；</w:t>
                  </w:r>
                </w:p>
                <w:p>
                  <w:pPr>
                    <w:pStyle w:val="null3"/>
                    <w:jc w:val="left"/>
                  </w:pPr>
                  <w:r>
                    <w:rPr>
                      <w:rFonts w:ascii="仿宋_GB2312" w:hAnsi="仿宋_GB2312" w:cs="仿宋_GB2312" w:eastAsia="仿宋_GB2312"/>
                      <w:sz w:val="21"/>
                    </w:rPr>
                    <w:t>6、具有自动按照证照的头顶距离、脸宽、眼睛距底边距离等参数完成自动裁切的功能；</w:t>
                  </w:r>
                </w:p>
                <w:p>
                  <w:pPr>
                    <w:pStyle w:val="null3"/>
                    <w:jc w:val="left"/>
                  </w:pPr>
                  <w:r>
                    <w:rPr>
                      <w:rFonts w:ascii="仿宋_GB2312" w:hAnsi="仿宋_GB2312" w:cs="仿宋_GB2312" w:eastAsia="仿宋_GB2312"/>
                      <w:sz w:val="21"/>
                    </w:rPr>
                    <w:t>7、具有自动调整皮肤颜色功能，以确保肤色的统一及办证所需证照的输出质量；</w:t>
                  </w:r>
                </w:p>
                <w:p>
                  <w:pPr>
                    <w:pStyle w:val="null3"/>
                    <w:jc w:val="left"/>
                  </w:pPr>
                  <w:r>
                    <w:rPr>
                      <w:rFonts w:ascii="仿宋_GB2312" w:hAnsi="仿宋_GB2312" w:cs="仿宋_GB2312" w:eastAsia="仿宋_GB2312"/>
                      <w:sz w:val="21"/>
                    </w:rPr>
                    <w:t>8、具备相片质量自动检测功能，如果不合格，提示重新拍，以提升相片拍照质量；</w:t>
                  </w:r>
                </w:p>
                <w:p>
                  <w:pPr>
                    <w:pStyle w:val="null3"/>
                    <w:jc w:val="left"/>
                  </w:pPr>
                  <w:r>
                    <w:rPr>
                      <w:rFonts w:ascii="仿宋_GB2312" w:hAnsi="仿宋_GB2312" w:cs="仿宋_GB2312" w:eastAsia="仿宋_GB2312"/>
                      <w:sz w:val="21"/>
                    </w:rPr>
                    <w:t>9、具有自动进行背景色的RGB处理功能（如：白底去除），使证照背景色的RGB值均匀一致；</w:t>
                  </w:r>
                </w:p>
                <w:p>
                  <w:pPr>
                    <w:pStyle w:val="null3"/>
                    <w:jc w:val="left"/>
                  </w:pPr>
                  <w:r>
                    <w:rPr>
                      <w:rFonts w:ascii="仿宋_GB2312" w:hAnsi="仿宋_GB2312" w:cs="仿宋_GB2312" w:eastAsia="仿宋_GB2312"/>
                      <w:sz w:val="21"/>
                    </w:rPr>
                    <w:t>10、可实时检测证照，并给出不合格指引；</w:t>
                  </w:r>
                </w:p>
                <w:p>
                  <w:pPr>
                    <w:pStyle w:val="null3"/>
                    <w:jc w:val="left"/>
                  </w:pPr>
                  <w:r>
                    <w:rPr>
                      <w:rFonts w:ascii="仿宋_GB2312" w:hAnsi="仿宋_GB2312" w:cs="仿宋_GB2312" w:eastAsia="仿宋_GB2312"/>
                      <w:sz w:val="21"/>
                    </w:rPr>
                    <w:t>11、可实时预览视频；</w:t>
                  </w:r>
                </w:p>
                <w:p>
                  <w:pPr>
                    <w:pStyle w:val="null3"/>
                    <w:jc w:val="left"/>
                  </w:pPr>
                  <w:r>
                    <w:rPr>
                      <w:rFonts w:ascii="仿宋_GB2312" w:hAnsi="仿宋_GB2312" w:cs="仿宋_GB2312" w:eastAsia="仿宋_GB2312"/>
                      <w:sz w:val="21"/>
                    </w:rPr>
                    <w:t>12、实时预览视频中，具备头像轮廓，以引导使用者调整正确的坐姿；</w:t>
                  </w:r>
                </w:p>
                <w:p>
                  <w:pPr>
                    <w:pStyle w:val="null3"/>
                    <w:jc w:val="left"/>
                  </w:pPr>
                  <w:r>
                    <w:rPr>
                      <w:rFonts w:ascii="仿宋_GB2312" w:hAnsi="仿宋_GB2312" w:cs="仿宋_GB2312" w:eastAsia="仿宋_GB2312"/>
                      <w:sz w:val="21"/>
                    </w:rPr>
                    <w:t>13、使用者可多次拍照，选择自己满意的证照效果；</w:t>
                  </w:r>
                </w:p>
                <w:p>
                  <w:pPr>
                    <w:pStyle w:val="null3"/>
                    <w:jc w:val="left"/>
                  </w:pPr>
                  <w:r>
                    <w:rPr>
                      <w:rFonts w:ascii="仿宋_GB2312" w:hAnsi="仿宋_GB2312" w:cs="仿宋_GB2312" w:eastAsia="仿宋_GB2312"/>
                      <w:sz w:val="21"/>
                    </w:rPr>
                    <w:t>14、通过触摸屏上的按键，由软件控制相机拍照；通过触摸屏上的升降按钮，控制座椅高度调节，或者通过软件自动控制升降；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b/>
                      <w:color w:val="000000"/>
                    </w:rPr>
                    <w:t>15、设备可与陕西省第二代居民身份证数字相片质量检测平台无缝对接，与数字相片优化系统对接</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、相片符合公安部发布的《居民身份证制证用数字相片技术要求》</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单警装备</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100</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是</w:t>
                  </w:r>
                </w:p>
              </w:tc>
            </w:tr>
            <w:tr>
              <w:tc>
                <w:tcPr>
                  <w:tcW w:type="dxa" w:w="128"/>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伸缩警棍</w:t>
                  </w:r>
                </w:p>
                <w:p>
                  <w:pPr>
                    <w:pStyle w:val="null3"/>
                    <w:jc w:val="center"/>
                  </w:pPr>
                  <w:r>
                    <w:rPr>
                      <w:rFonts w:ascii="仿宋_GB2312" w:hAnsi="仿宋_GB2312" w:cs="仿宋_GB2312" w:eastAsia="仿宋_GB2312"/>
                      <w:sz w:val="21"/>
                      <w:color w:val="000000"/>
                    </w:rPr>
                    <w:t>（基础型）</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1、尺寸：收回长度224±1.5mm；伸展长度508±2mm；握把外径26.5±0.1mm </w:t>
                  </w:r>
                  <w:r>
                    <w:br/>
                  </w:r>
                  <w:r>
                    <w:rPr>
                      <w:rFonts w:ascii="仿宋_GB2312" w:hAnsi="仿宋_GB2312" w:cs="仿宋_GB2312" w:eastAsia="仿宋_GB2312"/>
                      <w:sz w:val="21"/>
                      <w:color w:val="000000"/>
                    </w:rPr>
                    <w:t xml:space="preserve">2、质量：基础型伸缩警棍的质量≤340g。     </w:t>
                  </w:r>
                  <w:r>
                    <w:br/>
                  </w:r>
                  <w:r>
                    <w:rPr>
                      <w:rFonts w:ascii="仿宋_GB2312" w:hAnsi="仿宋_GB2312" w:cs="仿宋_GB2312" w:eastAsia="仿宋_GB2312"/>
                      <w:sz w:val="21"/>
                      <w:color w:val="000000"/>
                    </w:rPr>
                    <w:t>3、耐腐蚀性能：伸缩警棍经8h盐雾试验，耐腐蚀等级应不低于QB/T 3832-1999中规定的9级，警徽和编号可辨识，可正常伸展和收回。</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强光手电</w:t>
                  </w:r>
                </w:p>
                <w:p>
                  <w:pPr>
                    <w:pStyle w:val="null3"/>
                    <w:jc w:val="center"/>
                  </w:pPr>
                  <w:r>
                    <w:rPr>
                      <w:rFonts w:ascii="仿宋_GB2312" w:hAnsi="仿宋_GB2312" w:cs="仿宋_GB2312" w:eastAsia="仿宋_GB2312"/>
                      <w:sz w:val="21"/>
                      <w:color w:val="000000"/>
                    </w:rPr>
                    <w:t>（基础型）</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GA 883-2018 公安单警装备 强光手电》标准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催泪喷射器</w:t>
                  </w:r>
                </w:p>
                <w:p>
                  <w:pPr>
                    <w:pStyle w:val="null3"/>
                    <w:jc w:val="center"/>
                  </w:pPr>
                  <w:r>
                    <w:rPr>
                      <w:rFonts w:ascii="仿宋_GB2312" w:hAnsi="仿宋_GB2312" w:cs="仿宋_GB2312" w:eastAsia="仿宋_GB2312"/>
                      <w:sz w:val="21"/>
                      <w:color w:val="000000"/>
                    </w:rPr>
                    <w:t>（竖喷型）</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GA 884-2018公安单警装备催泪喷射器》标准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金属手铐</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GA 1512-2018金属手铐》标准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28"/>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多功能腰带</w:t>
                  </w:r>
                </w:p>
              </w:tc>
              <w:tc>
                <w:tcPr>
                  <w:tcW w:type="dxa" w:w="13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符合《</w:t>
                  </w:r>
                  <w:r>
                    <w:rPr>
                      <w:rFonts w:ascii="仿宋_GB2312" w:hAnsi="仿宋_GB2312" w:cs="仿宋_GB2312" w:eastAsia="仿宋_GB2312"/>
                      <w:sz w:val="21"/>
                      <w:color w:val="000000"/>
                    </w:rPr>
                    <w:t>GA 890-2018公安单警装备多功能腰带》标准</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55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备注：核心产品：居民身份证人像采集设备，本项目为部分面向中小企业采购，预留形式为合同分包，预留份额为</w:t>
                  </w:r>
                  <w:r>
                    <w:rPr>
                      <w:rFonts w:ascii="仿宋_GB2312" w:hAnsi="仿宋_GB2312" w:cs="仿宋_GB2312" w:eastAsia="仿宋_GB2312"/>
                      <w:sz w:val="21"/>
                      <w:color w:val="000000"/>
                    </w:rPr>
                    <w:t>40%。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货物全部运到采购人指定地方，安装完毕并经终验合格后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由采购人和供应商共同对项目整体进行验收。其内容包括确认产品的产地、规格、型号和数量，对其产品技术指标、性能参数是否达到现行国家有关验收规范“合格”标准进行逐项检查。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验收合格后不低于1年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未按合同或招标文件要求提供的产品或者服务，质量不能满足采购人技术要求，采购单位有权终止合同，甚至对供应商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供应商提供2023或2024年的财务审计报告（至少包括资产负债表和利润表，成立时间至提交响应文件截止时间不足一年的可提供成立后任意时段的资产负债表），或其开标前六个月内银行开具的资信证明； </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2024年度9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供应商提供已缴纳的2024年度9月至今任意一个月的纳税证明或完税证明，纳税证明或完税证明上应有代收机构或税务机关的公章。依法免税的供应商应提供相关文件证明；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具备履行合同所必需的设备和专业技术能力的证明材料（书面声明）</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法定代表人直接参加投标的，须出具法人身份证明及身份证复印件；法定代表人授权代表参加投标的，须出具法定代表人授权书及授权代表身份证复印件</w:t>
            </w:r>
          </w:p>
        </w:tc>
        <w:tc>
          <w:tcPr>
            <w:tcW w:type="dxa" w:w="3322"/>
          </w:tcPr>
          <w:p>
            <w:pPr>
              <w:pStyle w:val="null3"/>
            </w:pPr>
            <w:r>
              <w:rPr>
                <w:rFonts w:ascii="仿宋_GB2312" w:hAnsi="仿宋_GB2312" w:cs="仿宋_GB2312" w:eastAsia="仿宋_GB2312"/>
              </w:rPr>
              <w:t>法定代表人直接参加投标的，须出具法人身份证明及身份证复印件；法定代表人授权代表参加投标的，须出具法定代表人授权书及授权代表身份证复印件；</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开标一览表 非强制节能、环境标志产品清单 中小企业声明函 业绩 商务应答表 保证金缴纳凭证 其他证明资料 产品技术参数表 满足详细评审办法的内容 资格证明文件 投标函 残疾人福利性单位声明函 投标分项报价表 标的清单 投标文件封面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要求获得采购合同的供应商将40%分包给一家或多家中小企业或参与的供应商（联合体）提供的货物全部由符合政策要求的中小企业制造。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投标分项报价表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按照招标文件规定提交了投标保证金或担保机构保函。</w:t>
            </w:r>
          </w:p>
        </w:tc>
        <w:tc>
          <w:tcPr>
            <w:tcW w:type="dxa" w:w="1661"/>
          </w:tcPr>
          <w:p>
            <w:pPr>
              <w:pStyle w:val="null3"/>
            </w:pPr>
            <w:r>
              <w:rPr>
                <w:rFonts w:ascii="仿宋_GB2312" w:hAnsi="仿宋_GB2312" w:cs="仿宋_GB2312" w:eastAsia="仿宋_GB2312"/>
              </w:rPr>
              <w:t>资格证明文件 保证金缴纳凭证</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投标文件的签署、加盖印章是否合格、有效；投标有效期是否满足招标文件规定。</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供应商提供的投标产品中每有一项节能产品(已列入节能产品政府采购品目清单且非强制采购产品)经国家认证的得 1 分，每有一项环境标志产品（已列入环境标志产品政府采购品目清单）经国家认证的得 1 分。满分2分。 （以经国家确定的认证机构出具的、处于有效期内的节能产品、环境标志产品认证证书为准。）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投标文件对交货期、质保期、付款方式、验收等商务要求进行详细说明，完全响应招标文件的计1分，交货期、质保期两项优于招标文件的，每项各加1分。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供应商所投产品技术参数清楚、明确并能逐条响应并满足招标文件参数表中所有参数要求，得20分。 标“▲”项为重要参数，负偏离一项扣2分；非“▲”号技术参数负偏离一项扣1分；照搬“采购内容及技术要求”中内容未做进一步说明的每项扣0.5分，扣完为止。 在技术规格响应表“备注”栏中标明证明材料的页码；（备注：证明材料包含但不限于技术白皮书、官网功能截图、产品彩页、产品技术说明、相关检测报告等资料任意一种。）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项目团队人员安排及责任制度及进度保障措施</w:t>
            </w:r>
          </w:p>
        </w:tc>
        <w:tc>
          <w:tcPr>
            <w:tcW w:type="dxa" w:w="2492"/>
          </w:tcPr>
          <w:p>
            <w:pPr>
              <w:pStyle w:val="null3"/>
            </w:pPr>
            <w:r>
              <w:rPr>
                <w:rFonts w:ascii="仿宋_GB2312" w:hAnsi="仿宋_GB2312" w:cs="仿宋_GB2312" w:eastAsia="仿宋_GB2312"/>
              </w:rPr>
              <w:t>包含但不限于： （1）备货、供货进度及保证措施； （2）项目团队人员安排及责任制度；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 （1）备货、供货进度及保证措施； （2）安装调试检测方案；安全保障措施； （3）项目验收方案； （4）应急处理措施。 ①内容详细全面、层次清楚、完善可行的计5分； ②实施方案内容包含全面，但未针对各项内容进行详细描述的计3分；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针对本项目有履约能力方案,包含但不限于： （1）资金筹措； （2）仓储设施； （3）运输工具。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产品进货渠道</w:t>
            </w:r>
          </w:p>
        </w:tc>
        <w:tc>
          <w:tcPr>
            <w:tcW w:type="dxa" w:w="2492"/>
          </w:tcPr>
          <w:p>
            <w:pPr>
              <w:pStyle w:val="null3"/>
            </w:pPr>
            <w:r>
              <w:rPr>
                <w:rFonts w:ascii="仿宋_GB2312" w:hAnsi="仿宋_GB2312" w:cs="仿宋_GB2312" w:eastAsia="仿宋_GB2312"/>
              </w:rPr>
              <w:t>包含但不限于： （1）产品进货渠道正规，为市场较新或最新产品，有质量保证，无假冒伪劣、瑕产品提供产品正规来源渠道合法的证明文件(包括但不限于销售协议、代理协议、原厂授权); （2）质量保证承诺及措施。 ①内容详细全面、层次清楚、完善可行的计5分； ②实施方案内容包含全面，但未针对各项内容进行详细描述的计3分；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针对本项目有具体的质量保证方案，包含但不限于： （1）质量管理制度； （2）质量保证期限及质量保证范围； （3）投标产品备品备件储备齐全，维修及更换频次较低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售后服务人员及承诺</w:t>
            </w:r>
          </w:p>
        </w:tc>
        <w:tc>
          <w:tcPr>
            <w:tcW w:type="dxa" w:w="2492"/>
          </w:tcPr>
          <w:p>
            <w:pPr>
              <w:pStyle w:val="null3"/>
            </w:pPr>
            <w:r>
              <w:rPr>
                <w:rFonts w:ascii="仿宋_GB2312" w:hAnsi="仿宋_GB2312" w:cs="仿宋_GB2312" w:eastAsia="仿宋_GB2312"/>
              </w:rPr>
              <w:t>包含但不限于： (1)售后人员配置及安排计划; (2)售后服务承诺及措施。 ①内容详细全面、层次清楚、完善可行的计5分； ②内容包含全面，但未针对各项内容进行详细描述的计3分； ③针对以上方案要求，有1项欠缺或无欠缺仅有粗略框架，无具体针对性内容的计2分； ④未提供不得分。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针对本项目有具体的售后服务方案,包含但不限于： （1）售后服务网点的设定； （2）设备日常维护方案及措施； （3)项目交付用户后出现故障响应时间及措施。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针对本项目有具体的培训方案，包含但不限于： （1）培训目标； （2）培训内容； （3）培训方式； （4）培训计划安排； （5）人员安排。 ①内容详细全面、层次清楚、完善可行的计5分； ②内容包含全面，但未针对各项内容进行详细描述的计3分； ③针对以上方案要求，有1项欠缺或无欠缺仅有粗略框架，无具体针对性内容的计2分； ④有2项缺项的计1分； ⑤未提供不得分。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以合同形式提供供应商2022年1月至今同类项目业绩，每份计2.5分，计满5分为止。（以合同签订时间为准，提供完整合同复印件）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 2.有效最低报价为基准价得30分。 3.按（有效最低报价/有效投标报价）×30的公式计算其得分。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投标分项报价表</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非强制节能、环境标志产品清单</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详见附件：满足详细评审办法的内容</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详见附件：非强制节能、环境标志产品清单</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