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版本号：CTSD2025-HW-O3820250923001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合阳县甘井镇地膜科学使用回收建设项目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CTSD2025-HW-O38</w:t>
      </w:r>
      <w:r>
        <w:br/>
      </w:r>
      <w:r>
        <w:br/>
      </w:r>
      <w:r>
        <w:br/>
      </w:r>
    </w:p>
    <w:p>
      <w:pPr>
        <w:pStyle w:val="null3"/>
        <w:jc w:val="center"/>
        <w:outlineLvl w:val="2"/>
      </w:pPr>
      <w:r>
        <w:rPr>
          <w:rFonts w:ascii="仿宋_GB2312" w:hAnsi="仿宋_GB2312" w:cs="仿宋_GB2312" w:eastAsia="仿宋_GB2312"/>
          <w:sz w:val="28"/>
          <w:b/>
        </w:rPr>
        <w:t>合阳县甘井镇人民政府</w:t>
      </w:r>
    </w:p>
    <w:p>
      <w:pPr>
        <w:pStyle w:val="null3"/>
        <w:jc w:val="center"/>
        <w:outlineLvl w:val="2"/>
      </w:pPr>
      <w:r>
        <w:rPr>
          <w:rFonts w:ascii="仿宋_GB2312" w:hAnsi="仿宋_GB2312" w:cs="仿宋_GB2312" w:eastAsia="仿宋_GB2312"/>
          <w:sz w:val="28"/>
          <w:b/>
        </w:rPr>
        <w:t>城投时代（陕西）项目管理有限公司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2025年09月23日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城投时代（陕西）项目管理有限公司</w:t>
      </w:r>
      <w:r>
        <w:rPr>
          <w:rFonts w:ascii="仿宋_GB2312" w:hAnsi="仿宋_GB2312" w:cs="仿宋_GB2312" w:eastAsia="仿宋_GB2312"/>
        </w:rPr>
        <w:t>（以下简称“代理机构”）受</w:t>
      </w:r>
      <w:r>
        <w:rPr>
          <w:rFonts w:ascii="仿宋_GB2312" w:hAnsi="仿宋_GB2312" w:cs="仿宋_GB2312" w:eastAsia="仿宋_GB2312"/>
        </w:rPr>
        <w:t>合阳县甘井镇人民政府</w:t>
      </w:r>
      <w:r>
        <w:rPr>
          <w:rFonts w:ascii="仿宋_GB2312" w:hAnsi="仿宋_GB2312" w:cs="仿宋_GB2312" w:eastAsia="仿宋_GB2312"/>
        </w:rPr>
        <w:t>委托，拟对</w:t>
      </w:r>
      <w:r>
        <w:rPr>
          <w:rFonts w:ascii="仿宋_GB2312" w:hAnsi="仿宋_GB2312" w:cs="仿宋_GB2312" w:eastAsia="仿宋_GB2312"/>
        </w:rPr>
        <w:t>合阳县甘井镇地膜科学使用回收建设项目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CTSD2025-HW-O38</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合阳县甘井镇地膜科学使用回收建设项目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计划建设1100㎡地膜回收利用钢结构加工车间1座，硬化地面6000㎡（含生产车间、原料及成品堆放区），建设两道流水线（镀铝反光膜撕碎清洗生产线及生物质颗粒生产线），建设三道塑料果品中转筐生产线（配套注塑机三台）及配套电柜、电缆、给排水管道等相关设施。</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采购包1（生产车间仓库设备）：属于专门面向中小企业采购。</w:t>
      </w:r>
    </w:p>
    <w:p>
      <w:pPr>
        <w:pStyle w:val="null3"/>
      </w:pPr>
      <w:r>
        <w:rPr>
          <w:rFonts w:ascii="仿宋_GB2312" w:hAnsi="仿宋_GB2312" w:cs="仿宋_GB2312" w:eastAsia="仿宋_GB2312"/>
        </w:rPr>
        <w:t>采购包2（生产车间仓库建设）：属于专门面向中小企业采购。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及授权：法定代表人授权书及被授权人身份证：法定代表人直接参加的，须出具法定代表人身份证明，并与营业执照上信息一致。法定代表人授权代表参加的，须出具法定代表人授权书及授权代表身份证。</w:t>
      </w:r>
    </w:p>
    <w:p>
      <w:pPr>
        <w:pStyle w:val="null3"/>
      </w:pPr>
      <w:r>
        <w:rPr>
          <w:rFonts w:ascii="仿宋_GB2312" w:hAnsi="仿宋_GB2312" w:cs="仿宋_GB2312" w:eastAsia="仿宋_GB2312"/>
        </w:rPr>
        <w:t>2、信用查询：供应商在递交响应文件截止时间前被“信用中国” ( www.creditchina.gov.cn) 和中国政府采购网( www.ccgp.gov.cn) 上被列入失信被执行人、重大税收违法失信主体、政府采购严重违法失信行为记录名单的，不得参加此项目。</w:t>
      </w:r>
    </w:p>
    <w:p>
      <w:pPr>
        <w:pStyle w:val="null3"/>
      </w:pPr>
      <w:r>
        <w:rPr>
          <w:rFonts w:ascii="仿宋_GB2312" w:hAnsi="仿宋_GB2312" w:cs="仿宋_GB2312" w:eastAsia="仿宋_GB2312"/>
        </w:rPr>
        <w:t>3、控股管理关系：单位负责人为同一人或者存在直接控股、管理关系的不同供应商，不得参加本次采购活动。</w:t>
      </w:r>
    </w:p>
    <w:p>
      <w:pPr>
        <w:pStyle w:val="null3"/>
      </w:pPr>
      <w:r>
        <w:rPr>
          <w:rFonts w:ascii="仿宋_GB2312" w:hAnsi="仿宋_GB2312" w:cs="仿宋_GB2312" w:eastAsia="仿宋_GB2312"/>
        </w:rPr>
        <w:t>4、联合体：本项目不接受联合体投标</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1、公司资质：供应商须具备建设行政主管部门颁发的建筑工程施工总承包三级及以上资质，具有有效的安全生产许可证。</w:t>
      </w:r>
    </w:p>
    <w:p>
      <w:pPr>
        <w:pStyle w:val="null3"/>
      </w:pPr>
      <w:r>
        <w:rPr>
          <w:rFonts w:ascii="仿宋_GB2312" w:hAnsi="仿宋_GB2312" w:cs="仿宋_GB2312" w:eastAsia="仿宋_GB2312"/>
        </w:rPr>
        <w:t>2、项目经理：拟派项目经理须具备建筑工程专业二级及以上注册建造师执业资格，须具有有效的安全生产考核合格证书，在本单位注册且无在建工程证明。</w:t>
      </w:r>
    </w:p>
    <w:p>
      <w:pPr>
        <w:pStyle w:val="null3"/>
      </w:pPr>
      <w:r>
        <w:rPr>
          <w:rFonts w:ascii="仿宋_GB2312" w:hAnsi="仿宋_GB2312" w:cs="仿宋_GB2312" w:eastAsia="仿宋_GB2312"/>
        </w:rPr>
        <w:t>3、法定代表人及授权：法定代表人授权书及被授权人身份证：法定代表人直接参加的，须出具法定代表人身份证明，并与营业执照上信息一致。法定代表人授权代表参加的，须出具法定代表人授权书及授权代表身份证。</w:t>
      </w:r>
    </w:p>
    <w:p>
      <w:pPr>
        <w:pStyle w:val="null3"/>
      </w:pPr>
      <w:r>
        <w:rPr>
          <w:rFonts w:ascii="仿宋_GB2312" w:hAnsi="仿宋_GB2312" w:cs="仿宋_GB2312" w:eastAsia="仿宋_GB2312"/>
        </w:rPr>
        <w:t>4、信用查询：供应商在递交响应文件截止时间前被“信用中国” ( www.creditchina.gov.cn) 和中国政府采购网( www.ccgp.gov.cn) 上被列入失信被执行人、重大税收违法失信主体、政府采购严重违法失信行为记录名单的，不得参加此 项目。</w:t>
      </w:r>
    </w:p>
    <w:p>
      <w:pPr>
        <w:pStyle w:val="null3"/>
      </w:pPr>
      <w:r>
        <w:rPr>
          <w:rFonts w:ascii="仿宋_GB2312" w:hAnsi="仿宋_GB2312" w:cs="仿宋_GB2312" w:eastAsia="仿宋_GB2312"/>
        </w:rPr>
        <w:t>5、控股管理关系：单位负责人为同一人或者存在直接控股、管理关系的不同供应商，不得参加本次采购活动。</w:t>
      </w:r>
    </w:p>
    <w:p>
      <w:pPr>
        <w:pStyle w:val="null3"/>
      </w:pPr>
      <w:r>
        <w:rPr>
          <w:rFonts w:ascii="仿宋_GB2312" w:hAnsi="仿宋_GB2312" w:cs="仿宋_GB2312" w:eastAsia="仿宋_GB2312"/>
        </w:rPr>
        <w:t>6、联合体：本项目不接受联合体投标</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合阳县甘井镇人民政府</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陕西省渭南市合阳县甘井镇街道</w:t>
      </w:r>
    </w:p>
    <w:p>
      <w:pPr>
        <w:pStyle w:val="null3"/>
      </w:pPr>
      <w:r>
        <w:rPr>
          <w:rFonts w:ascii="仿宋_GB2312" w:hAnsi="仿宋_GB2312" w:cs="仿宋_GB2312" w:eastAsia="仿宋_GB2312"/>
        </w:rPr>
        <w:t xml:space="preserve"> 邮编： </w:t>
      </w:r>
      <w:r>
        <w:rPr>
          <w:rFonts w:ascii="仿宋_GB2312" w:hAnsi="仿宋_GB2312" w:cs="仿宋_GB2312" w:eastAsia="仿宋_GB2312"/>
        </w:rPr>
        <w:t>715300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赵伟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18220399238</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城投时代（陕西）项目管理有限公司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陕西省西安市经济技术开发区凤城七路联益中心5楼501室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朱媛媛</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15309212796</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合阳县政府采购管理股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成文强</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13409130025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采购包1：5,000,000.00元</w:t>
            </w:r>
          </w:p>
          <w:p>
            <w:pPr>
              <w:pStyle w:val="null3"/>
            </w:pPr>
            <w:r>
              <w:rPr>
                <w:rFonts w:ascii="仿宋_GB2312" w:hAnsi="仿宋_GB2312" w:cs="仿宋_GB2312" w:eastAsia="仿宋_GB2312"/>
              </w:rPr>
              <w:t>采购包2：2,900,000.00元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印发的《招标代理服务收费管理暂行办法》（计价格[2002]1980号）和国家发展和改革委员会办公厅印发的《关于招标代理服务收费有关问题的通知》（发改办价格[2003]857号）的有关规定计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合阳县甘井镇人民政府</w:t>
      </w:r>
      <w:r>
        <w:rPr>
          <w:rFonts w:ascii="仿宋_GB2312" w:hAnsi="仿宋_GB2312" w:cs="仿宋_GB2312" w:eastAsia="仿宋_GB2312"/>
        </w:rPr>
        <w:t>和</w:t>
      </w:r>
      <w:r>
        <w:rPr>
          <w:rFonts w:ascii="仿宋_GB2312" w:hAnsi="仿宋_GB2312" w:cs="仿宋_GB2312" w:eastAsia="仿宋_GB2312"/>
        </w:rPr>
        <w:t>城投时代（陕西）项目管理有限公司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合阳县甘井镇人民政府</w:t>
      </w:r>
      <w:r>
        <w:rPr>
          <w:rFonts w:ascii="仿宋_GB2312" w:hAnsi="仿宋_GB2312" w:cs="仿宋_GB2312" w:eastAsia="仿宋_GB2312"/>
        </w:rPr>
        <w:t>负责解释。除上述招标文件内容，其他内容由</w:t>
      </w:r>
      <w:r>
        <w:rPr>
          <w:rFonts w:ascii="仿宋_GB2312" w:hAnsi="仿宋_GB2312" w:cs="仿宋_GB2312" w:eastAsia="仿宋_GB2312"/>
        </w:rPr>
        <w:t>城投时代（陕西）项目管理有限公司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合阳县甘井镇人民政府</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城投时代（陕西）项目管理有限公司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达到国家现行行业验收规范“合格”标准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项目要达到国家现行行业验收规范“合格”标准</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城投时代（陕西）项目管理有限公司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城投时代（陕西）项目管理有限公司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城投时代（陕西）项目管理有限公司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联系人：朱媛媛</w:t>
      </w:r>
    </w:p>
    <w:p>
      <w:pPr>
        <w:pStyle w:val="null3"/>
      </w:pPr>
      <w:r>
        <w:rPr>
          <w:rFonts w:ascii="仿宋_GB2312" w:hAnsi="仿宋_GB2312" w:cs="仿宋_GB2312" w:eastAsia="仿宋_GB2312"/>
        </w:rPr>
        <w:t>联系电话：15309212796</w:t>
      </w:r>
    </w:p>
    <w:p>
      <w:pPr>
        <w:pStyle w:val="null3"/>
      </w:pPr>
      <w:r>
        <w:rPr>
          <w:rFonts w:ascii="仿宋_GB2312" w:hAnsi="仿宋_GB2312" w:cs="仿宋_GB2312" w:eastAsia="仿宋_GB2312"/>
        </w:rPr>
        <w:t>地址：陕西省西安市经济技术开发区凤城七路联益中心5楼501室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计划建设1100㎡地膜回收利用钢结构加工车间1座，硬化地面6000㎡（含生产车间、原料及成品堆放区），建设两道流水线（镀铝反光膜撕碎清洗生产线及生物质颗粒生产线），建设三道塑料果品中转筐生产线（配套注塑机三台）及配套电柜、电缆、给排水管道等相关设施。</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5,000,000.00</w:t>
      </w:r>
    </w:p>
    <w:p>
      <w:pPr>
        <w:pStyle w:val="null3"/>
      </w:pPr>
      <w:r>
        <w:rPr>
          <w:rFonts w:ascii="仿宋_GB2312" w:hAnsi="仿宋_GB2312" w:cs="仿宋_GB2312" w:eastAsia="仿宋_GB2312"/>
        </w:rPr>
        <w:t>采购包最高限价（元）: 5,000,000.00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生产车间仓库设备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2,900,000.00</w:t>
      </w:r>
    </w:p>
    <w:p>
      <w:pPr>
        <w:pStyle w:val="null3"/>
      </w:pPr>
      <w:r>
        <w:rPr>
          <w:rFonts w:ascii="仿宋_GB2312" w:hAnsi="仿宋_GB2312" w:cs="仿宋_GB2312" w:eastAsia="仿宋_GB2312"/>
        </w:rPr>
        <w:t>采购包最高限价（元）: 2,899,617.87</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生产车间仓库建设</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2,900,000.00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建筑业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标的名称：生产车间仓库设备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center"/>
            </w:pPr>
            <w:r>
              <w:rPr>
                <w:rFonts w:ascii="仿宋_GB2312" w:hAnsi="仿宋_GB2312" w:cs="仿宋_GB2312" w:eastAsia="仿宋_GB2312"/>
                <w:sz w:val="32"/>
              </w:rPr>
              <w:t>生产车间仓库设备</w:t>
            </w:r>
          </w:p>
          <w:tbl>
            <w:tblPr>
              <w:tblInd w:type="dxa" w:w="90"/>
              <w:tblBorders>
                <w:top w:val="none" w:color="000000" w:sz="4"/>
                <w:left w:val="none" w:color="000000" w:sz="4"/>
                <w:bottom w:val="none" w:color="000000" w:sz="4"/>
                <w:right w:val="none" w:color="000000" w:sz="4"/>
                <w:insideH w:val="none"/>
                <w:insideV w:val="none"/>
              </w:tblBorders>
            </w:tblPr>
            <w:tblGrid>
              <w:gridCol w:w="268"/>
              <w:gridCol w:w="1427"/>
              <w:gridCol w:w="444"/>
              <w:gridCol w:w="398"/>
            </w:tblGrid>
            <w:tr>
              <w:tc>
                <w:tcPr>
                  <w:tcW w:type="dxa" w:w="26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序号</w:t>
                  </w:r>
                </w:p>
              </w:tc>
              <w:tc>
                <w:tcPr>
                  <w:tcW w:type="dxa" w:w="142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项目名称</w:t>
                  </w:r>
                </w:p>
              </w:tc>
              <w:tc>
                <w:tcPr>
                  <w:tcW w:type="dxa" w:w="44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计量单位</w:t>
                  </w:r>
                </w:p>
              </w:tc>
              <w:tc>
                <w:tcPr>
                  <w:tcW w:type="dxa" w:w="39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工程数量</w:t>
                  </w:r>
                </w:p>
              </w:tc>
            </w:tr>
            <w:tr>
              <w:tc>
                <w:tcPr>
                  <w:tcW w:type="dxa" w:w="2537"/>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1.5-2吨生物质颗粒生产线</w:t>
                  </w:r>
                </w:p>
              </w:tc>
            </w:tr>
            <w:tr>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42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木材破碎机</w:t>
                  </w:r>
                  <w:r>
                    <w:br/>
                  </w:r>
                  <w:r>
                    <w:rPr>
                      <w:rFonts w:ascii="仿宋_GB2312" w:hAnsi="仿宋_GB2312" w:cs="仿宋_GB2312" w:eastAsia="仿宋_GB2312"/>
                      <w:sz w:val="18"/>
                      <w:color w:val="000000"/>
                    </w:rPr>
                    <w:t>1.进料口尺寸:≥200*550mm</w:t>
                  </w:r>
                  <w:r>
                    <w:br/>
                  </w:r>
                  <w:r>
                    <w:rPr>
                      <w:rFonts w:ascii="仿宋_GB2312" w:hAnsi="仿宋_GB2312" w:cs="仿宋_GB2312" w:eastAsia="仿宋_GB2312"/>
                      <w:sz w:val="18"/>
                      <w:color w:val="000000"/>
                    </w:rPr>
                    <w:t>2.主机功率:55kw -4</w:t>
                  </w:r>
                  <w:r>
                    <w:br/>
                  </w:r>
                  <w:r>
                    <w:rPr>
                      <w:rFonts w:ascii="仿宋_GB2312" w:hAnsi="仿宋_GB2312" w:cs="仿宋_GB2312" w:eastAsia="仿宋_GB2312"/>
                      <w:sz w:val="18"/>
                      <w:color w:val="000000"/>
                    </w:rPr>
                    <w:t>3.喂料功率:(3kw-4)*2</w:t>
                  </w:r>
                  <w:r>
                    <w:br/>
                  </w:r>
                  <w:r>
                    <w:rPr>
                      <w:rFonts w:ascii="仿宋_GB2312" w:hAnsi="仿宋_GB2312" w:cs="仿宋_GB2312" w:eastAsia="仿宋_GB2312"/>
                      <w:sz w:val="18"/>
                      <w:color w:val="000000"/>
                    </w:rPr>
                    <w:t>4.输送功率:3kw</w:t>
                  </w:r>
                  <w:r>
                    <w:br/>
                  </w:r>
                  <w:r>
                    <w:rPr>
                      <w:rFonts w:ascii="仿宋_GB2312" w:hAnsi="仿宋_GB2312" w:cs="仿宋_GB2312" w:eastAsia="仿宋_GB2312"/>
                      <w:sz w:val="18"/>
                      <w:color w:val="000000"/>
                    </w:rPr>
                    <w:t>5.油泵功率:1.5kw</w:t>
                  </w:r>
                  <w:r>
                    <w:br/>
                  </w:r>
                  <w:r>
                    <w:rPr>
                      <w:rFonts w:ascii="仿宋_GB2312" w:hAnsi="仿宋_GB2312" w:cs="仿宋_GB2312" w:eastAsia="仿宋_GB2312"/>
                      <w:sz w:val="18"/>
                      <w:color w:val="000000"/>
                    </w:rPr>
                    <w:t>6.刀辊转速:≥550 r/min</w:t>
                  </w:r>
                  <w:r>
                    <w:br/>
                  </w:r>
                  <w:r>
                    <w:rPr>
                      <w:rFonts w:ascii="仿宋_GB2312" w:hAnsi="仿宋_GB2312" w:cs="仿宋_GB2312" w:eastAsia="仿宋_GB2312"/>
                      <w:sz w:val="18"/>
                      <w:color w:val="000000"/>
                    </w:rPr>
                    <w:t>7.飞刀数量:≥2片</w:t>
                  </w:r>
                  <w:r>
                    <w:br/>
                  </w:r>
                  <w:r>
                    <w:rPr>
                      <w:rFonts w:ascii="仿宋_GB2312" w:hAnsi="仿宋_GB2312" w:cs="仿宋_GB2312" w:eastAsia="仿宋_GB2312"/>
                      <w:sz w:val="18"/>
                      <w:color w:val="000000"/>
                    </w:rPr>
                    <w:t>8.产量:3-4t/h</w:t>
                  </w:r>
                  <w:r>
                    <w:br/>
                  </w:r>
                  <w:r>
                    <w:rPr>
                      <w:rFonts w:ascii="仿宋_GB2312" w:hAnsi="仿宋_GB2312" w:cs="仿宋_GB2312" w:eastAsia="仿宋_GB2312"/>
                      <w:sz w:val="18"/>
                      <w:color w:val="000000"/>
                    </w:rPr>
                    <w:t>9.配套6m进料槽式输送、 10m出料输送机</w:t>
                  </w:r>
                </w:p>
              </w:tc>
              <w:tc>
                <w:tcPr>
                  <w:tcW w:type="dxa" w:w="44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台</w:t>
                  </w:r>
                </w:p>
              </w:tc>
              <w:tc>
                <w:tcPr>
                  <w:tcW w:type="dxa" w:w="39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r>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1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木材粉碎机</w:t>
                  </w:r>
                  <w:r>
                    <w:br/>
                  </w:r>
                  <w:r>
                    <w:rPr>
                      <w:rFonts w:ascii="仿宋_GB2312" w:hAnsi="仿宋_GB2312" w:cs="仿宋_GB2312" w:eastAsia="仿宋_GB2312"/>
                      <w:sz w:val="18"/>
                      <w:color w:val="000000"/>
                    </w:rPr>
                    <w:t>1.进料口尺寸:≥1000*450mm</w:t>
                  </w:r>
                  <w:r>
                    <w:br/>
                  </w:r>
                  <w:r>
                    <w:rPr>
                      <w:rFonts w:ascii="仿宋_GB2312" w:hAnsi="仿宋_GB2312" w:cs="仿宋_GB2312" w:eastAsia="仿宋_GB2312"/>
                      <w:sz w:val="18"/>
                      <w:color w:val="000000"/>
                    </w:rPr>
                    <w:t>2.回转直径 :≥850mm</w:t>
                  </w:r>
                  <w:r>
                    <w:br/>
                  </w:r>
                  <w:r>
                    <w:rPr>
                      <w:rFonts w:ascii="仿宋_GB2312" w:hAnsi="仿宋_GB2312" w:cs="仿宋_GB2312" w:eastAsia="仿宋_GB2312"/>
                      <w:sz w:val="18"/>
                      <w:color w:val="000000"/>
                    </w:rPr>
                    <w:t>3.锤片数量:≥54P</w:t>
                  </w:r>
                  <w:r>
                    <w:br/>
                  </w:r>
                  <w:r>
                    <w:rPr>
                      <w:rFonts w:ascii="仿宋_GB2312" w:hAnsi="仿宋_GB2312" w:cs="仿宋_GB2312" w:eastAsia="仿宋_GB2312"/>
                      <w:sz w:val="18"/>
                      <w:color w:val="000000"/>
                    </w:rPr>
                    <w:t>4.锤片尺寸:≥300*65*8mm</w:t>
                  </w:r>
                  <w:r>
                    <w:br/>
                  </w:r>
                  <w:r>
                    <w:rPr>
                      <w:rFonts w:ascii="仿宋_GB2312" w:hAnsi="仿宋_GB2312" w:cs="仿宋_GB2312" w:eastAsia="仿宋_GB2312"/>
                      <w:sz w:val="18"/>
                      <w:color w:val="000000"/>
                    </w:rPr>
                    <w:t>5.锤片材质:锰+钛</w:t>
                  </w:r>
                  <w:r>
                    <w:br/>
                  </w:r>
                  <w:r>
                    <w:rPr>
                      <w:rFonts w:ascii="仿宋_GB2312" w:hAnsi="仿宋_GB2312" w:cs="仿宋_GB2312" w:eastAsia="仿宋_GB2312"/>
                      <w:sz w:val="18"/>
                      <w:color w:val="000000"/>
                    </w:rPr>
                    <w:t>6.主轴转速:≥2200r/min</w:t>
                  </w:r>
                  <w:r>
                    <w:br/>
                  </w:r>
                  <w:r>
                    <w:rPr>
                      <w:rFonts w:ascii="仿宋_GB2312" w:hAnsi="仿宋_GB2312" w:cs="仿宋_GB2312" w:eastAsia="仿宋_GB2312"/>
                      <w:sz w:val="18"/>
                      <w:color w:val="000000"/>
                    </w:rPr>
                    <w:t>7.主机功率:55kw</w:t>
                  </w:r>
                  <w:r>
                    <w:br/>
                  </w:r>
                  <w:r>
                    <w:rPr>
                      <w:rFonts w:ascii="仿宋_GB2312" w:hAnsi="仿宋_GB2312" w:cs="仿宋_GB2312" w:eastAsia="仿宋_GB2312"/>
                      <w:sz w:val="18"/>
                      <w:color w:val="000000"/>
                    </w:rPr>
                    <w:t>8.产量:1.5-2t/h</w:t>
                  </w:r>
                  <w:r>
                    <w:br/>
                  </w:r>
                  <w:r>
                    <w:rPr>
                      <w:rFonts w:ascii="仿宋_GB2312" w:hAnsi="仿宋_GB2312" w:cs="仿宋_GB2312" w:eastAsia="仿宋_GB2312"/>
                      <w:sz w:val="18"/>
                      <w:color w:val="000000"/>
                    </w:rPr>
                    <w:t>9.配套袋式除尘器、管道、引风机</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台</w:t>
                  </w:r>
                </w:p>
              </w:tc>
              <w:tc>
                <w:tcPr>
                  <w:tcW w:type="dxa" w:w="3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r>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c>
                <w:tcPr>
                  <w:tcW w:type="dxa" w:w="1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转筒烘干机</w:t>
                  </w:r>
                  <w:r>
                    <w:br/>
                  </w:r>
                  <w:r>
                    <w:rPr>
                      <w:rFonts w:ascii="仿宋_GB2312" w:hAnsi="仿宋_GB2312" w:cs="仿宋_GB2312" w:eastAsia="仿宋_GB2312"/>
                      <w:sz w:val="18"/>
                      <w:color w:val="000000"/>
                    </w:rPr>
                    <w:t>1.筒体直径 :≥1200mm</w:t>
                  </w:r>
                  <w:r>
                    <w:br/>
                  </w:r>
                  <w:r>
                    <w:rPr>
                      <w:rFonts w:ascii="仿宋_GB2312" w:hAnsi="仿宋_GB2312" w:cs="仿宋_GB2312" w:eastAsia="仿宋_GB2312"/>
                      <w:sz w:val="18"/>
                      <w:color w:val="000000"/>
                    </w:rPr>
                    <w:t>2.筒体长度 :≥12000mm</w:t>
                  </w:r>
                  <w:r>
                    <w:br/>
                  </w:r>
                  <w:r>
                    <w:rPr>
                      <w:rFonts w:ascii="仿宋_GB2312" w:hAnsi="仿宋_GB2312" w:cs="仿宋_GB2312" w:eastAsia="仿宋_GB2312"/>
                      <w:sz w:val="18"/>
                      <w:color w:val="000000"/>
                    </w:rPr>
                    <w:t>3.传动功率:4kw</w:t>
                  </w:r>
                  <w:r>
                    <w:br/>
                  </w:r>
                  <w:r>
                    <w:rPr>
                      <w:rFonts w:ascii="仿宋_GB2312" w:hAnsi="仿宋_GB2312" w:cs="仿宋_GB2312" w:eastAsia="仿宋_GB2312"/>
                      <w:sz w:val="18"/>
                      <w:color w:val="000000"/>
                    </w:rPr>
                    <w:t>4.引风机 :11kw</w:t>
                  </w:r>
                  <w:r>
                    <w:br/>
                  </w:r>
                  <w:r>
                    <w:rPr>
                      <w:rFonts w:ascii="仿宋_GB2312" w:hAnsi="仿宋_GB2312" w:cs="仿宋_GB2312" w:eastAsia="仿宋_GB2312"/>
                      <w:sz w:val="18"/>
                      <w:color w:val="000000"/>
                    </w:rPr>
                    <w:t>5.产量:1-1.5t/h</w:t>
                  </w:r>
                  <w:r>
                    <w:br/>
                  </w:r>
                  <w:r>
                    <w:rPr>
                      <w:rFonts w:ascii="仿宋_GB2312" w:hAnsi="仿宋_GB2312" w:cs="仿宋_GB2312" w:eastAsia="仿宋_GB2312"/>
                      <w:sz w:val="18"/>
                      <w:color w:val="000000"/>
                    </w:rPr>
                    <w:t>6.配套光圈、齿圈、托轮、托辊，调速电机、袋式除尘器、沙克龙、管道、风机</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台</w:t>
                  </w:r>
                </w:p>
              </w:tc>
              <w:tc>
                <w:tcPr>
                  <w:tcW w:type="dxa" w:w="3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r>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w:t>
                  </w:r>
                </w:p>
              </w:tc>
              <w:tc>
                <w:tcPr>
                  <w:tcW w:type="dxa" w:w="1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环模颗粒机</w:t>
                  </w:r>
                  <w:r>
                    <w:br/>
                  </w:r>
                  <w:r>
                    <w:rPr>
                      <w:rFonts w:ascii="仿宋_GB2312" w:hAnsi="仿宋_GB2312" w:cs="仿宋_GB2312" w:eastAsia="仿宋_GB2312"/>
                      <w:sz w:val="18"/>
                      <w:color w:val="000000"/>
                    </w:rPr>
                    <w:t>1.主机功率:132kw</w:t>
                  </w:r>
                  <w:r>
                    <w:br/>
                  </w:r>
                  <w:r>
                    <w:rPr>
                      <w:rFonts w:ascii="仿宋_GB2312" w:hAnsi="仿宋_GB2312" w:cs="仿宋_GB2312" w:eastAsia="仿宋_GB2312"/>
                      <w:sz w:val="18"/>
                      <w:color w:val="000000"/>
                    </w:rPr>
                    <w:t>2.产量:2t/h</w:t>
                  </w:r>
                  <w:r>
                    <w:br/>
                  </w:r>
                  <w:r>
                    <w:rPr>
                      <w:rFonts w:ascii="仿宋_GB2312" w:hAnsi="仿宋_GB2312" w:cs="仿宋_GB2312" w:eastAsia="仿宋_GB2312"/>
                      <w:sz w:val="18"/>
                      <w:color w:val="000000"/>
                    </w:rPr>
                    <w:t>3.拨料电机:1.5KW</w:t>
                  </w:r>
                  <w:r>
                    <w:br/>
                  </w:r>
                  <w:r>
                    <w:rPr>
                      <w:rFonts w:ascii="仿宋_GB2312" w:hAnsi="仿宋_GB2312" w:cs="仿宋_GB2312" w:eastAsia="仿宋_GB2312"/>
                      <w:sz w:val="18"/>
                      <w:color w:val="000000"/>
                    </w:rPr>
                    <w:t>4.自动供油泵:0.75kw</w:t>
                  </w:r>
                  <w:r>
                    <w:br/>
                  </w:r>
                  <w:r>
                    <w:rPr>
                      <w:rFonts w:ascii="仿宋_GB2312" w:hAnsi="仿宋_GB2312" w:cs="仿宋_GB2312" w:eastAsia="仿宋_GB2312"/>
                      <w:sz w:val="18"/>
                      <w:color w:val="000000"/>
                    </w:rPr>
                    <w:t>5.油泵:0.75kw</w:t>
                  </w:r>
                  <w:r>
                    <w:br/>
                  </w:r>
                  <w:r>
                    <w:rPr>
                      <w:rFonts w:ascii="仿宋_GB2312" w:hAnsi="仿宋_GB2312" w:cs="仿宋_GB2312" w:eastAsia="仿宋_GB2312"/>
                      <w:sz w:val="18"/>
                      <w:color w:val="000000"/>
                    </w:rPr>
                    <w:t>6.模具材质:合金钢</w:t>
                  </w:r>
                  <w:r>
                    <w:br/>
                  </w:r>
                  <w:r>
                    <w:rPr>
                      <w:rFonts w:ascii="仿宋_GB2312" w:hAnsi="仿宋_GB2312" w:cs="仿宋_GB2312" w:eastAsia="仿宋_GB2312"/>
                      <w:sz w:val="18"/>
                      <w:color w:val="000000"/>
                    </w:rPr>
                    <w:t>7.压轮材质:轴承钢</w:t>
                  </w:r>
                  <w:r>
                    <w:br/>
                  </w:r>
                  <w:r>
                    <w:rPr>
                      <w:rFonts w:ascii="仿宋_GB2312" w:hAnsi="仿宋_GB2312" w:cs="仿宋_GB2312" w:eastAsia="仿宋_GB2312"/>
                      <w:sz w:val="18"/>
                      <w:color w:val="000000"/>
                    </w:rPr>
                    <w:t>8.配套电机、电柜、 自动黄油泵、风冷降温</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台</w:t>
                  </w:r>
                </w:p>
              </w:tc>
              <w:tc>
                <w:tcPr>
                  <w:tcW w:type="dxa" w:w="3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r>
              <w:tc>
                <w:tcPr>
                  <w:tcW w:type="dxa" w:w="268"/>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w:t>
                  </w:r>
                </w:p>
              </w:tc>
              <w:tc>
                <w:tcPr>
                  <w:tcW w:type="dxa" w:w="1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自动称量包装机</w:t>
                  </w:r>
                </w:p>
                <w:p>
                  <w:pPr>
                    <w:pStyle w:val="null3"/>
                    <w:jc w:val="left"/>
                  </w:pPr>
                  <w:r>
                    <w:rPr>
                      <w:rFonts w:ascii="仿宋_GB2312" w:hAnsi="仿宋_GB2312" w:cs="仿宋_GB2312" w:eastAsia="仿宋_GB2312"/>
                      <w:sz w:val="18"/>
                      <w:color w:val="000000"/>
                    </w:rPr>
                    <w:t>1.气源:0.6MPA</w:t>
                  </w:r>
                  <w:r>
                    <w:br/>
                  </w:r>
                  <w:r>
                    <w:rPr>
                      <w:rFonts w:ascii="仿宋_GB2312" w:hAnsi="仿宋_GB2312" w:cs="仿宋_GB2312" w:eastAsia="仿宋_GB2312"/>
                      <w:sz w:val="18"/>
                      <w:color w:val="000000"/>
                    </w:rPr>
                    <w:t>2.时包装速度:200-240袋</w:t>
                  </w:r>
                  <w:r>
                    <w:br/>
                  </w:r>
                  <w:r>
                    <w:rPr>
                      <w:rFonts w:ascii="仿宋_GB2312" w:hAnsi="仿宋_GB2312" w:cs="仿宋_GB2312" w:eastAsia="仿宋_GB2312"/>
                      <w:sz w:val="18"/>
                      <w:color w:val="000000"/>
                    </w:rPr>
                    <w:t>3.外形尺寸:≥3*0.8*1.9m</w:t>
                  </w:r>
                  <w:r>
                    <w:br/>
                  </w:r>
                  <w:r>
                    <w:rPr>
                      <w:rFonts w:ascii="仿宋_GB2312" w:hAnsi="仿宋_GB2312" w:cs="仿宋_GB2312" w:eastAsia="仿宋_GB2312"/>
                      <w:sz w:val="18"/>
                      <w:color w:val="000000"/>
                    </w:rPr>
                    <w:t>4.包装范围:25-50KG</w:t>
                  </w:r>
                  <w:r>
                    <w:br/>
                  </w:r>
                  <w:r>
                    <w:rPr>
                      <w:rFonts w:ascii="仿宋_GB2312" w:hAnsi="仿宋_GB2312" w:cs="仿宋_GB2312" w:eastAsia="仿宋_GB2312"/>
                      <w:sz w:val="18"/>
                      <w:color w:val="000000"/>
                    </w:rPr>
                    <w:t>5.配套3m输送机、封口机</w:t>
                  </w:r>
                </w:p>
              </w:tc>
              <w:tc>
                <w:tcPr>
                  <w:tcW w:type="dxa" w:w="444"/>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台</w:t>
                  </w:r>
                </w:p>
              </w:tc>
              <w:tc>
                <w:tcPr>
                  <w:tcW w:type="dxa" w:w="398"/>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r>
              <w:tc>
                <w:tcPr>
                  <w:tcW w:type="dxa" w:w="26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w:t>
                  </w:r>
                </w:p>
              </w:tc>
              <w:tc>
                <w:tcPr>
                  <w:tcW w:type="dxa" w:w="1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皮带输送机</w:t>
                  </w:r>
                  <w:r>
                    <w:br/>
                  </w:r>
                  <w:r>
                    <w:rPr>
                      <w:rFonts w:ascii="仿宋_GB2312" w:hAnsi="仿宋_GB2312" w:cs="仿宋_GB2312" w:eastAsia="仿宋_GB2312"/>
                      <w:sz w:val="18"/>
                      <w:color w:val="000000"/>
                    </w:rPr>
                    <w:t>1.皮带长度 :≥6m</w:t>
                  </w:r>
                  <w:r>
                    <w:br/>
                  </w:r>
                  <w:r>
                    <w:rPr>
                      <w:rFonts w:ascii="仿宋_GB2312" w:hAnsi="仿宋_GB2312" w:cs="仿宋_GB2312" w:eastAsia="仿宋_GB2312"/>
                      <w:sz w:val="18"/>
                      <w:color w:val="000000"/>
                    </w:rPr>
                    <w:t>2.皮带宽度 :≥500mm</w:t>
                  </w:r>
                  <w:r>
                    <w:br/>
                  </w:r>
                  <w:r>
                    <w:rPr>
                      <w:rFonts w:ascii="仿宋_GB2312" w:hAnsi="仿宋_GB2312" w:cs="仿宋_GB2312" w:eastAsia="仿宋_GB2312"/>
                      <w:sz w:val="18"/>
                      <w:color w:val="000000"/>
                    </w:rPr>
                    <w:t>3.电机功率:1.5kw</w:t>
                  </w:r>
                  <w:r>
                    <w:br/>
                  </w:r>
                  <w:r>
                    <w:rPr>
                      <w:rFonts w:ascii="仿宋_GB2312" w:hAnsi="仿宋_GB2312" w:cs="仿宋_GB2312" w:eastAsia="仿宋_GB2312"/>
                      <w:sz w:val="18"/>
                      <w:color w:val="000000"/>
                    </w:rPr>
                    <w:t>4.产量:0-5t/h</w:t>
                  </w:r>
                  <w:r>
                    <w:br/>
                  </w:r>
                  <w:r>
                    <w:rPr>
                      <w:rFonts w:ascii="仿宋_GB2312" w:hAnsi="仿宋_GB2312" w:cs="仿宋_GB2312" w:eastAsia="仿宋_GB2312"/>
                      <w:sz w:val="18"/>
                      <w:color w:val="000000"/>
                    </w:rPr>
                    <w:t>5.配套电机、减速机、支腿</w:t>
                  </w:r>
                </w:p>
              </w:tc>
              <w:tc>
                <w:tcPr>
                  <w:tcW w:type="dxa" w:w="44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台</w:t>
                  </w:r>
                </w:p>
              </w:tc>
              <w:tc>
                <w:tcPr>
                  <w:tcW w:type="dxa" w:w="39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w:t>
                  </w:r>
                </w:p>
              </w:tc>
            </w:tr>
            <w:tr>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w:t>
                  </w:r>
                </w:p>
              </w:tc>
              <w:tc>
                <w:tcPr>
                  <w:tcW w:type="dxa" w:w="1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成品料裙边皮带输送机</w:t>
                  </w:r>
                  <w:r>
                    <w:br/>
                  </w:r>
                  <w:r>
                    <w:rPr>
                      <w:rFonts w:ascii="仿宋_GB2312" w:hAnsi="仿宋_GB2312" w:cs="仿宋_GB2312" w:eastAsia="仿宋_GB2312"/>
                      <w:sz w:val="18"/>
                      <w:color w:val="000000"/>
                    </w:rPr>
                    <w:t>1.皮带长度 :≥8m</w:t>
                  </w:r>
                  <w:r>
                    <w:br/>
                  </w:r>
                  <w:r>
                    <w:rPr>
                      <w:rFonts w:ascii="仿宋_GB2312" w:hAnsi="仿宋_GB2312" w:cs="仿宋_GB2312" w:eastAsia="仿宋_GB2312"/>
                      <w:sz w:val="18"/>
                      <w:color w:val="000000"/>
                    </w:rPr>
                    <w:t>2.皮带宽度 :≥400mm</w:t>
                  </w:r>
                  <w:r>
                    <w:br/>
                  </w:r>
                  <w:r>
                    <w:rPr>
                      <w:rFonts w:ascii="仿宋_GB2312" w:hAnsi="仿宋_GB2312" w:cs="仿宋_GB2312" w:eastAsia="仿宋_GB2312"/>
                      <w:sz w:val="18"/>
                      <w:color w:val="000000"/>
                    </w:rPr>
                    <w:t>3.电机功率:2.2kw</w:t>
                  </w:r>
                  <w:r>
                    <w:br/>
                  </w:r>
                  <w:r>
                    <w:rPr>
                      <w:rFonts w:ascii="仿宋_GB2312" w:hAnsi="仿宋_GB2312" w:cs="仿宋_GB2312" w:eastAsia="仿宋_GB2312"/>
                      <w:sz w:val="18"/>
                      <w:color w:val="000000"/>
                    </w:rPr>
                    <w:t>4.产量:0-5t/h</w:t>
                  </w:r>
                  <w:r>
                    <w:br/>
                  </w:r>
                  <w:r>
                    <w:rPr>
                      <w:rFonts w:ascii="仿宋_GB2312" w:hAnsi="仿宋_GB2312" w:cs="仿宋_GB2312" w:eastAsia="仿宋_GB2312"/>
                      <w:sz w:val="18"/>
                      <w:color w:val="000000"/>
                    </w:rPr>
                    <w:t>5.配套电机、减速机、支腿</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台</w:t>
                  </w:r>
                </w:p>
              </w:tc>
              <w:tc>
                <w:tcPr>
                  <w:tcW w:type="dxa" w:w="3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r>
            <w:tr>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w:t>
                  </w:r>
                </w:p>
              </w:tc>
              <w:tc>
                <w:tcPr>
                  <w:tcW w:type="dxa" w:w="1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电气控制系统</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台</w:t>
                  </w:r>
                </w:p>
              </w:tc>
              <w:tc>
                <w:tcPr>
                  <w:tcW w:type="dxa" w:w="3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r>
              <w:tc>
                <w:tcPr>
                  <w:tcW w:type="dxa" w:w="2537"/>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反光地膜清洗生产线</w:t>
                  </w:r>
                </w:p>
              </w:tc>
            </w:tr>
            <w:tr>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w:t>
                  </w:r>
                </w:p>
              </w:tc>
              <w:tc>
                <w:tcPr>
                  <w:tcW w:type="dxa" w:w="142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单轴撕碎机</w:t>
                  </w:r>
                  <w:r>
                    <w:br/>
                  </w:r>
                  <w:r>
                    <w:rPr>
                      <w:rFonts w:ascii="仿宋_GB2312" w:hAnsi="仿宋_GB2312" w:cs="仿宋_GB2312" w:eastAsia="仿宋_GB2312"/>
                      <w:sz w:val="18"/>
                      <w:color w:val="000000"/>
                    </w:rPr>
                    <w:t>1.作用:将物料破碎为小尺寸片状料</w:t>
                  </w:r>
                  <w:r>
                    <w:br/>
                  </w:r>
                  <w:r>
                    <w:rPr>
                      <w:rFonts w:ascii="仿宋_GB2312" w:hAnsi="仿宋_GB2312" w:cs="仿宋_GB2312" w:eastAsia="仿宋_GB2312"/>
                      <w:sz w:val="18"/>
                      <w:color w:val="000000"/>
                    </w:rPr>
                    <w:t>2.喂料方式:抓机喂料</w:t>
                  </w:r>
                  <w:r>
                    <w:br/>
                  </w:r>
                  <w:r>
                    <w:rPr>
                      <w:rFonts w:ascii="仿宋_GB2312" w:hAnsi="仿宋_GB2312" w:cs="仿宋_GB2312" w:eastAsia="仿宋_GB2312"/>
                      <w:sz w:val="18"/>
                      <w:color w:val="000000"/>
                    </w:rPr>
                    <w:t xml:space="preserve">3.主电机功率:75KW </w:t>
                  </w:r>
                  <w:r>
                    <w:br/>
                  </w:r>
                  <w:r>
                    <w:rPr>
                      <w:rFonts w:ascii="仿宋_GB2312" w:hAnsi="仿宋_GB2312" w:cs="仿宋_GB2312" w:eastAsia="仿宋_GB2312"/>
                      <w:sz w:val="18"/>
                      <w:color w:val="000000"/>
                    </w:rPr>
                    <w:t>4.液压站功率:5.5KW</w:t>
                  </w:r>
                  <w:r>
                    <w:br/>
                  </w:r>
                  <w:r>
                    <w:rPr>
                      <w:rFonts w:ascii="仿宋_GB2312" w:hAnsi="仿宋_GB2312" w:cs="仿宋_GB2312" w:eastAsia="仿宋_GB2312"/>
                      <w:sz w:val="18"/>
                      <w:color w:val="000000"/>
                    </w:rPr>
                    <w:t>5.旋转刀轴直径 :≥400mm</w:t>
                  </w:r>
                  <w:r>
                    <w:br/>
                  </w:r>
                  <w:r>
                    <w:rPr>
                      <w:rFonts w:ascii="仿宋_GB2312" w:hAnsi="仿宋_GB2312" w:cs="仿宋_GB2312" w:eastAsia="仿宋_GB2312"/>
                      <w:sz w:val="18"/>
                      <w:color w:val="000000"/>
                    </w:rPr>
                    <w:t>6.动刀数量:36把</w:t>
                  </w:r>
                  <w:r>
                    <w:br/>
                  </w:r>
                  <w:r>
                    <w:rPr>
                      <w:rFonts w:ascii="仿宋_GB2312" w:hAnsi="仿宋_GB2312" w:cs="仿宋_GB2312" w:eastAsia="仿宋_GB2312"/>
                      <w:sz w:val="18"/>
                      <w:color w:val="000000"/>
                    </w:rPr>
                    <w:t>7.定刀数量:4把</w:t>
                  </w:r>
                  <w:r>
                    <w:br/>
                  </w:r>
                  <w:r>
                    <w:rPr>
                      <w:rFonts w:ascii="仿宋_GB2312" w:hAnsi="仿宋_GB2312" w:cs="仿宋_GB2312" w:eastAsia="仿宋_GB2312"/>
                      <w:sz w:val="18"/>
                      <w:color w:val="000000"/>
                    </w:rPr>
                    <w:t>8.刀具材质 :SKD11</w:t>
                  </w:r>
                  <w:r>
                    <w:br/>
                  </w:r>
                  <w:r>
                    <w:rPr>
                      <w:rFonts w:ascii="仿宋_GB2312" w:hAnsi="仿宋_GB2312" w:cs="仿宋_GB2312" w:eastAsia="仿宋_GB2312"/>
                      <w:sz w:val="18"/>
                      <w:color w:val="000000"/>
                    </w:rPr>
                    <w:t>9.主轴长度:≥1050mm</w:t>
                  </w:r>
                </w:p>
              </w:tc>
              <w:tc>
                <w:tcPr>
                  <w:tcW w:type="dxa" w:w="44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台</w:t>
                  </w:r>
                </w:p>
              </w:tc>
              <w:tc>
                <w:tcPr>
                  <w:tcW w:type="dxa" w:w="39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r>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w:t>
                  </w:r>
                </w:p>
              </w:tc>
              <w:tc>
                <w:tcPr>
                  <w:tcW w:type="dxa" w:w="1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出料皮带输送机</w:t>
                  </w:r>
                  <w:r>
                    <w:br/>
                  </w:r>
                  <w:r>
                    <w:rPr>
                      <w:rFonts w:ascii="仿宋_GB2312" w:hAnsi="仿宋_GB2312" w:cs="仿宋_GB2312" w:eastAsia="仿宋_GB2312"/>
                      <w:sz w:val="18"/>
                      <w:color w:val="000000"/>
                    </w:rPr>
                    <w:t>1.作用:将撕碎后的物料喂料滚筒摩擦清洗机</w:t>
                  </w:r>
                  <w:r>
                    <w:br/>
                  </w:r>
                  <w:r>
                    <w:rPr>
                      <w:rFonts w:ascii="仿宋_GB2312" w:hAnsi="仿宋_GB2312" w:cs="仿宋_GB2312" w:eastAsia="仿宋_GB2312"/>
                      <w:sz w:val="18"/>
                      <w:color w:val="000000"/>
                    </w:rPr>
                    <w:t>2.电机功率:2.2kw</w:t>
                  </w:r>
                  <w:r>
                    <w:br/>
                  </w:r>
                  <w:r>
                    <w:rPr>
                      <w:rFonts w:ascii="仿宋_GB2312" w:hAnsi="仿宋_GB2312" w:cs="仿宋_GB2312" w:eastAsia="仿宋_GB2312"/>
                      <w:sz w:val="18"/>
                      <w:color w:val="000000"/>
                    </w:rPr>
                    <w:t>3.传动方式:链条传动</w:t>
                  </w:r>
                  <w:r>
                    <w:br/>
                  </w:r>
                  <w:r>
                    <w:rPr>
                      <w:rFonts w:ascii="仿宋_GB2312" w:hAnsi="仿宋_GB2312" w:cs="仿宋_GB2312" w:eastAsia="仿宋_GB2312"/>
                      <w:sz w:val="18"/>
                      <w:color w:val="000000"/>
                    </w:rPr>
                    <w:t>4.输送长度:≥4000mm</w:t>
                  </w:r>
                  <w:r>
                    <w:br/>
                  </w:r>
                  <w:r>
                    <w:rPr>
                      <w:rFonts w:ascii="仿宋_GB2312" w:hAnsi="仿宋_GB2312" w:cs="仿宋_GB2312" w:eastAsia="仿宋_GB2312"/>
                      <w:sz w:val="18"/>
                      <w:color w:val="000000"/>
                    </w:rPr>
                    <w:t>5.皮带宽度 :≥1000mm</w:t>
                  </w:r>
                  <w:r>
                    <w:br/>
                  </w:r>
                  <w:r>
                    <w:rPr>
                      <w:rFonts w:ascii="仿宋_GB2312" w:hAnsi="仿宋_GB2312" w:cs="仿宋_GB2312" w:eastAsia="仿宋_GB2312"/>
                      <w:sz w:val="18"/>
                      <w:color w:val="000000"/>
                    </w:rPr>
                    <w:t>6.皮带材质:PVC材质</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台</w:t>
                  </w:r>
                </w:p>
              </w:tc>
              <w:tc>
                <w:tcPr>
                  <w:tcW w:type="dxa" w:w="3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r>
              <w:tc>
                <w:tcPr>
                  <w:tcW w:type="dxa" w:w="268"/>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11</w:t>
                  </w:r>
                </w:p>
              </w:tc>
              <w:tc>
                <w:tcPr>
                  <w:tcW w:type="dxa" w:w="1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卧式高速滚筒摩擦清洗机</w:t>
                  </w:r>
                </w:p>
                <w:p>
                  <w:pPr>
                    <w:pStyle w:val="null3"/>
                    <w:jc w:val="left"/>
                  </w:pPr>
                  <w:r>
                    <w:rPr>
                      <w:rFonts w:ascii="仿宋_GB2312" w:hAnsi="仿宋_GB2312" w:cs="仿宋_GB2312" w:eastAsia="仿宋_GB2312"/>
                      <w:sz w:val="18"/>
                      <w:color w:val="000000"/>
                    </w:rPr>
                    <w:t>1.作用:高速清洗掉附着的泥渍，油污，铝等</w:t>
                  </w:r>
                  <w:r>
                    <w:br/>
                  </w:r>
                  <w:r>
                    <w:rPr>
                      <w:rFonts w:ascii="仿宋_GB2312" w:hAnsi="仿宋_GB2312" w:cs="仿宋_GB2312" w:eastAsia="仿宋_GB2312"/>
                      <w:sz w:val="18"/>
                      <w:color w:val="000000"/>
                    </w:rPr>
                    <w:t>2.电机功率:55KW</w:t>
                  </w:r>
                  <w:r>
                    <w:br/>
                  </w:r>
                  <w:r>
                    <w:rPr>
                      <w:rFonts w:ascii="仿宋_GB2312" w:hAnsi="仿宋_GB2312" w:cs="仿宋_GB2312" w:eastAsia="仿宋_GB2312"/>
                      <w:sz w:val="18"/>
                      <w:color w:val="000000"/>
                    </w:rPr>
                    <w:t>3.叶片厚度:≥10mm钢板</w:t>
                  </w:r>
                  <w:r>
                    <w:br/>
                  </w:r>
                  <w:r>
                    <w:rPr>
                      <w:rFonts w:ascii="仿宋_GB2312" w:hAnsi="仿宋_GB2312" w:cs="仿宋_GB2312" w:eastAsia="仿宋_GB2312"/>
                      <w:sz w:val="18"/>
                      <w:color w:val="000000"/>
                    </w:rPr>
                    <w:t>4.筛网厚度:≥2mm</w:t>
                  </w:r>
                  <w:r>
                    <w:br/>
                  </w:r>
                  <w:r>
                    <w:rPr>
                      <w:rFonts w:ascii="仿宋_GB2312" w:hAnsi="仿宋_GB2312" w:cs="仿宋_GB2312" w:eastAsia="仿宋_GB2312"/>
                      <w:sz w:val="18"/>
                      <w:color w:val="000000"/>
                    </w:rPr>
                    <w:t>5.转子直径:≥800mm</w:t>
                  </w:r>
                  <w:r>
                    <w:br/>
                  </w:r>
                  <w:r>
                    <w:rPr>
                      <w:rFonts w:ascii="仿宋_GB2312" w:hAnsi="仿宋_GB2312" w:cs="仿宋_GB2312" w:eastAsia="仿宋_GB2312"/>
                      <w:sz w:val="18"/>
                      <w:color w:val="000000"/>
                    </w:rPr>
                    <w:t>6.主轴直径:≥500mm</w:t>
                  </w:r>
                  <w:r>
                    <w:br/>
                  </w:r>
                  <w:r>
                    <w:rPr>
                      <w:rFonts w:ascii="仿宋_GB2312" w:hAnsi="仿宋_GB2312" w:cs="仿宋_GB2312" w:eastAsia="仿宋_GB2312"/>
                      <w:sz w:val="18"/>
                      <w:color w:val="000000"/>
                    </w:rPr>
                    <w:t>7.有效长度:≥4000mm</w:t>
                  </w:r>
                  <w:r>
                    <w:br/>
                  </w:r>
                  <w:r>
                    <w:rPr>
                      <w:rFonts w:ascii="仿宋_GB2312" w:hAnsi="仿宋_GB2312" w:cs="仿宋_GB2312" w:eastAsia="仿宋_GB2312"/>
                      <w:sz w:val="18"/>
                      <w:color w:val="000000"/>
                    </w:rPr>
                    <w:t>8.转速:≥1400r/min</w:t>
                  </w:r>
                  <w:r>
                    <w:br/>
                  </w:r>
                  <w:r>
                    <w:rPr>
                      <w:rFonts w:ascii="仿宋_GB2312" w:hAnsi="仿宋_GB2312" w:cs="仿宋_GB2312" w:eastAsia="仿宋_GB2312"/>
                      <w:sz w:val="18"/>
                      <w:color w:val="000000"/>
                    </w:rPr>
                    <w:t>9.主体材质:#45主轴， Q235碳钢支架</w:t>
                  </w:r>
                </w:p>
              </w:tc>
              <w:tc>
                <w:tcPr>
                  <w:tcW w:type="dxa" w:w="444"/>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台</w:t>
                  </w:r>
                </w:p>
              </w:tc>
              <w:tc>
                <w:tcPr>
                  <w:tcW w:type="dxa" w:w="398"/>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r>
              <w:tc>
                <w:tcPr>
                  <w:tcW w:type="dxa" w:w="26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w:t>
                  </w:r>
                </w:p>
              </w:tc>
              <w:tc>
                <w:tcPr>
                  <w:tcW w:type="dxa" w:w="1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螺旋上料机</w:t>
                  </w:r>
                  <w:r>
                    <w:br/>
                  </w:r>
                  <w:r>
                    <w:rPr>
                      <w:rFonts w:ascii="仿宋_GB2312" w:hAnsi="仿宋_GB2312" w:cs="仿宋_GB2312" w:eastAsia="仿宋_GB2312"/>
                      <w:sz w:val="18"/>
                      <w:color w:val="000000"/>
                    </w:rPr>
                    <w:t>[项目特征]</w:t>
                  </w:r>
                  <w:r>
                    <w:br/>
                  </w:r>
                  <w:r>
                    <w:rPr>
                      <w:rFonts w:ascii="仿宋_GB2312" w:hAnsi="仿宋_GB2312" w:cs="仿宋_GB2312" w:eastAsia="仿宋_GB2312"/>
                      <w:sz w:val="18"/>
                      <w:color w:val="000000"/>
                    </w:rPr>
                    <w:t>1.作用:将物料从高速洗输送带到漂洗机</w:t>
                  </w:r>
                  <w:r>
                    <w:br/>
                  </w:r>
                  <w:r>
                    <w:rPr>
                      <w:rFonts w:ascii="仿宋_GB2312" w:hAnsi="仿宋_GB2312" w:cs="仿宋_GB2312" w:eastAsia="仿宋_GB2312"/>
                      <w:sz w:val="18"/>
                      <w:color w:val="000000"/>
                    </w:rPr>
                    <w:t>2.螺杆旋转直径:450mm</w:t>
                  </w:r>
                  <w:r>
                    <w:br/>
                  </w:r>
                  <w:r>
                    <w:rPr>
                      <w:rFonts w:ascii="仿宋_GB2312" w:hAnsi="仿宋_GB2312" w:cs="仿宋_GB2312" w:eastAsia="仿宋_GB2312"/>
                      <w:sz w:val="18"/>
                      <w:color w:val="000000"/>
                    </w:rPr>
                    <w:t>3.叶片厚度:6mm</w:t>
                  </w:r>
                  <w:r>
                    <w:br/>
                  </w:r>
                  <w:r>
                    <w:rPr>
                      <w:rFonts w:ascii="仿宋_GB2312" w:hAnsi="仿宋_GB2312" w:cs="仿宋_GB2312" w:eastAsia="仿宋_GB2312"/>
                      <w:sz w:val="18"/>
                      <w:color w:val="000000"/>
                    </w:rPr>
                    <w:t>4.桶身厚度:3mm</w:t>
                  </w:r>
                  <w:r>
                    <w:br/>
                  </w:r>
                  <w:r>
                    <w:rPr>
                      <w:rFonts w:ascii="仿宋_GB2312" w:hAnsi="仿宋_GB2312" w:cs="仿宋_GB2312" w:eastAsia="仿宋_GB2312"/>
                      <w:sz w:val="18"/>
                      <w:color w:val="000000"/>
                    </w:rPr>
                    <w:t>5.有效长度:3500mm</w:t>
                  </w:r>
                  <w:r>
                    <w:br/>
                  </w:r>
                  <w:r>
                    <w:rPr>
                      <w:rFonts w:ascii="仿宋_GB2312" w:hAnsi="仿宋_GB2312" w:cs="仿宋_GB2312" w:eastAsia="仿宋_GB2312"/>
                      <w:sz w:val="18"/>
                      <w:color w:val="000000"/>
                    </w:rPr>
                    <w:t>6. 电机功率:4KW</w:t>
                  </w:r>
                  <w:r>
                    <w:br/>
                  </w:r>
                  <w:r>
                    <w:rPr>
                      <w:rFonts w:ascii="仿宋_GB2312" w:hAnsi="仿宋_GB2312" w:cs="仿宋_GB2312" w:eastAsia="仿宋_GB2312"/>
                      <w:sz w:val="18"/>
                      <w:color w:val="000000"/>
                    </w:rPr>
                    <w:t>7.转速:600rpm</w:t>
                  </w:r>
                  <w:r>
                    <w:br/>
                  </w:r>
                  <w:r>
                    <w:rPr>
                      <w:rFonts w:ascii="仿宋_GB2312" w:hAnsi="仿宋_GB2312" w:cs="仿宋_GB2312" w:eastAsia="仿宋_GB2312"/>
                      <w:sz w:val="18"/>
                      <w:color w:val="000000"/>
                    </w:rPr>
                    <w:t>8.与物料接触部分皆为304不锈钢</w:t>
                  </w:r>
                </w:p>
              </w:tc>
              <w:tc>
                <w:tcPr>
                  <w:tcW w:type="dxa" w:w="44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台</w:t>
                  </w:r>
                </w:p>
              </w:tc>
              <w:tc>
                <w:tcPr>
                  <w:tcW w:type="dxa" w:w="39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r>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13</w:t>
                  </w:r>
                </w:p>
              </w:tc>
              <w:tc>
                <w:tcPr>
                  <w:tcW w:type="dxa" w:w="1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加盖漂洗池（排渣螺旋）</w:t>
                  </w:r>
                  <w:r>
                    <w:br/>
                  </w:r>
                  <w:r>
                    <w:rPr>
                      <w:rFonts w:ascii="仿宋_GB2312" w:hAnsi="仿宋_GB2312" w:cs="仿宋_GB2312" w:eastAsia="仿宋_GB2312"/>
                      <w:sz w:val="18"/>
                      <w:color w:val="000000"/>
                    </w:rPr>
                    <w:t>1.作用:低速漂洗，使泥沙沉淀，配合摩擦洗</w:t>
                  </w:r>
                  <w:r>
                    <w:br/>
                  </w:r>
                  <w:r>
                    <w:rPr>
                      <w:rFonts w:ascii="仿宋_GB2312" w:hAnsi="仿宋_GB2312" w:cs="仿宋_GB2312" w:eastAsia="仿宋_GB2312"/>
                      <w:sz w:val="18"/>
                      <w:color w:val="000000"/>
                    </w:rPr>
                    <w:t>且保温</w:t>
                  </w:r>
                  <w:r>
                    <w:br/>
                  </w:r>
                  <w:r>
                    <w:rPr>
                      <w:rFonts w:ascii="仿宋_GB2312" w:hAnsi="仿宋_GB2312" w:cs="仿宋_GB2312" w:eastAsia="仿宋_GB2312"/>
                      <w:sz w:val="18"/>
                      <w:color w:val="000000"/>
                    </w:rPr>
                    <w:t>2.滚轴数目:5 个</w:t>
                  </w:r>
                  <w:r>
                    <w:br/>
                  </w:r>
                  <w:r>
                    <w:rPr>
                      <w:rFonts w:ascii="仿宋_GB2312" w:hAnsi="仿宋_GB2312" w:cs="仿宋_GB2312" w:eastAsia="仿宋_GB2312"/>
                      <w:sz w:val="18"/>
                      <w:color w:val="000000"/>
                    </w:rPr>
                    <w:t>3.滚筒牵引电机:1.5KW *5</w:t>
                  </w:r>
                  <w:r>
                    <w:br/>
                  </w:r>
                  <w:r>
                    <w:rPr>
                      <w:rFonts w:ascii="仿宋_GB2312" w:hAnsi="仿宋_GB2312" w:cs="仿宋_GB2312" w:eastAsia="仿宋_GB2312"/>
                      <w:sz w:val="18"/>
                      <w:color w:val="000000"/>
                    </w:rPr>
                    <w:t>4.滚筒直径:≥500mm材质不锈钢</w:t>
                  </w:r>
                  <w:r>
                    <w:br/>
                  </w:r>
                  <w:r>
                    <w:rPr>
                      <w:rFonts w:ascii="仿宋_GB2312" w:hAnsi="仿宋_GB2312" w:cs="仿宋_GB2312" w:eastAsia="仿宋_GB2312"/>
                      <w:sz w:val="18"/>
                      <w:color w:val="000000"/>
                    </w:rPr>
                    <w:t>5.漂洗池长度:≥8000mm</w:t>
                  </w:r>
                  <w:r>
                    <w:br/>
                  </w:r>
                  <w:r>
                    <w:rPr>
                      <w:rFonts w:ascii="仿宋_GB2312" w:hAnsi="仿宋_GB2312" w:cs="仿宋_GB2312" w:eastAsia="仿宋_GB2312"/>
                      <w:sz w:val="18"/>
                      <w:color w:val="000000"/>
                    </w:rPr>
                    <w:t>6.漂洗池宽度:≥1500mm</w:t>
                  </w:r>
                  <w:r>
                    <w:br/>
                  </w:r>
                  <w:r>
                    <w:rPr>
                      <w:rFonts w:ascii="仿宋_GB2312" w:hAnsi="仿宋_GB2312" w:cs="仿宋_GB2312" w:eastAsia="仿宋_GB2312"/>
                      <w:sz w:val="18"/>
                      <w:color w:val="000000"/>
                    </w:rPr>
                    <w:t>7.出料方式:网链输送，电机2.2KW变频控制</w:t>
                  </w:r>
                  <w:r>
                    <w:br/>
                  </w:r>
                  <w:r>
                    <w:rPr>
                      <w:rFonts w:ascii="仿宋_GB2312" w:hAnsi="仿宋_GB2312" w:cs="仿宋_GB2312" w:eastAsia="仿宋_GB2312"/>
                      <w:sz w:val="18"/>
                      <w:color w:val="000000"/>
                    </w:rPr>
                    <w:t>8.与物料接触部分皆为304不锈钢</w:t>
                  </w:r>
                  <w:r>
                    <w:br/>
                  </w:r>
                  <w:r>
                    <w:rPr>
                      <w:rFonts w:ascii="仿宋_GB2312" w:hAnsi="仿宋_GB2312" w:cs="仿宋_GB2312" w:eastAsia="仿宋_GB2312"/>
                      <w:sz w:val="18"/>
                      <w:color w:val="000000"/>
                    </w:rPr>
                    <w:t>9.排渣螺旋长度:≥3000mm</w:t>
                  </w:r>
                  <w:r>
                    <w:br/>
                  </w:r>
                  <w:r>
                    <w:rPr>
                      <w:rFonts w:ascii="仿宋_GB2312" w:hAnsi="仿宋_GB2312" w:cs="仿宋_GB2312" w:eastAsia="仿宋_GB2312"/>
                      <w:sz w:val="18"/>
                      <w:color w:val="000000"/>
                    </w:rPr>
                    <w:t>10.排渣螺旋直径:≥250mm</w:t>
                  </w:r>
                  <w:r>
                    <w:br/>
                  </w:r>
                  <w:r>
                    <w:rPr>
                      <w:rFonts w:ascii="仿宋_GB2312" w:hAnsi="仿宋_GB2312" w:cs="仿宋_GB2312" w:eastAsia="仿宋_GB2312"/>
                      <w:sz w:val="18"/>
                      <w:color w:val="000000"/>
                    </w:rPr>
                    <w:t>11.排渣螺旋功率:2.2KW</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台</w:t>
                  </w:r>
                </w:p>
              </w:tc>
              <w:tc>
                <w:tcPr>
                  <w:tcW w:type="dxa" w:w="3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r>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14</w:t>
                  </w:r>
                </w:p>
              </w:tc>
              <w:tc>
                <w:tcPr>
                  <w:tcW w:type="dxa" w:w="1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低速摩擦洗</w:t>
                  </w:r>
                  <w:r>
                    <w:br/>
                  </w:r>
                  <w:r>
                    <w:rPr>
                      <w:rFonts w:ascii="仿宋_GB2312" w:hAnsi="仿宋_GB2312" w:cs="仿宋_GB2312" w:eastAsia="仿宋_GB2312"/>
                      <w:sz w:val="18"/>
                      <w:color w:val="000000"/>
                    </w:rPr>
                    <w:t>1.作用:将物料从漂洗池输送带到脱水机中</w:t>
                  </w:r>
                  <w:r>
                    <w:br/>
                  </w:r>
                  <w:r>
                    <w:rPr>
                      <w:rFonts w:ascii="仿宋_GB2312" w:hAnsi="仿宋_GB2312" w:cs="仿宋_GB2312" w:eastAsia="仿宋_GB2312"/>
                      <w:sz w:val="18"/>
                      <w:color w:val="000000"/>
                    </w:rPr>
                    <w:t>2.螺杆旋转直径 :≥450mm</w:t>
                  </w:r>
                  <w:r>
                    <w:br/>
                  </w:r>
                  <w:r>
                    <w:rPr>
                      <w:rFonts w:ascii="仿宋_GB2312" w:hAnsi="仿宋_GB2312" w:cs="仿宋_GB2312" w:eastAsia="仿宋_GB2312"/>
                      <w:sz w:val="18"/>
                      <w:color w:val="000000"/>
                    </w:rPr>
                    <w:t>3.叶片厚度 :≥10mm</w:t>
                  </w:r>
                  <w:r>
                    <w:br/>
                  </w:r>
                  <w:r>
                    <w:rPr>
                      <w:rFonts w:ascii="仿宋_GB2312" w:hAnsi="仿宋_GB2312" w:cs="仿宋_GB2312" w:eastAsia="仿宋_GB2312"/>
                      <w:sz w:val="18"/>
                      <w:color w:val="000000"/>
                    </w:rPr>
                    <w:t>4.桶身厚度:≥3mm</w:t>
                  </w:r>
                  <w:r>
                    <w:br/>
                  </w:r>
                  <w:r>
                    <w:rPr>
                      <w:rFonts w:ascii="仿宋_GB2312" w:hAnsi="仿宋_GB2312" w:cs="仿宋_GB2312" w:eastAsia="仿宋_GB2312"/>
                      <w:sz w:val="18"/>
                      <w:color w:val="000000"/>
                    </w:rPr>
                    <w:t>5.有效长度:≥3500mm</w:t>
                  </w:r>
                  <w:r>
                    <w:br/>
                  </w:r>
                  <w:r>
                    <w:rPr>
                      <w:rFonts w:ascii="仿宋_GB2312" w:hAnsi="仿宋_GB2312" w:cs="仿宋_GB2312" w:eastAsia="仿宋_GB2312"/>
                      <w:sz w:val="18"/>
                      <w:color w:val="000000"/>
                    </w:rPr>
                    <w:t>6.电机功率:37KW</w:t>
                  </w:r>
                  <w:r>
                    <w:br/>
                  </w:r>
                  <w:r>
                    <w:rPr>
                      <w:rFonts w:ascii="仿宋_GB2312" w:hAnsi="仿宋_GB2312" w:cs="仿宋_GB2312" w:eastAsia="仿宋_GB2312"/>
                      <w:sz w:val="18"/>
                      <w:color w:val="000000"/>
                    </w:rPr>
                    <w:t>7.转速:≥600rpm</w:t>
                  </w:r>
                  <w:r>
                    <w:br/>
                  </w:r>
                  <w:r>
                    <w:rPr>
                      <w:rFonts w:ascii="仿宋_GB2312" w:hAnsi="仿宋_GB2312" w:cs="仿宋_GB2312" w:eastAsia="仿宋_GB2312"/>
                      <w:sz w:val="18"/>
                      <w:color w:val="000000"/>
                    </w:rPr>
                    <w:t>8.网孔直径 :≥3mm</w:t>
                  </w:r>
                  <w:r>
                    <w:br/>
                  </w:r>
                  <w:r>
                    <w:rPr>
                      <w:rFonts w:ascii="仿宋_GB2312" w:hAnsi="仿宋_GB2312" w:cs="仿宋_GB2312" w:eastAsia="仿宋_GB2312"/>
                      <w:sz w:val="18"/>
                      <w:color w:val="000000"/>
                    </w:rPr>
                    <w:t>9.与物料接触部分皆为304不锈钢</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台</w:t>
                  </w:r>
                </w:p>
              </w:tc>
              <w:tc>
                <w:tcPr>
                  <w:tcW w:type="dxa" w:w="3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r>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w:t>
                  </w:r>
                </w:p>
              </w:tc>
              <w:tc>
                <w:tcPr>
                  <w:tcW w:type="dxa" w:w="1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漂洗池</w:t>
                  </w:r>
                </w:p>
                <w:p>
                  <w:pPr>
                    <w:pStyle w:val="null3"/>
                    <w:jc w:val="left"/>
                  </w:pPr>
                  <w:r>
                    <w:rPr>
                      <w:rFonts w:ascii="仿宋_GB2312" w:hAnsi="仿宋_GB2312" w:cs="仿宋_GB2312" w:eastAsia="仿宋_GB2312"/>
                      <w:sz w:val="18"/>
                      <w:color w:val="000000"/>
                    </w:rPr>
                    <w:t>1.作用:低速漂洗，使泥沙沉淀，配合摩擦洗</w:t>
                  </w:r>
                  <w:r>
                    <w:br/>
                  </w:r>
                  <w:r>
                    <w:rPr>
                      <w:rFonts w:ascii="仿宋_GB2312" w:hAnsi="仿宋_GB2312" w:cs="仿宋_GB2312" w:eastAsia="仿宋_GB2312"/>
                      <w:sz w:val="18"/>
                      <w:color w:val="000000"/>
                    </w:rPr>
                    <w:t>2.滚轴数目:5个</w:t>
                  </w:r>
                  <w:r>
                    <w:br/>
                  </w:r>
                  <w:r>
                    <w:rPr>
                      <w:rFonts w:ascii="仿宋_GB2312" w:hAnsi="仿宋_GB2312" w:cs="仿宋_GB2312" w:eastAsia="仿宋_GB2312"/>
                      <w:sz w:val="18"/>
                      <w:color w:val="000000"/>
                    </w:rPr>
                    <w:t>3.滚筒牵引电机:1.5KW *5</w:t>
                  </w:r>
                  <w:r>
                    <w:br/>
                  </w:r>
                  <w:r>
                    <w:rPr>
                      <w:rFonts w:ascii="仿宋_GB2312" w:hAnsi="仿宋_GB2312" w:cs="仿宋_GB2312" w:eastAsia="仿宋_GB2312"/>
                      <w:sz w:val="18"/>
                      <w:color w:val="000000"/>
                    </w:rPr>
                    <w:t>4.滚筒直径:≥500mm 材质不锈钢</w:t>
                  </w:r>
                  <w:r>
                    <w:br/>
                  </w:r>
                  <w:r>
                    <w:rPr>
                      <w:rFonts w:ascii="仿宋_GB2312" w:hAnsi="仿宋_GB2312" w:cs="仿宋_GB2312" w:eastAsia="仿宋_GB2312"/>
                      <w:sz w:val="18"/>
                      <w:color w:val="000000"/>
                    </w:rPr>
                    <w:t>5.漂洗池长度:≥8000mm</w:t>
                  </w:r>
                  <w:r>
                    <w:br/>
                  </w:r>
                  <w:r>
                    <w:rPr>
                      <w:rFonts w:ascii="仿宋_GB2312" w:hAnsi="仿宋_GB2312" w:cs="仿宋_GB2312" w:eastAsia="仿宋_GB2312"/>
                      <w:sz w:val="18"/>
                      <w:color w:val="000000"/>
                    </w:rPr>
                    <w:t>6.漂洗池宽度:≥1500mm</w:t>
                  </w:r>
                  <w:r>
                    <w:br/>
                  </w:r>
                  <w:r>
                    <w:rPr>
                      <w:rFonts w:ascii="仿宋_GB2312" w:hAnsi="仿宋_GB2312" w:cs="仿宋_GB2312" w:eastAsia="仿宋_GB2312"/>
                      <w:sz w:val="18"/>
                      <w:color w:val="000000"/>
                    </w:rPr>
                    <w:t>7.出料方式:网链输送，电机2.2KW变频控制</w:t>
                  </w:r>
                  <w:r>
                    <w:br/>
                  </w:r>
                  <w:r>
                    <w:rPr>
                      <w:rFonts w:ascii="仿宋_GB2312" w:hAnsi="仿宋_GB2312" w:cs="仿宋_GB2312" w:eastAsia="仿宋_GB2312"/>
                      <w:sz w:val="18"/>
                      <w:color w:val="000000"/>
                    </w:rPr>
                    <w:t>8.与物料接触部分皆为304不锈钢</w:t>
                  </w:r>
                  <w:r>
                    <w:br/>
                  </w:r>
                  <w:r>
                    <w:rPr>
                      <w:rFonts w:ascii="仿宋_GB2312" w:hAnsi="仿宋_GB2312" w:cs="仿宋_GB2312" w:eastAsia="仿宋_GB2312"/>
                      <w:sz w:val="18"/>
                      <w:color w:val="000000"/>
                    </w:rPr>
                    <w:t>9.底部排污阀:3个</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台</w:t>
                  </w:r>
                </w:p>
              </w:tc>
              <w:tc>
                <w:tcPr>
                  <w:tcW w:type="dxa" w:w="3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r>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16</w:t>
                  </w:r>
                </w:p>
              </w:tc>
              <w:tc>
                <w:tcPr>
                  <w:tcW w:type="dxa" w:w="1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螺旋上料机</w:t>
                  </w:r>
                  <w:r>
                    <w:br/>
                  </w:r>
                  <w:r>
                    <w:rPr>
                      <w:rFonts w:ascii="仿宋_GB2312" w:hAnsi="仿宋_GB2312" w:cs="仿宋_GB2312" w:eastAsia="仿宋_GB2312"/>
                      <w:sz w:val="18"/>
                      <w:color w:val="000000"/>
                    </w:rPr>
                    <w:t>1.作用:将物料从漂洗池输送带到脱水机中</w:t>
                  </w:r>
                  <w:r>
                    <w:br/>
                  </w:r>
                  <w:r>
                    <w:rPr>
                      <w:rFonts w:ascii="仿宋_GB2312" w:hAnsi="仿宋_GB2312" w:cs="仿宋_GB2312" w:eastAsia="仿宋_GB2312"/>
                      <w:sz w:val="18"/>
                      <w:color w:val="000000"/>
                    </w:rPr>
                    <w:t>2.螺杆旋转直径 :≥450mm</w:t>
                  </w:r>
                  <w:r>
                    <w:br/>
                  </w:r>
                  <w:r>
                    <w:rPr>
                      <w:rFonts w:ascii="仿宋_GB2312" w:hAnsi="仿宋_GB2312" w:cs="仿宋_GB2312" w:eastAsia="仿宋_GB2312"/>
                      <w:sz w:val="18"/>
                      <w:color w:val="000000"/>
                    </w:rPr>
                    <w:t>3.叶片厚度 :≥6mm</w:t>
                  </w:r>
                  <w:r>
                    <w:br/>
                  </w:r>
                  <w:r>
                    <w:rPr>
                      <w:rFonts w:ascii="仿宋_GB2312" w:hAnsi="仿宋_GB2312" w:cs="仿宋_GB2312" w:eastAsia="仿宋_GB2312"/>
                      <w:sz w:val="18"/>
                      <w:color w:val="000000"/>
                    </w:rPr>
                    <w:t>4.桶身厚度:≥3mm</w:t>
                  </w:r>
                  <w:r>
                    <w:br/>
                  </w:r>
                  <w:r>
                    <w:rPr>
                      <w:rFonts w:ascii="仿宋_GB2312" w:hAnsi="仿宋_GB2312" w:cs="仿宋_GB2312" w:eastAsia="仿宋_GB2312"/>
                      <w:sz w:val="18"/>
                      <w:color w:val="000000"/>
                    </w:rPr>
                    <w:t>5.有效长度:≥3500mm</w:t>
                  </w:r>
                  <w:r>
                    <w:br/>
                  </w:r>
                  <w:r>
                    <w:rPr>
                      <w:rFonts w:ascii="仿宋_GB2312" w:hAnsi="仿宋_GB2312" w:cs="仿宋_GB2312" w:eastAsia="仿宋_GB2312"/>
                      <w:sz w:val="18"/>
                      <w:color w:val="000000"/>
                    </w:rPr>
                    <w:t>6.电机功率:4KW</w:t>
                  </w:r>
                  <w:r>
                    <w:br/>
                  </w:r>
                  <w:r>
                    <w:rPr>
                      <w:rFonts w:ascii="仿宋_GB2312" w:hAnsi="仿宋_GB2312" w:cs="仿宋_GB2312" w:eastAsia="仿宋_GB2312"/>
                      <w:sz w:val="18"/>
                      <w:color w:val="000000"/>
                    </w:rPr>
                    <w:t>7.转速:≥600rpm</w:t>
                  </w:r>
                  <w:r>
                    <w:br/>
                  </w:r>
                  <w:r>
                    <w:rPr>
                      <w:rFonts w:ascii="仿宋_GB2312" w:hAnsi="仿宋_GB2312" w:cs="仿宋_GB2312" w:eastAsia="仿宋_GB2312"/>
                      <w:sz w:val="18"/>
                      <w:color w:val="000000"/>
                    </w:rPr>
                    <w:t>8.与物料接触部分皆为304不锈钢</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台</w:t>
                  </w:r>
                </w:p>
              </w:tc>
              <w:tc>
                <w:tcPr>
                  <w:tcW w:type="dxa" w:w="3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r>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17</w:t>
                  </w:r>
                </w:p>
              </w:tc>
              <w:tc>
                <w:tcPr>
                  <w:tcW w:type="dxa" w:w="1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定制型脱水机</w:t>
                  </w:r>
                  <w:r>
                    <w:br/>
                  </w:r>
                  <w:r>
                    <w:rPr>
                      <w:rFonts w:ascii="仿宋_GB2312" w:hAnsi="仿宋_GB2312" w:cs="仿宋_GB2312" w:eastAsia="仿宋_GB2312"/>
                      <w:sz w:val="18"/>
                      <w:color w:val="000000"/>
                    </w:rPr>
                    <w:t>1.作用:高速脱水</w:t>
                  </w:r>
                  <w:r>
                    <w:br/>
                  </w:r>
                  <w:r>
                    <w:rPr>
                      <w:rFonts w:ascii="仿宋_GB2312" w:hAnsi="仿宋_GB2312" w:cs="仿宋_GB2312" w:eastAsia="仿宋_GB2312"/>
                      <w:sz w:val="18"/>
                      <w:color w:val="000000"/>
                    </w:rPr>
                    <w:t>2.电机功率:55KW</w:t>
                  </w:r>
                  <w:r>
                    <w:br/>
                  </w:r>
                  <w:r>
                    <w:rPr>
                      <w:rFonts w:ascii="仿宋_GB2312" w:hAnsi="仿宋_GB2312" w:cs="仿宋_GB2312" w:eastAsia="仿宋_GB2312"/>
                      <w:sz w:val="18"/>
                      <w:color w:val="000000"/>
                    </w:rPr>
                    <w:t>3.叶片厚度:≥10mm钢板</w:t>
                  </w:r>
                  <w:r>
                    <w:br/>
                  </w:r>
                  <w:r>
                    <w:rPr>
                      <w:rFonts w:ascii="仿宋_GB2312" w:hAnsi="仿宋_GB2312" w:cs="仿宋_GB2312" w:eastAsia="仿宋_GB2312"/>
                      <w:sz w:val="18"/>
                      <w:color w:val="000000"/>
                    </w:rPr>
                    <w:t>4.筛网厚度:≥2mm</w:t>
                  </w:r>
                  <w:r>
                    <w:br/>
                  </w:r>
                  <w:r>
                    <w:rPr>
                      <w:rFonts w:ascii="仿宋_GB2312" w:hAnsi="仿宋_GB2312" w:cs="仿宋_GB2312" w:eastAsia="仿宋_GB2312"/>
                      <w:sz w:val="18"/>
                      <w:color w:val="000000"/>
                    </w:rPr>
                    <w:t>5.转子直径:≥800mm</w:t>
                  </w:r>
                  <w:r>
                    <w:br/>
                  </w:r>
                  <w:r>
                    <w:rPr>
                      <w:rFonts w:ascii="仿宋_GB2312" w:hAnsi="仿宋_GB2312" w:cs="仿宋_GB2312" w:eastAsia="仿宋_GB2312"/>
                      <w:sz w:val="18"/>
                      <w:color w:val="000000"/>
                    </w:rPr>
                    <w:t>6.主轴直径 :≥400mm</w:t>
                  </w:r>
                  <w:r>
                    <w:br/>
                  </w:r>
                  <w:r>
                    <w:rPr>
                      <w:rFonts w:ascii="仿宋_GB2312" w:hAnsi="仿宋_GB2312" w:cs="仿宋_GB2312" w:eastAsia="仿宋_GB2312"/>
                      <w:sz w:val="18"/>
                      <w:color w:val="000000"/>
                    </w:rPr>
                    <w:t>7.有效长度:≥3000mm</w:t>
                  </w:r>
                  <w:r>
                    <w:br/>
                  </w:r>
                  <w:r>
                    <w:rPr>
                      <w:rFonts w:ascii="仿宋_GB2312" w:hAnsi="仿宋_GB2312" w:cs="仿宋_GB2312" w:eastAsia="仿宋_GB2312"/>
                      <w:sz w:val="18"/>
                      <w:color w:val="000000"/>
                    </w:rPr>
                    <w:t>8.转速:≥950r/min</w:t>
                  </w:r>
                  <w:r>
                    <w:br/>
                  </w:r>
                  <w:r>
                    <w:rPr>
                      <w:rFonts w:ascii="仿宋_GB2312" w:hAnsi="仿宋_GB2312" w:cs="仿宋_GB2312" w:eastAsia="仿宋_GB2312"/>
                      <w:sz w:val="18"/>
                      <w:color w:val="000000"/>
                    </w:rPr>
                    <w:t>9.材质:主轴#45圆钢， Q235支架</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台</w:t>
                  </w:r>
                </w:p>
              </w:tc>
              <w:tc>
                <w:tcPr>
                  <w:tcW w:type="dxa" w:w="3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r>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18</w:t>
                  </w:r>
                </w:p>
              </w:tc>
              <w:tc>
                <w:tcPr>
                  <w:tcW w:type="dxa" w:w="1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定制型过渡料仓</w:t>
                  </w:r>
                  <w:r>
                    <w:br/>
                  </w:r>
                  <w:r>
                    <w:rPr>
                      <w:rFonts w:ascii="仿宋_GB2312" w:hAnsi="仿宋_GB2312" w:cs="仿宋_GB2312" w:eastAsia="仿宋_GB2312"/>
                      <w:sz w:val="18"/>
                      <w:color w:val="000000"/>
                    </w:rPr>
                    <w:t>1.作用:便于脱完水的物料进入打包机中</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台</w:t>
                  </w:r>
                </w:p>
              </w:tc>
              <w:tc>
                <w:tcPr>
                  <w:tcW w:type="dxa" w:w="3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r>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19</w:t>
                  </w:r>
                </w:p>
              </w:tc>
              <w:tc>
                <w:tcPr>
                  <w:tcW w:type="dxa" w:w="1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电气控制系统</w:t>
                  </w:r>
                  <w:r>
                    <w:br/>
                  </w:r>
                  <w:r>
                    <w:rPr>
                      <w:rFonts w:ascii="仿宋_GB2312" w:hAnsi="仿宋_GB2312" w:cs="仿宋_GB2312" w:eastAsia="仿宋_GB2312"/>
                      <w:sz w:val="18"/>
                      <w:color w:val="000000"/>
                    </w:rPr>
                    <w:t>1.作用:用于整套清洗设备的电气控制整条生产线</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台</w:t>
                  </w:r>
                </w:p>
              </w:tc>
              <w:tc>
                <w:tcPr>
                  <w:tcW w:type="dxa" w:w="3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r>
              <w:tc>
                <w:tcPr>
                  <w:tcW w:type="dxa" w:w="2537"/>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1#果品中转筐生产线</w:t>
                  </w:r>
                </w:p>
              </w:tc>
            </w:tr>
            <w:tr>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w:t>
                  </w:r>
                </w:p>
              </w:tc>
              <w:tc>
                <w:tcPr>
                  <w:tcW w:type="dxa" w:w="142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450注塑机主机</w:t>
                  </w:r>
                  <w:r>
                    <w:br/>
                  </w:r>
                  <w:r>
                    <w:rPr>
                      <w:rFonts w:ascii="仿宋_GB2312" w:hAnsi="仿宋_GB2312" w:cs="仿宋_GB2312" w:eastAsia="仿宋_GB2312"/>
                      <w:sz w:val="18"/>
                      <w:color w:val="000000"/>
                    </w:rPr>
                    <w:t>1.节能电机，开模行程≥760mm，拉</w:t>
                  </w:r>
                  <w:r>
                    <w:br/>
                  </w:r>
                  <w:r>
                    <w:rPr>
                      <w:rFonts w:ascii="仿宋_GB2312" w:hAnsi="仿宋_GB2312" w:cs="仿宋_GB2312" w:eastAsia="仿宋_GB2312"/>
                      <w:sz w:val="18"/>
                      <w:color w:val="000000"/>
                    </w:rPr>
                    <w:t>杆内间距</w:t>
                  </w:r>
                  <w:r>
                    <w:rPr>
                      <w:rFonts w:ascii="仿宋_GB2312" w:hAnsi="仿宋_GB2312" w:cs="仿宋_GB2312" w:eastAsia="仿宋_GB2312"/>
                      <w:sz w:val="18"/>
                      <w:color w:val="000000"/>
                    </w:rPr>
                    <w:t>≥750*750mm，电脑触摸屏，</w:t>
                  </w:r>
                  <w:r>
                    <w:br/>
                  </w:r>
                  <w:r>
                    <w:rPr>
                      <w:rFonts w:ascii="仿宋_GB2312" w:hAnsi="仿宋_GB2312" w:cs="仿宋_GB2312" w:eastAsia="仿宋_GB2312"/>
                      <w:sz w:val="18"/>
                      <w:color w:val="000000"/>
                    </w:rPr>
                    <w:t>电机</w:t>
                  </w:r>
                  <w:r>
                    <w:rPr>
                      <w:rFonts w:ascii="仿宋_GB2312" w:hAnsi="仿宋_GB2312" w:cs="仿宋_GB2312" w:eastAsia="仿宋_GB2312"/>
                      <w:sz w:val="18"/>
                      <w:color w:val="000000"/>
                    </w:rPr>
                    <w:t>57KW，油泵163cc</w:t>
                  </w:r>
                </w:p>
              </w:tc>
              <w:tc>
                <w:tcPr>
                  <w:tcW w:type="dxa" w:w="44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台</w:t>
                  </w:r>
                </w:p>
              </w:tc>
              <w:tc>
                <w:tcPr>
                  <w:tcW w:type="dxa" w:w="39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r>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21</w:t>
                  </w:r>
                </w:p>
              </w:tc>
              <w:tc>
                <w:tcPr>
                  <w:tcW w:type="dxa" w:w="1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配套机械手</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套</w:t>
                  </w:r>
                </w:p>
              </w:tc>
              <w:tc>
                <w:tcPr>
                  <w:tcW w:type="dxa" w:w="3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r>
              <w:tc>
                <w:tcPr>
                  <w:tcW w:type="dxa" w:w="2537"/>
                  <w:gridSpan w:val="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1.注塑机配套</w:t>
                  </w:r>
                </w:p>
              </w:tc>
            </w:tr>
            <w:tr>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22</w:t>
                  </w:r>
                </w:p>
              </w:tc>
              <w:tc>
                <w:tcPr>
                  <w:tcW w:type="dxa" w:w="142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配套模具</w:t>
                  </w:r>
                  <w:r>
                    <w:br/>
                  </w:r>
                  <w:r>
                    <w:rPr>
                      <w:rFonts w:ascii="仿宋_GB2312" w:hAnsi="仿宋_GB2312" w:cs="仿宋_GB2312" w:eastAsia="仿宋_GB2312"/>
                      <w:sz w:val="18"/>
                      <w:color w:val="000000"/>
                    </w:rPr>
                    <w:t>1.450型配套模具</w:t>
                  </w:r>
                </w:p>
              </w:tc>
              <w:tc>
                <w:tcPr>
                  <w:tcW w:type="dxa" w:w="44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套</w:t>
                  </w:r>
                </w:p>
              </w:tc>
              <w:tc>
                <w:tcPr>
                  <w:tcW w:type="dxa" w:w="39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r>
            <w:tr>
              <w:tc>
                <w:tcPr>
                  <w:tcW w:type="dxa" w:w="2537"/>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2#果品中转筐生产线</w:t>
                  </w:r>
                </w:p>
              </w:tc>
            </w:tr>
            <w:tr>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23</w:t>
                  </w:r>
                </w:p>
              </w:tc>
              <w:tc>
                <w:tcPr>
                  <w:tcW w:type="dxa" w:w="142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450注塑机主机</w:t>
                  </w:r>
                  <w:r>
                    <w:br/>
                  </w:r>
                  <w:r>
                    <w:rPr>
                      <w:rFonts w:ascii="仿宋_GB2312" w:hAnsi="仿宋_GB2312" w:cs="仿宋_GB2312" w:eastAsia="仿宋_GB2312"/>
                      <w:sz w:val="18"/>
                      <w:color w:val="000000"/>
                    </w:rPr>
                    <w:t>1.节能电机，开模行程760mm，拉</w:t>
                  </w:r>
                  <w:r>
                    <w:br/>
                  </w:r>
                  <w:r>
                    <w:rPr>
                      <w:rFonts w:ascii="仿宋_GB2312" w:hAnsi="仿宋_GB2312" w:cs="仿宋_GB2312" w:eastAsia="仿宋_GB2312"/>
                      <w:sz w:val="18"/>
                      <w:color w:val="000000"/>
                    </w:rPr>
                    <w:t>杆内间距</w:t>
                  </w:r>
                  <w:r>
                    <w:rPr>
                      <w:rFonts w:ascii="仿宋_GB2312" w:hAnsi="仿宋_GB2312" w:cs="仿宋_GB2312" w:eastAsia="仿宋_GB2312"/>
                      <w:sz w:val="18"/>
                      <w:color w:val="000000"/>
                    </w:rPr>
                    <w:t>≥750*750mm，电脑触摸屏，电机57KW</w:t>
                  </w:r>
                </w:p>
              </w:tc>
              <w:tc>
                <w:tcPr>
                  <w:tcW w:type="dxa" w:w="44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台</w:t>
                  </w:r>
                </w:p>
              </w:tc>
              <w:tc>
                <w:tcPr>
                  <w:tcW w:type="dxa" w:w="39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r>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24</w:t>
                  </w:r>
                </w:p>
              </w:tc>
              <w:tc>
                <w:tcPr>
                  <w:tcW w:type="dxa" w:w="1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配套机械手</w:t>
                  </w:r>
                  <w:r>
                    <w:br/>
                  </w:r>
                  <w:r>
                    <w:rPr>
                      <w:rFonts w:ascii="仿宋_GB2312" w:hAnsi="仿宋_GB2312" w:cs="仿宋_GB2312" w:eastAsia="仿宋_GB2312"/>
                      <w:sz w:val="18"/>
                      <w:color w:val="000000"/>
                    </w:rPr>
                    <w:t>1.注塑机配套</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套</w:t>
                  </w:r>
                </w:p>
              </w:tc>
              <w:tc>
                <w:tcPr>
                  <w:tcW w:type="dxa" w:w="3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r>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25</w:t>
                  </w:r>
                </w:p>
              </w:tc>
              <w:tc>
                <w:tcPr>
                  <w:tcW w:type="dxa" w:w="1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配套模具</w:t>
                  </w:r>
                  <w:r>
                    <w:br/>
                  </w:r>
                  <w:r>
                    <w:rPr>
                      <w:rFonts w:ascii="仿宋_GB2312" w:hAnsi="仿宋_GB2312" w:cs="仿宋_GB2312" w:eastAsia="仿宋_GB2312"/>
                      <w:sz w:val="18"/>
                      <w:color w:val="000000"/>
                    </w:rPr>
                    <w:t>1.450型配套模具</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套</w:t>
                  </w:r>
                </w:p>
              </w:tc>
              <w:tc>
                <w:tcPr>
                  <w:tcW w:type="dxa" w:w="3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r>
            <w:tr>
              <w:tc>
                <w:tcPr>
                  <w:tcW w:type="dxa" w:w="2537"/>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3#果品中转筐生产线</w:t>
                  </w:r>
                </w:p>
              </w:tc>
            </w:tr>
            <w:tr>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26</w:t>
                  </w:r>
                </w:p>
              </w:tc>
              <w:tc>
                <w:tcPr>
                  <w:tcW w:type="dxa" w:w="142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550注塑机主机</w:t>
                  </w:r>
                  <w:r>
                    <w:br/>
                  </w:r>
                  <w:r>
                    <w:rPr>
                      <w:rFonts w:ascii="仿宋_GB2312" w:hAnsi="仿宋_GB2312" w:cs="仿宋_GB2312" w:eastAsia="仿宋_GB2312"/>
                      <w:sz w:val="18"/>
                      <w:color w:val="000000"/>
                    </w:rPr>
                    <w:t>1.节能电机，开模行程≥850mm，拉杆内间距≥850*800mm，电脑触摸屏，电机75KW</w:t>
                  </w:r>
                </w:p>
              </w:tc>
              <w:tc>
                <w:tcPr>
                  <w:tcW w:type="dxa" w:w="44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台</w:t>
                  </w:r>
                </w:p>
              </w:tc>
              <w:tc>
                <w:tcPr>
                  <w:tcW w:type="dxa" w:w="39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r>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27</w:t>
                  </w:r>
                </w:p>
              </w:tc>
              <w:tc>
                <w:tcPr>
                  <w:tcW w:type="dxa" w:w="1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配套机械手</w:t>
                  </w:r>
                  <w:r>
                    <w:br/>
                  </w:r>
                  <w:r>
                    <w:rPr>
                      <w:rFonts w:ascii="仿宋_GB2312" w:hAnsi="仿宋_GB2312" w:cs="仿宋_GB2312" w:eastAsia="仿宋_GB2312"/>
                      <w:sz w:val="18"/>
                      <w:color w:val="000000"/>
                    </w:rPr>
                    <w:t>1.注塑机配套</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套</w:t>
                  </w:r>
                </w:p>
              </w:tc>
              <w:tc>
                <w:tcPr>
                  <w:tcW w:type="dxa" w:w="3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r>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28</w:t>
                  </w:r>
                </w:p>
              </w:tc>
              <w:tc>
                <w:tcPr>
                  <w:tcW w:type="dxa" w:w="1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配套模具</w:t>
                  </w:r>
                  <w:r>
                    <w:br/>
                  </w:r>
                  <w:r>
                    <w:rPr>
                      <w:rFonts w:ascii="仿宋_GB2312" w:hAnsi="仿宋_GB2312" w:cs="仿宋_GB2312" w:eastAsia="仿宋_GB2312"/>
                      <w:sz w:val="18"/>
                      <w:color w:val="000000"/>
                    </w:rPr>
                    <w:t>1.550型配套模具</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套</w:t>
                  </w:r>
                </w:p>
              </w:tc>
              <w:tc>
                <w:tcPr>
                  <w:tcW w:type="dxa" w:w="3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r>
            <w:tr>
              <w:tc>
                <w:tcPr>
                  <w:tcW w:type="dxa" w:w="2537"/>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航吊</w:t>
                  </w:r>
                </w:p>
              </w:tc>
            </w:tr>
            <w:tr>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29</w:t>
                  </w:r>
                </w:p>
              </w:tc>
              <w:tc>
                <w:tcPr>
                  <w:tcW w:type="dxa" w:w="142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航吊</w:t>
                  </w:r>
                  <w:r>
                    <w:br/>
                  </w:r>
                  <w:r>
                    <w:rPr>
                      <w:rFonts w:ascii="仿宋_GB2312" w:hAnsi="仿宋_GB2312" w:cs="仿宋_GB2312" w:eastAsia="仿宋_GB2312"/>
                      <w:sz w:val="18"/>
                      <w:color w:val="000000"/>
                    </w:rPr>
                    <w:t>1.额定起重量:5吨</w:t>
                  </w:r>
                  <w:r>
                    <w:br/>
                  </w:r>
                  <w:r>
                    <w:rPr>
                      <w:rFonts w:ascii="仿宋_GB2312" w:hAnsi="仿宋_GB2312" w:cs="仿宋_GB2312" w:eastAsia="仿宋_GB2312"/>
                      <w:sz w:val="18"/>
                      <w:color w:val="000000"/>
                    </w:rPr>
                    <w:t>2.额定运行总功率:10.7KW</w:t>
                  </w:r>
                </w:p>
              </w:tc>
              <w:tc>
                <w:tcPr>
                  <w:tcW w:type="dxa" w:w="44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台</w:t>
                  </w:r>
                </w:p>
              </w:tc>
              <w:tc>
                <w:tcPr>
                  <w:tcW w:type="dxa" w:w="39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r>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w:t>
                  </w:r>
                </w:p>
              </w:tc>
              <w:tc>
                <w:tcPr>
                  <w:tcW w:type="dxa" w:w="1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100t地磅及配套设施</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台</w:t>
                  </w:r>
                </w:p>
              </w:tc>
              <w:tc>
                <w:tcPr>
                  <w:tcW w:type="dxa" w:w="3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r>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31</w:t>
                  </w:r>
                </w:p>
              </w:tc>
              <w:tc>
                <w:tcPr>
                  <w:tcW w:type="dxa" w:w="1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新能源厢式轻卡货车</w:t>
                  </w:r>
                  <w:r>
                    <w:br/>
                  </w:r>
                  <w:r>
                    <w:rPr>
                      <w:rFonts w:ascii="仿宋_GB2312" w:hAnsi="仿宋_GB2312" w:cs="仿宋_GB2312" w:eastAsia="仿宋_GB2312"/>
                      <w:sz w:val="18"/>
                      <w:color w:val="000000"/>
                    </w:rPr>
                    <w:t>1.燃料类别:纯电动</w:t>
                  </w:r>
                  <w:r>
                    <w:br/>
                  </w:r>
                  <w:r>
                    <w:rPr>
                      <w:rFonts w:ascii="仿宋_GB2312" w:hAnsi="仿宋_GB2312" w:cs="仿宋_GB2312" w:eastAsia="仿宋_GB2312"/>
                      <w:sz w:val="18"/>
                      <w:color w:val="000000"/>
                    </w:rPr>
                    <w:t>2.总质量:≥4.495t</w:t>
                  </w:r>
                  <w:r>
                    <w:br/>
                  </w:r>
                  <w:r>
                    <w:rPr>
                      <w:rFonts w:ascii="仿宋_GB2312" w:hAnsi="仿宋_GB2312" w:cs="仿宋_GB2312" w:eastAsia="仿宋_GB2312"/>
                      <w:sz w:val="18"/>
                      <w:color w:val="000000"/>
                    </w:rPr>
                    <w:t>3.货箱长度:≥4.2m</w:t>
                  </w:r>
                  <w:r>
                    <w:br/>
                  </w:r>
                  <w:r>
                    <w:rPr>
                      <w:rFonts w:ascii="仿宋_GB2312" w:hAnsi="仿宋_GB2312" w:cs="仿宋_GB2312" w:eastAsia="仿宋_GB2312"/>
                      <w:sz w:val="18"/>
                      <w:color w:val="000000"/>
                    </w:rPr>
                    <w:t>4.峰值功率:120kW</w:t>
                  </w:r>
                  <w:r>
                    <w:br/>
                  </w:r>
                  <w:r>
                    <w:rPr>
                      <w:rFonts w:ascii="仿宋_GB2312" w:hAnsi="仿宋_GB2312" w:cs="仿宋_GB2312" w:eastAsia="仿宋_GB2312"/>
                      <w:sz w:val="18"/>
                      <w:color w:val="000000"/>
                    </w:rPr>
                    <w:t>5.CLTC续航:≥240km</w:t>
                  </w:r>
                  <w:r>
                    <w:br/>
                  </w:r>
                  <w:r>
                    <w:rPr>
                      <w:rFonts w:ascii="仿宋_GB2312" w:hAnsi="仿宋_GB2312" w:cs="仿宋_GB2312" w:eastAsia="仿宋_GB2312"/>
                      <w:sz w:val="18"/>
                      <w:color w:val="000000"/>
                    </w:rPr>
                    <w:t>6.含挂牌、保险费用</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辆</w:t>
                  </w:r>
                </w:p>
              </w:tc>
              <w:tc>
                <w:tcPr>
                  <w:tcW w:type="dxa" w:w="3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r>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32</w:t>
                  </w:r>
                </w:p>
              </w:tc>
              <w:tc>
                <w:tcPr>
                  <w:tcW w:type="dxa" w:w="1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电动封闭厢货车</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辆</w:t>
                  </w:r>
                </w:p>
              </w:tc>
              <w:tc>
                <w:tcPr>
                  <w:tcW w:type="dxa" w:w="3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r>
              <w:tc>
                <w:tcPr>
                  <w:tcW w:type="dxa" w:w="26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42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1.燃料类别:纯电动</w:t>
                  </w:r>
                  <w:r>
                    <w:br/>
                  </w:r>
                  <w:r>
                    <w:rPr>
                      <w:rFonts w:ascii="仿宋_GB2312" w:hAnsi="仿宋_GB2312" w:cs="仿宋_GB2312" w:eastAsia="仿宋_GB2312"/>
                      <w:sz w:val="18"/>
                      <w:color w:val="000000"/>
                    </w:rPr>
                    <w:t>2.总质量:≥3.15t</w:t>
                  </w:r>
                  <w:r>
                    <w:br/>
                  </w:r>
                  <w:r>
                    <w:rPr>
                      <w:rFonts w:ascii="仿宋_GB2312" w:hAnsi="仿宋_GB2312" w:cs="仿宋_GB2312" w:eastAsia="仿宋_GB2312"/>
                      <w:sz w:val="18"/>
                      <w:color w:val="000000"/>
                    </w:rPr>
                    <w:t>3.车身长度:≥4.5m</w:t>
                  </w:r>
                  <w:r>
                    <w:br/>
                  </w:r>
                  <w:r>
                    <w:rPr>
                      <w:rFonts w:ascii="仿宋_GB2312" w:hAnsi="仿宋_GB2312" w:cs="仿宋_GB2312" w:eastAsia="仿宋_GB2312"/>
                      <w:sz w:val="18"/>
                      <w:color w:val="000000"/>
                    </w:rPr>
                    <w:t>4.厢体容积:≥5.6m³</w:t>
                  </w:r>
                  <w:r>
                    <w:br/>
                  </w:r>
                  <w:r>
                    <w:rPr>
                      <w:rFonts w:ascii="仿宋_GB2312" w:hAnsi="仿宋_GB2312" w:cs="仿宋_GB2312" w:eastAsia="仿宋_GB2312"/>
                      <w:sz w:val="18"/>
                      <w:color w:val="000000"/>
                    </w:rPr>
                    <w:t>5.峰值功率:70kW</w:t>
                  </w:r>
                  <w:r>
                    <w:br/>
                  </w:r>
                  <w:r>
                    <w:rPr>
                      <w:rFonts w:ascii="仿宋_GB2312" w:hAnsi="仿宋_GB2312" w:cs="仿宋_GB2312" w:eastAsia="仿宋_GB2312"/>
                      <w:sz w:val="18"/>
                      <w:color w:val="000000"/>
                    </w:rPr>
                    <w:t>6.CLTC续航:≥220km</w:t>
                  </w:r>
                  <w:r>
                    <w:br/>
                  </w:r>
                  <w:r>
                    <w:rPr>
                      <w:rFonts w:ascii="仿宋_GB2312" w:hAnsi="仿宋_GB2312" w:cs="仿宋_GB2312" w:eastAsia="仿宋_GB2312"/>
                      <w:sz w:val="18"/>
                      <w:color w:val="000000"/>
                    </w:rPr>
                    <w:t>7.含挂牌、保险费用</w:t>
                  </w:r>
                </w:p>
              </w:tc>
              <w:tc>
                <w:tcPr>
                  <w:tcW w:type="dxa" w:w="44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39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33</w:t>
                  </w:r>
                </w:p>
              </w:tc>
              <w:tc>
                <w:tcPr>
                  <w:tcW w:type="dxa" w:w="1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叉车</w:t>
                  </w:r>
                  <w:r>
                    <w:br/>
                  </w:r>
                  <w:r>
                    <w:rPr>
                      <w:rFonts w:ascii="仿宋_GB2312" w:hAnsi="仿宋_GB2312" w:cs="仿宋_GB2312" w:eastAsia="仿宋_GB2312"/>
                      <w:sz w:val="18"/>
                      <w:color w:val="000000"/>
                    </w:rPr>
                    <w:t>1.动力形式:柴油</w:t>
                  </w:r>
                  <w:r>
                    <w:br/>
                  </w:r>
                  <w:r>
                    <w:rPr>
                      <w:rFonts w:ascii="仿宋_GB2312" w:hAnsi="仿宋_GB2312" w:cs="仿宋_GB2312" w:eastAsia="仿宋_GB2312"/>
                      <w:sz w:val="18"/>
                      <w:color w:val="000000"/>
                    </w:rPr>
                    <w:t>2.额定起重量:3000KG</w:t>
                  </w:r>
                  <w:r>
                    <w:br/>
                  </w:r>
                  <w:r>
                    <w:rPr>
                      <w:rFonts w:ascii="仿宋_GB2312" w:hAnsi="仿宋_GB2312" w:cs="仿宋_GB2312" w:eastAsia="仿宋_GB2312"/>
                      <w:sz w:val="18"/>
                      <w:color w:val="000000"/>
                    </w:rPr>
                    <w:t>3.载荷中心距:500mm</w:t>
                  </w:r>
                  <w:r>
                    <w:br/>
                  </w:r>
                  <w:r>
                    <w:rPr>
                      <w:rFonts w:ascii="仿宋_GB2312" w:hAnsi="仿宋_GB2312" w:cs="仿宋_GB2312" w:eastAsia="仿宋_GB2312"/>
                      <w:sz w:val="18"/>
                      <w:color w:val="000000"/>
                    </w:rPr>
                    <w:t>4.最大起升高度 :3000mm</w:t>
                  </w:r>
                  <w:r>
                    <w:br/>
                  </w:r>
                  <w:r>
                    <w:rPr>
                      <w:rFonts w:ascii="仿宋_GB2312" w:hAnsi="仿宋_GB2312" w:cs="仿宋_GB2312" w:eastAsia="仿宋_GB2312"/>
                      <w:sz w:val="18"/>
                      <w:color w:val="000000"/>
                    </w:rPr>
                    <w:t>5.最小转弯半径 :2075mm</w:t>
                  </w:r>
                  <w:r>
                    <w:br/>
                  </w:r>
                  <w:r>
                    <w:rPr>
                      <w:rFonts w:ascii="仿宋_GB2312" w:hAnsi="仿宋_GB2312" w:cs="仿宋_GB2312" w:eastAsia="仿宋_GB2312"/>
                      <w:sz w:val="18"/>
                      <w:color w:val="000000"/>
                    </w:rPr>
                    <w:t>6.最大行驶速度(满载/空载):15/15.9km/h</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辆</w:t>
                  </w:r>
                </w:p>
              </w:tc>
              <w:tc>
                <w:tcPr>
                  <w:tcW w:type="dxa" w:w="3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r>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34</w:t>
                  </w:r>
                </w:p>
              </w:tc>
              <w:tc>
                <w:tcPr>
                  <w:tcW w:type="dxa" w:w="1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50型装载机</w:t>
                  </w:r>
                  <w:r>
                    <w:br/>
                  </w:r>
                  <w:r>
                    <w:rPr>
                      <w:rFonts w:ascii="仿宋_GB2312" w:hAnsi="仿宋_GB2312" w:cs="仿宋_GB2312" w:eastAsia="仿宋_GB2312"/>
                      <w:sz w:val="18"/>
                      <w:color w:val="000000"/>
                    </w:rPr>
                    <w:t>1.斗容:3.0m³</w:t>
                  </w:r>
                  <w:r>
                    <w:br/>
                  </w:r>
                  <w:r>
                    <w:rPr>
                      <w:rFonts w:ascii="仿宋_GB2312" w:hAnsi="仿宋_GB2312" w:cs="仿宋_GB2312" w:eastAsia="仿宋_GB2312"/>
                      <w:sz w:val="18"/>
                      <w:color w:val="000000"/>
                    </w:rPr>
                    <w:t>2.额定负荷:5000KG</w:t>
                  </w:r>
                  <w:r>
                    <w:br/>
                  </w:r>
                  <w:r>
                    <w:rPr>
                      <w:rFonts w:ascii="仿宋_GB2312" w:hAnsi="仿宋_GB2312" w:cs="仿宋_GB2312" w:eastAsia="仿宋_GB2312"/>
                      <w:sz w:val="18"/>
                      <w:color w:val="000000"/>
                    </w:rPr>
                    <w:t>3.动臂提升时间(全负荷):&lt;6.5S</w:t>
                  </w:r>
                  <w:r>
                    <w:br/>
                  </w:r>
                  <w:r>
                    <w:rPr>
                      <w:rFonts w:ascii="仿宋_GB2312" w:hAnsi="仿宋_GB2312" w:cs="仿宋_GB2312" w:eastAsia="仿宋_GB2312"/>
                      <w:sz w:val="18"/>
                      <w:color w:val="000000"/>
                    </w:rPr>
                    <w:t>4.牵引力:&gt;160KN</w:t>
                  </w:r>
                  <w:r>
                    <w:br/>
                  </w:r>
                  <w:r>
                    <w:rPr>
                      <w:rFonts w:ascii="仿宋_GB2312" w:hAnsi="仿宋_GB2312" w:cs="仿宋_GB2312" w:eastAsia="仿宋_GB2312"/>
                      <w:sz w:val="18"/>
                      <w:color w:val="000000"/>
                    </w:rPr>
                    <w:t>5.最大掘起力(转斗):&gt;158KN</w:t>
                  </w:r>
                  <w:r>
                    <w:br/>
                  </w:r>
                  <w:r>
                    <w:rPr>
                      <w:rFonts w:ascii="仿宋_GB2312" w:hAnsi="仿宋_GB2312" w:cs="仿宋_GB2312" w:eastAsia="仿宋_GB2312"/>
                      <w:sz w:val="18"/>
                      <w:color w:val="000000"/>
                    </w:rPr>
                    <w:t>6.最大爬坡度:30</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辆</w:t>
                  </w:r>
                </w:p>
              </w:tc>
              <w:tc>
                <w:tcPr>
                  <w:tcW w:type="dxa" w:w="3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bl>
          <w:p>
            <w:pPr>
              <w:pStyle w:val="null3"/>
              <w:jc w:val="both"/>
            </w:pP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标的名称：生产车间仓库建设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（一）内容：生产车间仓库建设。</w:t>
            </w:r>
            <w:r>
              <w:br/>
            </w:r>
            <w:r>
              <w:rPr>
                <w:rFonts w:ascii="仿宋_GB2312" w:hAnsi="仿宋_GB2312" w:cs="仿宋_GB2312" w:eastAsia="仿宋_GB2312"/>
              </w:rPr>
              <w:t xml:space="preserve"> （二）计划工期：自合同签订之日起90日历天内完成。</w:t>
            </w:r>
            <w:r>
              <w:br/>
            </w:r>
            <w:r>
              <w:rPr>
                <w:rFonts w:ascii="仿宋_GB2312" w:hAnsi="仿宋_GB2312" w:cs="仿宋_GB2312" w:eastAsia="仿宋_GB2312"/>
              </w:rPr>
              <w:t xml:space="preserve"> （三）质保期：一年。</w:t>
            </w:r>
            <w:r>
              <w:br/>
            </w:r>
            <w:r>
              <w:rPr>
                <w:rFonts w:ascii="仿宋_GB2312" w:hAnsi="仿宋_GB2312" w:cs="仿宋_GB2312" w:eastAsia="仿宋_GB2312"/>
              </w:rPr>
              <w:t xml:space="preserve"> （四）报价以给定的工程量清单及现场情况自主编报。</w:t>
            </w:r>
            <w:r>
              <w:br/>
            </w:r>
            <w:r>
              <w:rPr>
                <w:rFonts w:ascii="仿宋_GB2312" w:hAnsi="仿宋_GB2312" w:cs="仿宋_GB2312" w:eastAsia="仿宋_GB2312"/>
              </w:rPr>
              <w:t xml:space="preserve"> （五）其他：详见附件。</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自合同签订之日起150日历天</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自合同签订之日起90日历天内完成</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陕西省渭南市合阳县甘井镇赵庄社区</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陕西省渭南市合阳县甘井镇赵庄社区</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合同签订进场后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项目完工后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合同签订进场后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项目完工后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1、完成全部工程内容及采购合同约定的所有事项； 2、整体质量符合国家现行施工验收规范及行业标准，达到“合格”等级； 3、所供产品的规格、数量与采购合同约定一致； 4、所有产品已运输至指定地点，且完成安装调试并达到正常使用状态； 5、采购合同约定的附件、工具、技术资料（含产品使用说明书、合格证等）齐全完整。</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1、完成全部工程内容及采购合同约定的所有事项； 2、整体质量符合国家现行施工验收规范及行业标准，达到“合格”等级； 3、所供产品的规格、数量与采购合同约定一致； 4、所有产品已运输至指定地点，且完成安装调试并达到正常使用状态； 5、采购合同约定的附件、工具、技术资料（含产品使用说明书、合格证等）齐全完整。</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二年</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因签订合同及合同有关事项发生的争议，由甲乙双方友好协商解决。协商不成时，可以向有关组织申请调解。合同一方或双方不愿调解或调解不成的，可以通过仲裁或诉讼的方式解决争议。</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因签订合同及合同有关事项发生的争议，由甲乙双方友好协商解决。协商不成时，可以向有关组织申请调解。合同一方或双方不愿调解或调解不成的，可以通过仲裁或诉讼的方式解决争议。</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投标供应商需提供投标文件纸质（胶装）版1正2副。纸质版标书需与投标所使用的文件(编标工具生成的文件)内容保持一致。递交时间及地点以招标代理公司通知为准。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1.具有独立承担民事责任能力的法人、其他组织或自然人，提供合法有效的统一社会信用代码营业执照（事业单位提供事业单位法人证书，自然人应提供身份证）。 2.供应商须提供投标截止时间前半年内任意一个月的税收缴纳凭证（注：依法免税或零申报的供应商须提供相关文件证明，若为新成立企业可提供相应月度的缴税证明。 3.供应商须提供投标截止时间前半年内任意一个月的社会保险缴纳凭证（注：依法不需要缴纳社会保障资金的供应商应提供相关文件证明，若为新成立企业可提供相应月度的社会保险缴纳证明）。 4.供应商应具备良好的商业信誉，提供参加政府采购活动前3年内在经营活动中没有重大违法记录的书面声明。 5.供应商须提供具有履行合同所必需的设备和专业技术能力的承诺函。 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响应文件格式--包1.docx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1.供应商须提供2024年度经会计师事务所审计的审计报告（新成立企业可从成立当年开始提供相对应的财务报表）或其基本存款账户开户银行出具的资信证明（资信证明开具日期为采购公告发布之日后）。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响应文件格式--包1.docx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响应文件格式--包1.docx 投标函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1.具有独立承担民事责任能力的法人、其他组织或自然人，提供合法有效的统一社会信用代码营业执照（事业单位提供事业单位法人证书，自然人应提供身份证）。 2.供应商须提供投标截止时间前半年内任意一个月的税收缴纳凭证（注：依法免税或零申报的供应商须提供相关文件证明，若为新成立企业可提供相应月度的缴税证明。 3.供应商须提供投标截止时间前半年内任意一个月的社会保险缴纳凭证（注：依法不需要缴纳社会保障资金的供应商应提供相关文件证明，若为新成立企业可提供相应月度的社会保险缴纳证明）。 4.供应商应具备良好的商业信誉，提供参加政府采购活动前3年内在经营活动中没有重大违法记录的书面声明。 5.供应商须提供具有履行合同所必需的设备和专业技术能力的承诺函。 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响应文件格式--包2.docx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1.供应商须提供2024年度经会计师事务所审计的审计报告（新成立企业可从成立当年开始提供相对应的财务报表）或其基本存款账户开户银行出具的资信证明（资信证明开具日期为采购公告发布之日后）。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响应文件格式--包2.docx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响应文件格式--包2.docx</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法定代表人及授权</w:t>
            </w:r>
          </w:p>
        </w:tc>
        <w:tc>
          <w:tcPr>
            <w:tcW w:type="dxa" w:w="3322"/>
          </w:tcPr>
          <w:p>
            <w:pPr>
              <w:pStyle w:val="null3"/>
            </w:pPr>
            <w:r>
              <w:rPr>
                <w:rFonts w:ascii="仿宋_GB2312" w:hAnsi="仿宋_GB2312" w:cs="仿宋_GB2312" w:eastAsia="仿宋_GB2312"/>
              </w:rPr>
              <w:t>法定代表人授权书及被授权人身份证：法定代表人直接参加的，须出具法定代表人身份证明，并与营业执照上信息一致。法定代表人授权代表参加的，须出具法定代表人授权书及授权代表身份证。</w:t>
            </w:r>
          </w:p>
        </w:tc>
        <w:tc>
          <w:tcPr>
            <w:tcW w:type="dxa" w:w="1661"/>
          </w:tcPr>
          <w:p>
            <w:pPr>
              <w:pStyle w:val="null3"/>
            </w:pPr>
            <w:r>
              <w:rPr>
                <w:rFonts w:ascii="仿宋_GB2312" w:hAnsi="仿宋_GB2312" w:cs="仿宋_GB2312" w:eastAsia="仿宋_GB2312"/>
              </w:rPr>
              <w:t>响应文件格式--包1.docx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供应商在递交响应文件截止时间前被“信用中国” ( www.creditchina.gov.cn) 和中国政府采购网( www.ccgp.gov.cn) 上被列入失信被执行人、重大税收违法失信主体、政府采购严重违法失信行为记录名单的，不得参加此项目。</w:t>
            </w:r>
          </w:p>
        </w:tc>
        <w:tc>
          <w:tcPr>
            <w:tcW w:type="dxa" w:w="1661"/>
          </w:tcPr>
          <w:p>
            <w:pPr>
              <w:pStyle w:val="null3"/>
            </w:pPr>
            <w:r>
              <w:rPr>
                <w:rFonts w:ascii="仿宋_GB2312" w:hAnsi="仿宋_GB2312" w:cs="仿宋_GB2312" w:eastAsia="仿宋_GB2312"/>
              </w:rPr>
              <w:t>响应文件格式--包1.docx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单位负责人为同一人或者存在直接控股、管理关系的不同供应商，不得参加本次采购活动。</w:t>
            </w:r>
          </w:p>
        </w:tc>
        <w:tc>
          <w:tcPr>
            <w:tcW w:type="dxa" w:w="1661"/>
          </w:tcPr>
          <w:p>
            <w:pPr>
              <w:pStyle w:val="null3"/>
            </w:pPr>
            <w:r>
              <w:rPr>
                <w:rFonts w:ascii="仿宋_GB2312" w:hAnsi="仿宋_GB2312" w:cs="仿宋_GB2312" w:eastAsia="仿宋_GB2312"/>
              </w:rPr>
              <w:t>响应文件格式--包1.docx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联合体</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响应文件格式--包1.docx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公司资质</w:t>
            </w:r>
          </w:p>
        </w:tc>
        <w:tc>
          <w:tcPr>
            <w:tcW w:type="dxa" w:w="3322"/>
          </w:tcPr>
          <w:p>
            <w:pPr>
              <w:pStyle w:val="null3"/>
            </w:pPr>
            <w:r>
              <w:rPr>
                <w:rFonts w:ascii="仿宋_GB2312" w:hAnsi="仿宋_GB2312" w:cs="仿宋_GB2312" w:eastAsia="仿宋_GB2312"/>
              </w:rPr>
              <w:t>供应商须具备建设行政主管部门颁发的建筑工程施工总承包三级及以上资质，具有有效的安全生产许可证。</w:t>
            </w:r>
          </w:p>
        </w:tc>
        <w:tc>
          <w:tcPr>
            <w:tcW w:type="dxa" w:w="1661"/>
          </w:tcPr>
          <w:p>
            <w:pPr>
              <w:pStyle w:val="null3"/>
            </w:pPr>
            <w:r>
              <w:rPr>
                <w:rFonts w:ascii="仿宋_GB2312" w:hAnsi="仿宋_GB2312" w:cs="仿宋_GB2312" w:eastAsia="仿宋_GB2312"/>
              </w:rPr>
              <w:t>响应文件格式--包2.docx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项目经理</w:t>
            </w:r>
          </w:p>
        </w:tc>
        <w:tc>
          <w:tcPr>
            <w:tcW w:type="dxa" w:w="3322"/>
          </w:tcPr>
          <w:p>
            <w:pPr>
              <w:pStyle w:val="null3"/>
            </w:pPr>
            <w:r>
              <w:rPr>
                <w:rFonts w:ascii="仿宋_GB2312" w:hAnsi="仿宋_GB2312" w:cs="仿宋_GB2312" w:eastAsia="仿宋_GB2312"/>
              </w:rPr>
              <w:t>拟派项目经理须具备建筑工程专业二级及以上注册建造师执业资格，须具有有效的安全生产考核合格证书，在本单位注册且无在建工程证明。</w:t>
            </w:r>
          </w:p>
        </w:tc>
        <w:tc>
          <w:tcPr>
            <w:tcW w:type="dxa" w:w="1661"/>
          </w:tcPr>
          <w:p>
            <w:pPr>
              <w:pStyle w:val="null3"/>
            </w:pPr>
            <w:r>
              <w:rPr>
                <w:rFonts w:ascii="仿宋_GB2312" w:hAnsi="仿宋_GB2312" w:cs="仿宋_GB2312" w:eastAsia="仿宋_GB2312"/>
              </w:rPr>
              <w:t>响应文件格式--包2.docx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法定代表人及授权</w:t>
            </w:r>
          </w:p>
        </w:tc>
        <w:tc>
          <w:tcPr>
            <w:tcW w:type="dxa" w:w="3322"/>
          </w:tcPr>
          <w:p>
            <w:pPr>
              <w:pStyle w:val="null3"/>
            </w:pPr>
            <w:r>
              <w:rPr>
                <w:rFonts w:ascii="仿宋_GB2312" w:hAnsi="仿宋_GB2312" w:cs="仿宋_GB2312" w:eastAsia="仿宋_GB2312"/>
              </w:rPr>
              <w:t>法定代表人授权书及被授权人身份证：法定代表人直接参加的，须出具法定代表人身份证明，并与营业执照上信息一致。法定代表人授权代表参加的，须出具法定代表人授权书及授权代表身份证。</w:t>
            </w:r>
          </w:p>
        </w:tc>
        <w:tc>
          <w:tcPr>
            <w:tcW w:type="dxa" w:w="1661"/>
          </w:tcPr>
          <w:p>
            <w:pPr>
              <w:pStyle w:val="null3"/>
            </w:pPr>
            <w:r>
              <w:rPr>
                <w:rFonts w:ascii="仿宋_GB2312" w:hAnsi="仿宋_GB2312" w:cs="仿宋_GB2312" w:eastAsia="仿宋_GB2312"/>
              </w:rPr>
              <w:t>响应文件格式--包2.docx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供应商在递交响应文件截止时间前被“信用中国” ( www.creditchina.gov.cn) 和中国政府采购网( www.ccgp.gov.cn) 上被列入失信被执行人、重大税收违法失信主体、政府采购严重违法失信行为记录名单的，不得参加此 项目。</w:t>
            </w:r>
          </w:p>
        </w:tc>
        <w:tc>
          <w:tcPr>
            <w:tcW w:type="dxa" w:w="1661"/>
          </w:tcPr>
          <w:p>
            <w:pPr>
              <w:pStyle w:val="null3"/>
            </w:pPr>
            <w:r>
              <w:rPr>
                <w:rFonts w:ascii="仿宋_GB2312" w:hAnsi="仿宋_GB2312" w:cs="仿宋_GB2312" w:eastAsia="仿宋_GB2312"/>
              </w:rPr>
              <w:t>响应文件格式--包2.docx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单位负责人为同一人或者存在直接控股、管理关系的不同供应商，不得参加本次采购活动。</w:t>
            </w:r>
          </w:p>
        </w:tc>
        <w:tc>
          <w:tcPr>
            <w:tcW w:type="dxa" w:w="1661"/>
          </w:tcPr>
          <w:p>
            <w:pPr>
              <w:pStyle w:val="null3"/>
            </w:pPr>
            <w:r>
              <w:rPr>
                <w:rFonts w:ascii="仿宋_GB2312" w:hAnsi="仿宋_GB2312" w:cs="仿宋_GB2312" w:eastAsia="仿宋_GB2312"/>
              </w:rPr>
              <w:t>响应文件格式--包2.docx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联合体</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响应文件格式--包2.docx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按照招标文件规定要求签署、盖章的。法定代表人或法定代表人授权书。</w:t>
            </w:r>
          </w:p>
        </w:tc>
        <w:tc>
          <w:tcPr>
            <w:tcW w:type="dxa" w:w="1661"/>
          </w:tcPr>
          <w:p>
            <w:pPr>
              <w:pStyle w:val="null3"/>
            </w:pPr>
            <w:r>
              <w:rPr>
                <w:rFonts w:ascii="仿宋_GB2312" w:hAnsi="仿宋_GB2312" w:cs="仿宋_GB2312" w:eastAsia="仿宋_GB2312"/>
              </w:rPr>
              <w:t>开标一览表 响应文件格式--包1.docx 投标函 中小企业声明函 残疾人福利性单位声明函 标的清单 投标文件封面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响应有效期</w:t>
            </w:r>
          </w:p>
        </w:tc>
        <w:tc>
          <w:tcPr>
            <w:tcW w:type="dxa" w:w="3322"/>
          </w:tcPr>
          <w:p>
            <w:pPr>
              <w:pStyle w:val="null3"/>
            </w:pPr>
            <w:r>
              <w:rPr>
                <w:rFonts w:ascii="仿宋_GB2312" w:hAnsi="仿宋_GB2312" w:cs="仿宋_GB2312" w:eastAsia="仿宋_GB2312"/>
              </w:rPr>
              <w:t>应满足招标文件中的规定</w:t>
            </w:r>
          </w:p>
        </w:tc>
        <w:tc>
          <w:tcPr>
            <w:tcW w:type="dxa" w:w="1661"/>
          </w:tcPr>
          <w:p>
            <w:pPr>
              <w:pStyle w:val="null3"/>
            </w:pPr>
            <w:r>
              <w:rPr>
                <w:rFonts w:ascii="仿宋_GB2312" w:hAnsi="仿宋_GB2312" w:cs="仿宋_GB2312" w:eastAsia="仿宋_GB2312"/>
              </w:rPr>
              <w:t>响应文件格式--包1.docx 投标函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只能有一个有效报价，不得提交选择性报价，且报价不超过采购预算金额或最高限价</w:t>
            </w:r>
          </w:p>
        </w:tc>
        <w:tc>
          <w:tcPr>
            <w:tcW w:type="dxa" w:w="1661"/>
          </w:tcPr>
          <w:p>
            <w:pPr>
              <w:pStyle w:val="null3"/>
            </w:pPr>
            <w:r>
              <w:rPr>
                <w:rFonts w:ascii="仿宋_GB2312" w:hAnsi="仿宋_GB2312" w:cs="仿宋_GB2312" w:eastAsia="仿宋_GB2312"/>
              </w:rPr>
              <w:t>开标一览表 响应文件格式--包1.docx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实质性条款</w:t>
            </w:r>
          </w:p>
        </w:tc>
        <w:tc>
          <w:tcPr>
            <w:tcW w:type="dxa" w:w="3322"/>
          </w:tcPr>
          <w:p>
            <w:pPr>
              <w:pStyle w:val="null3"/>
            </w:pPr>
            <w:r>
              <w:rPr>
                <w:rFonts w:ascii="仿宋_GB2312" w:hAnsi="仿宋_GB2312" w:cs="仿宋_GB2312" w:eastAsia="仿宋_GB2312"/>
              </w:rPr>
              <w:t>满足本招标文件中标注的实质性条款（期限、地点、支付方式、支付约定等）要求的</w:t>
            </w:r>
          </w:p>
        </w:tc>
        <w:tc>
          <w:tcPr>
            <w:tcW w:type="dxa" w:w="1661"/>
          </w:tcPr>
          <w:p>
            <w:pPr>
              <w:pStyle w:val="null3"/>
            </w:pPr>
            <w:r>
              <w:rPr>
                <w:rFonts w:ascii="仿宋_GB2312" w:hAnsi="仿宋_GB2312" w:cs="仿宋_GB2312" w:eastAsia="仿宋_GB2312"/>
              </w:rPr>
              <w:t>开标一览表 响应文件格式--包1.docx 投标函 中小企业声明函 残疾人福利性单位声明函 标的清单 投标文件封面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质量要求</w:t>
            </w:r>
          </w:p>
        </w:tc>
        <w:tc>
          <w:tcPr>
            <w:tcW w:type="dxa" w:w="3322"/>
          </w:tcPr>
          <w:p>
            <w:pPr>
              <w:pStyle w:val="null3"/>
            </w:pPr>
            <w:r>
              <w:rPr>
                <w:rFonts w:ascii="仿宋_GB2312" w:hAnsi="仿宋_GB2312" w:cs="仿宋_GB2312" w:eastAsia="仿宋_GB2312"/>
              </w:rPr>
              <w:t>满足招标文件要求</w:t>
            </w:r>
          </w:p>
        </w:tc>
        <w:tc>
          <w:tcPr>
            <w:tcW w:type="dxa" w:w="1661"/>
          </w:tcPr>
          <w:p>
            <w:pPr>
              <w:pStyle w:val="null3"/>
            </w:pPr>
            <w:r>
              <w:rPr>
                <w:rFonts w:ascii="仿宋_GB2312" w:hAnsi="仿宋_GB2312" w:cs="仿宋_GB2312" w:eastAsia="仿宋_GB2312"/>
              </w:rPr>
              <w:t>响应文件格式--包1.docx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按照招标文件规定要求签署、盖章的。法定代表人或法定代表人授权书。</w:t>
            </w:r>
          </w:p>
        </w:tc>
        <w:tc>
          <w:tcPr>
            <w:tcW w:type="dxa" w:w="1661"/>
          </w:tcPr>
          <w:p>
            <w:pPr>
              <w:pStyle w:val="null3"/>
            </w:pPr>
            <w:r>
              <w:rPr>
                <w:rFonts w:ascii="仿宋_GB2312" w:hAnsi="仿宋_GB2312" w:cs="仿宋_GB2312" w:eastAsia="仿宋_GB2312"/>
              </w:rPr>
              <w:t>开标一览表 投标函 中小企业声明函 残疾人福利性单位声明函 响应文件格式--包2.docx 标的清单 投标文件封面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响应有效期</w:t>
            </w:r>
          </w:p>
        </w:tc>
        <w:tc>
          <w:tcPr>
            <w:tcW w:type="dxa" w:w="3322"/>
          </w:tcPr>
          <w:p>
            <w:pPr>
              <w:pStyle w:val="null3"/>
            </w:pPr>
            <w:r>
              <w:rPr>
                <w:rFonts w:ascii="仿宋_GB2312" w:hAnsi="仿宋_GB2312" w:cs="仿宋_GB2312" w:eastAsia="仿宋_GB2312"/>
              </w:rPr>
              <w:t>应满足招标文件中的规定</w:t>
            </w:r>
          </w:p>
        </w:tc>
        <w:tc>
          <w:tcPr>
            <w:tcW w:type="dxa" w:w="1661"/>
          </w:tcPr>
          <w:p>
            <w:pPr>
              <w:pStyle w:val="null3"/>
            </w:pPr>
            <w:r>
              <w:rPr>
                <w:rFonts w:ascii="仿宋_GB2312" w:hAnsi="仿宋_GB2312" w:cs="仿宋_GB2312" w:eastAsia="仿宋_GB2312"/>
              </w:rPr>
              <w:t>投标函 响应文件格式--包2.docx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只能有一个有效报价，不得提交选择性报价，且报价不超过采购预算金额或最高限价</w:t>
            </w:r>
          </w:p>
        </w:tc>
        <w:tc>
          <w:tcPr>
            <w:tcW w:type="dxa" w:w="1661"/>
          </w:tcPr>
          <w:p>
            <w:pPr>
              <w:pStyle w:val="null3"/>
            </w:pPr>
            <w:r>
              <w:rPr>
                <w:rFonts w:ascii="仿宋_GB2312" w:hAnsi="仿宋_GB2312" w:cs="仿宋_GB2312" w:eastAsia="仿宋_GB2312"/>
              </w:rPr>
              <w:t>开标一览表 响应文件格式--包2.docx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实质性条款</w:t>
            </w:r>
          </w:p>
        </w:tc>
        <w:tc>
          <w:tcPr>
            <w:tcW w:type="dxa" w:w="3322"/>
          </w:tcPr>
          <w:p>
            <w:pPr>
              <w:pStyle w:val="null3"/>
            </w:pPr>
            <w:r>
              <w:rPr>
                <w:rFonts w:ascii="仿宋_GB2312" w:hAnsi="仿宋_GB2312" w:cs="仿宋_GB2312" w:eastAsia="仿宋_GB2312"/>
              </w:rPr>
              <w:t>满足本招标文件中标注的实质性条款（期限、地点、支付方式、支付约定等）要求的</w:t>
            </w:r>
          </w:p>
        </w:tc>
        <w:tc>
          <w:tcPr>
            <w:tcW w:type="dxa" w:w="1661"/>
          </w:tcPr>
          <w:p>
            <w:pPr>
              <w:pStyle w:val="null3"/>
            </w:pPr>
            <w:r>
              <w:rPr>
                <w:rFonts w:ascii="仿宋_GB2312" w:hAnsi="仿宋_GB2312" w:cs="仿宋_GB2312" w:eastAsia="仿宋_GB2312"/>
              </w:rPr>
              <w:t>开标一览表 投标函 中小企业声明函 残疾人福利性单位声明函 响应文件格式--包2.docx 标的清单 投标文件封面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质量要求</w:t>
            </w:r>
          </w:p>
        </w:tc>
        <w:tc>
          <w:tcPr>
            <w:tcW w:type="dxa" w:w="3322"/>
          </w:tcPr>
          <w:p>
            <w:pPr>
              <w:pStyle w:val="null3"/>
            </w:pPr>
            <w:r>
              <w:rPr>
                <w:rFonts w:ascii="仿宋_GB2312" w:hAnsi="仿宋_GB2312" w:cs="仿宋_GB2312" w:eastAsia="仿宋_GB2312"/>
              </w:rPr>
              <w:t>满足招标文件要求</w:t>
            </w:r>
          </w:p>
        </w:tc>
        <w:tc>
          <w:tcPr>
            <w:tcW w:type="dxa" w:w="1661"/>
          </w:tcPr>
          <w:p>
            <w:pPr>
              <w:pStyle w:val="null3"/>
            </w:pPr>
            <w:r>
              <w:rPr>
                <w:rFonts w:ascii="仿宋_GB2312" w:hAnsi="仿宋_GB2312" w:cs="仿宋_GB2312" w:eastAsia="仿宋_GB2312"/>
              </w:rPr>
              <w:t>响应文件格式--包2.docx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采购包2：</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技术参数响应</w:t>
            </w:r>
          </w:p>
        </w:tc>
        <w:tc>
          <w:tcPr>
            <w:tcW w:type="dxa" w:w="2492"/>
          </w:tcPr>
          <w:p>
            <w:pPr>
              <w:pStyle w:val="null3"/>
            </w:pPr>
            <w:r>
              <w:rPr>
                <w:rFonts w:ascii="仿宋_GB2312" w:hAnsi="仿宋_GB2312" w:cs="仿宋_GB2312" w:eastAsia="仿宋_GB2312"/>
              </w:rPr>
              <w:t>1、所投产品内容齐全，数量准确无缺漏项，完全满足招标文件技术要求的得3.4分。参数每负偏离一项扣0.1分，扣完为止；参数每正偏离一项得0.2分，最多加1.6分；此条满分5分。（评审依据包括但不限于检验报告、产品说明书、合格证、质量证书、技术白皮书等证明材料）。 2、产品选型合理为行业主流产品（1分）、技术领先（1分）、性能完善（1分）、功能满足（1分）、使用寿命长（1分）， 上述内容完整的得满分5分；每缺1项内容扣1分，每有1处不合理或有瑕疵扣0.5分。未提供得0分。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响应文件格式--包1.docx</w:t>
            </w:r>
          </w:p>
        </w:tc>
      </w:tr>
      <w:tr>
        <w:tc>
          <w:tcPr>
            <w:tcW w:type="dxa" w:w="831"/>
            <w:vMerge/>
          </w:tcP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1、投标人对本项目的需求理解、掌握程度情况提供的实施方案是否科学合理；项目实施方案包括但不限于供货安排（2分）、仓储（2分）、运输（2分）、安装（2分）、调试（2分）、对接（2分）、系统升级（2分）、派送措施（2分），上述内容完整的得满分16分；每缺1项内容扣2分，每有1处不合理或有瑕疵扣1分。未提供得 0 分。 2、供货期及进度计划安排； 供货期方案内容齐全、清晰，方案科学性、先进性、可行性好（3分）、 进度计划安排方案内容齐全、清晰，方案科学性、先进性、可行性好（3分），上述内容完整的得满分6分；每缺1项内容扣2分，每有1处不合理或有瑕疵扣1分。未提供得 0 分。 3、拟投入本项目的人员安排（2分）、责任分工（2分）、由专业的技术人员提供服务（2分）、帮助采购人将设备调试到最佳使用状态保证项目的顺利运行（2分），上述内容完整的得满分8分；每缺1项内容扣2分，每有1处不合理或有瑕疵扣1分。未提供得 0 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响应文件格式--包1.docx</w:t>
            </w:r>
          </w:p>
        </w:tc>
      </w:tr>
      <w:tr>
        <w:tc>
          <w:tcPr>
            <w:tcW w:type="dxa" w:w="831"/>
            <w:vMerge/>
          </w:tcPr>
          <w:p/>
        </w:tc>
        <w:tc>
          <w:tcPr>
            <w:tcW w:type="dxa" w:w="1661"/>
          </w:tcPr>
          <w:p>
            <w:pPr>
              <w:pStyle w:val="null3"/>
            </w:pPr>
            <w:r>
              <w:rPr>
                <w:rFonts w:ascii="仿宋_GB2312" w:hAnsi="仿宋_GB2312" w:cs="仿宋_GB2312" w:eastAsia="仿宋_GB2312"/>
              </w:rPr>
              <w:t>培训 方案</w:t>
            </w:r>
          </w:p>
        </w:tc>
        <w:tc>
          <w:tcPr>
            <w:tcW w:type="dxa" w:w="2492"/>
          </w:tcPr>
          <w:p>
            <w:pPr>
              <w:pStyle w:val="null3"/>
            </w:pPr>
            <w:r>
              <w:rPr>
                <w:rFonts w:ascii="仿宋_GB2312" w:hAnsi="仿宋_GB2312" w:cs="仿宋_GB2312" w:eastAsia="仿宋_GB2312"/>
              </w:rPr>
              <w:t>有切实可行的培训方案，保证用户能熟练操作维护和正常使用，包括但不限于培训方式（2分）、时间（2分）、培训人员（2分）、培训内容（2分）， 上述内容完整的得满分8分；每缺1项内容扣2分，每有1处不合理或有瑕疵扣1分。未提供得 0 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响应文件格式--包1.docx</w:t>
            </w:r>
          </w:p>
        </w:tc>
      </w:tr>
      <w:tr>
        <w:tc>
          <w:tcPr>
            <w:tcW w:type="dxa" w:w="831"/>
            <w:vMerge/>
          </w:tcPr>
          <w:p/>
        </w:tc>
        <w:tc>
          <w:tcPr>
            <w:tcW w:type="dxa" w:w="1661"/>
          </w:tcPr>
          <w:p>
            <w:pPr>
              <w:pStyle w:val="null3"/>
            </w:pPr>
            <w:r>
              <w:rPr>
                <w:rFonts w:ascii="仿宋_GB2312" w:hAnsi="仿宋_GB2312" w:cs="仿宋_GB2312" w:eastAsia="仿宋_GB2312"/>
              </w:rPr>
              <w:t>应急处理方案</w:t>
            </w:r>
          </w:p>
        </w:tc>
        <w:tc>
          <w:tcPr>
            <w:tcW w:type="dxa" w:w="2492"/>
          </w:tcPr>
          <w:p>
            <w:pPr>
              <w:pStyle w:val="null3"/>
            </w:pPr>
            <w:r>
              <w:rPr>
                <w:rFonts w:ascii="仿宋_GB2312" w:hAnsi="仿宋_GB2312" w:cs="仿宋_GB2312" w:eastAsia="仿宋_GB2312"/>
              </w:rPr>
              <w:t>对项目实施过程突发的紧急状况有合理化建议及相关措施可行（2分），处理方式可行（2分）、处理人员配备合理（2分）、响应时间短（2分）、故障处理迅速（2分），上述内容完整的得满分10分；每缺1项内容扣2分，每有1处不合理或有瑕疵扣1分。未提供得 0 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响应文件格式--包1.docx</w:t>
            </w:r>
          </w:p>
        </w:tc>
      </w:tr>
      <w:tr>
        <w:tc>
          <w:tcPr>
            <w:tcW w:type="dxa" w:w="831"/>
            <w:vMerge/>
          </w:tcPr>
          <w:p/>
        </w:tc>
        <w:tc>
          <w:tcPr>
            <w:tcW w:type="dxa" w:w="1661"/>
          </w:tcPr>
          <w:p>
            <w:pPr>
              <w:pStyle w:val="null3"/>
            </w:pPr>
            <w:r>
              <w:rPr>
                <w:rFonts w:ascii="仿宋_GB2312" w:hAnsi="仿宋_GB2312" w:cs="仿宋_GB2312" w:eastAsia="仿宋_GB2312"/>
              </w:rPr>
              <w:t>售后 服务</w:t>
            </w:r>
          </w:p>
        </w:tc>
        <w:tc>
          <w:tcPr>
            <w:tcW w:type="dxa" w:w="2492"/>
          </w:tcPr>
          <w:p>
            <w:pPr>
              <w:pStyle w:val="null3"/>
            </w:pPr>
            <w:r>
              <w:rPr>
                <w:rFonts w:ascii="仿宋_GB2312" w:hAnsi="仿宋_GB2312" w:cs="仿宋_GB2312" w:eastAsia="仿宋_GB2312"/>
              </w:rPr>
              <w:t>提供针对本项目的售后服务方案，包括但不限于售后服务机构（1分）、售后服务人员配置（1分）、质保范围（1分）、日常维护（1分）、故障响应时间（1分）、备品备件计划（1分）、质保期外维修方案（1分）， 上述内容完整的得满分7分；每缺1项内容扣1分，每有1处不合理或有瑕疵扣0.5分。未提供得 0 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响应文件格式--包1.docx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供应商提供2022年9月1日（以合同签订日期为准）至今承担过的类似项目的业绩合同，每提供一份计 2.5分，满分5分。 备注：提供合同 （包括合同服务内容、合同金额、 合同签订日期），否则不计分。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响应文件格式--包1.docx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价格分采用低价优先法计算，即满足招标文件要求且投标价格最低的投标报价为评标基准价，其价格分为满分。其他投标人的价格分统一按下列公式计算：投标报价得分=（评标基准价/投标报价）*30分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根据投标人提供的施工方案进行打分，包含但不限于:施工技术措施（3分）、 组织结构（3分）、保障措施（3分）、应急预案（3分）, 上述内容有针对性的措施且内容完整的得满分12分，每缺1项内容扣3分，每有1处不合理或有瑕疵扣1分。未提供的不得分。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响应文件格式--包2.docx</w:t>
            </w:r>
          </w:p>
        </w:tc>
      </w:tr>
      <w:tr>
        <w:tc>
          <w:tcPr>
            <w:tcW w:type="dxa" w:w="831"/>
            <w:vMerge/>
          </w:tcPr>
          <w:p/>
        </w:tc>
        <w:tc>
          <w:tcPr>
            <w:tcW w:type="dxa" w:w="1661"/>
          </w:tcPr>
          <w:p>
            <w:pPr>
              <w:pStyle w:val="null3"/>
            </w:pPr>
            <w:r>
              <w:rPr>
                <w:rFonts w:ascii="仿宋_GB2312" w:hAnsi="仿宋_GB2312" w:cs="仿宋_GB2312" w:eastAsia="仿宋_GB2312"/>
              </w:rPr>
              <w:t>重点难点分析</w:t>
            </w:r>
          </w:p>
        </w:tc>
        <w:tc>
          <w:tcPr>
            <w:tcW w:type="dxa" w:w="2492"/>
          </w:tcPr>
          <w:p>
            <w:pPr>
              <w:pStyle w:val="null3"/>
            </w:pPr>
            <w:r>
              <w:rPr>
                <w:rFonts w:ascii="仿宋_GB2312" w:hAnsi="仿宋_GB2312" w:cs="仿宋_GB2312" w:eastAsia="仿宋_GB2312"/>
              </w:rPr>
              <w:t>根据投标人提供的施工重点难点分析进行打分，包含但不限于施工组织设计内容（2分）、施工组织设计重点部位（2分）、重点结构施工方案（2分）、对重点施工工艺（2分）、对重点施工环节（2分），上述内容有针对性的措施且内容完整的得满分10分；每缺1项内容扣2分，每有1处不合理或有瑕扣1分。未提供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响应文件格式--包2.docx</w:t>
            </w:r>
          </w:p>
        </w:tc>
      </w:tr>
      <w:tr>
        <w:tc>
          <w:tcPr>
            <w:tcW w:type="dxa" w:w="831"/>
            <w:vMerge/>
          </w:tcPr>
          <w:p/>
        </w:tc>
        <w:tc>
          <w:tcPr>
            <w:tcW w:type="dxa" w:w="1661"/>
          </w:tcPr>
          <w:p>
            <w:pPr>
              <w:pStyle w:val="null3"/>
            </w:pPr>
            <w:r>
              <w:rPr>
                <w:rFonts w:ascii="仿宋_GB2312" w:hAnsi="仿宋_GB2312" w:cs="仿宋_GB2312" w:eastAsia="仿宋_GB2312"/>
              </w:rPr>
              <w:t>质量保障措施</w:t>
            </w:r>
          </w:p>
        </w:tc>
        <w:tc>
          <w:tcPr>
            <w:tcW w:type="dxa" w:w="2492"/>
          </w:tcPr>
          <w:p>
            <w:pPr>
              <w:pStyle w:val="null3"/>
            </w:pPr>
            <w:r>
              <w:rPr>
                <w:rFonts w:ascii="仿宋_GB2312" w:hAnsi="仿宋_GB2312" w:cs="仿宋_GB2312" w:eastAsia="仿宋_GB2312"/>
              </w:rPr>
              <w:t>根据投标人提供的确保工程质量的技术组织措施进行打分，措施包含但不限于质量管理措施（2分）、规章制度（2分）、岗位职责（2分）、质量管理目标（2分），措施科学合理且内容完整的得满分8分；每缺1项内容扣2分，每有1处不合理或有瑕扣1分。未提供的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响应文件格式--包2.docx</w:t>
            </w:r>
          </w:p>
        </w:tc>
      </w:tr>
      <w:tr>
        <w:tc>
          <w:tcPr>
            <w:tcW w:type="dxa" w:w="831"/>
            <w:vMerge/>
          </w:tcPr>
          <w:p/>
        </w:tc>
        <w:tc>
          <w:tcPr>
            <w:tcW w:type="dxa" w:w="1661"/>
          </w:tcPr>
          <w:p>
            <w:pPr>
              <w:pStyle w:val="null3"/>
            </w:pPr>
            <w:r>
              <w:rPr>
                <w:rFonts w:ascii="仿宋_GB2312" w:hAnsi="仿宋_GB2312" w:cs="仿宋_GB2312" w:eastAsia="仿宋_GB2312"/>
              </w:rPr>
              <w:t>安全施工保障措施</w:t>
            </w:r>
          </w:p>
        </w:tc>
        <w:tc>
          <w:tcPr>
            <w:tcW w:type="dxa" w:w="2492"/>
          </w:tcPr>
          <w:p>
            <w:pPr>
              <w:pStyle w:val="null3"/>
            </w:pPr>
            <w:r>
              <w:rPr>
                <w:rFonts w:ascii="仿宋_GB2312" w:hAnsi="仿宋_GB2312" w:cs="仿宋_GB2312" w:eastAsia="仿宋_GB2312"/>
              </w:rPr>
              <w:t>根根据投标人提供的确保安全生产的技术组织措施进行打分，措施包含但不限于安全管理规定（1分）、安全管理体系（1分）、安全教育（1分）、安全培训计划（1分）， 措施科学合理且内容完整的得满分4分；每缺1项内容扣1分每有1处不台理或有瑕扣0.5分。未提供的不得分。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响应文件格式--包2.docx</w:t>
            </w:r>
          </w:p>
        </w:tc>
      </w:tr>
      <w:tr>
        <w:tc>
          <w:tcPr>
            <w:tcW w:type="dxa" w:w="831"/>
            <w:vMerge/>
          </w:tcPr>
          <w:p/>
        </w:tc>
        <w:tc>
          <w:tcPr>
            <w:tcW w:type="dxa" w:w="1661"/>
          </w:tcPr>
          <w:p>
            <w:pPr>
              <w:pStyle w:val="null3"/>
            </w:pPr>
            <w:r>
              <w:rPr>
                <w:rFonts w:ascii="仿宋_GB2312" w:hAnsi="仿宋_GB2312" w:cs="仿宋_GB2312" w:eastAsia="仿宋_GB2312"/>
              </w:rPr>
              <w:t>文明施工保障措施</w:t>
            </w:r>
          </w:p>
        </w:tc>
        <w:tc>
          <w:tcPr>
            <w:tcW w:type="dxa" w:w="2492"/>
          </w:tcPr>
          <w:p>
            <w:pPr>
              <w:pStyle w:val="null3"/>
            </w:pPr>
            <w:r>
              <w:rPr>
                <w:rFonts w:ascii="仿宋_GB2312" w:hAnsi="仿宋_GB2312" w:cs="仿宋_GB2312" w:eastAsia="仿宋_GB2312"/>
              </w:rPr>
              <w:t>根据投标人提供的确保文明施工的 技术组织措施进行打分，措施包含但不限于文明施工计划（2分）、关键环节控制措施（2分）， 措施科学合理且内容完整的得满分4分；每缺1项内容扣2分 ,每有1处不合理或有瑕扣 1 分。未提供的不得分。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响应文件格式--包2.docx</w:t>
            </w:r>
          </w:p>
        </w:tc>
      </w:tr>
      <w:tr>
        <w:tc>
          <w:tcPr>
            <w:tcW w:type="dxa" w:w="831"/>
            <w:vMerge/>
          </w:tcPr>
          <w:p/>
        </w:tc>
        <w:tc>
          <w:tcPr>
            <w:tcW w:type="dxa" w:w="1661"/>
          </w:tcPr>
          <w:p>
            <w:pPr>
              <w:pStyle w:val="null3"/>
            </w:pPr>
            <w:r>
              <w:rPr>
                <w:rFonts w:ascii="仿宋_GB2312" w:hAnsi="仿宋_GB2312" w:cs="仿宋_GB2312" w:eastAsia="仿宋_GB2312"/>
              </w:rPr>
              <w:t>工期保障措施</w:t>
            </w:r>
          </w:p>
        </w:tc>
        <w:tc>
          <w:tcPr>
            <w:tcW w:type="dxa" w:w="2492"/>
          </w:tcPr>
          <w:p>
            <w:pPr>
              <w:pStyle w:val="null3"/>
            </w:pPr>
            <w:r>
              <w:rPr>
                <w:rFonts w:ascii="仿宋_GB2312" w:hAnsi="仿宋_GB2312" w:cs="仿宋_GB2312" w:eastAsia="仿宋_GB2312"/>
              </w:rPr>
              <w:t>根据投标人提供的确保工期的技术组织措施进行打分，措施包含但不限于总进度计划（1分）、分阶段进度计划（1分）、规章制度（1分）、奖惩措施（1分）、工序安排（1分），措施科学合理且内容完整的得满分5分；每缺1项内容扣1分，每有1 处不合理或有瑕扣0.5分。未提供的不得分。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响应文件格式--包2.docx</w:t>
            </w:r>
          </w:p>
        </w:tc>
      </w:tr>
      <w:tr>
        <w:tc>
          <w:tcPr>
            <w:tcW w:type="dxa" w:w="831"/>
            <w:vMerge/>
          </w:tcPr>
          <w:p/>
        </w:tc>
        <w:tc>
          <w:tcPr>
            <w:tcW w:type="dxa" w:w="1661"/>
          </w:tcPr>
          <w:p>
            <w:pPr>
              <w:pStyle w:val="null3"/>
            </w:pPr>
            <w:r>
              <w:rPr>
                <w:rFonts w:ascii="仿宋_GB2312" w:hAnsi="仿宋_GB2312" w:cs="仿宋_GB2312" w:eastAsia="仿宋_GB2312"/>
              </w:rPr>
              <w:t>拟投入的主要施工机械计划</w:t>
            </w:r>
          </w:p>
        </w:tc>
        <w:tc>
          <w:tcPr>
            <w:tcW w:type="dxa" w:w="2492"/>
          </w:tcPr>
          <w:p>
            <w:pPr>
              <w:pStyle w:val="null3"/>
            </w:pPr>
            <w:r>
              <w:rPr>
                <w:rFonts w:ascii="仿宋_GB2312" w:hAnsi="仿宋_GB2312" w:cs="仿宋_GB2312" w:eastAsia="仿宋_GB2312"/>
              </w:rPr>
              <w:t>根根据投标人提供的拟投入的主要施工机械计划进行打分，计划包含但不限于施工机械配备计划（2分）、机械清单（2分），计划科学合理且内容完整的得满分4分；每缺1项内容扣2分，每有1处不合理或有瑕扣1分。未提供的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响应文件格式--包2.docx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根据供应商提供的服务承诺进行打分，包括但不限于质保服务方案及承诺（1分）、与相关部门的配合协调承诺（1分）、优化建议（1分），方案科学合理满足项目要求，合理性、针对性强、服务承诺明确得满分3分；每缺1项内容扣1分，每有1处不合理或有瑕扣0.5分。未提供的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响应文件格式--包2.docx</w:t>
            </w:r>
          </w:p>
        </w:tc>
      </w:tr>
      <w:tr>
        <w:tc>
          <w:tcPr>
            <w:tcW w:type="dxa" w:w="831"/>
            <w:vMerge/>
          </w:tcPr>
          <w:p/>
        </w:tc>
        <w:tc>
          <w:tcPr>
            <w:tcW w:type="dxa" w:w="1661"/>
          </w:tcPr>
          <w:p>
            <w:pPr>
              <w:pStyle w:val="null3"/>
            </w:pPr>
            <w:r>
              <w:rPr>
                <w:rFonts w:ascii="仿宋_GB2312" w:hAnsi="仿宋_GB2312" w:cs="仿宋_GB2312" w:eastAsia="仿宋_GB2312"/>
              </w:rPr>
              <w:t>保修承诺</w:t>
            </w:r>
          </w:p>
        </w:tc>
        <w:tc>
          <w:tcPr>
            <w:tcW w:type="dxa" w:w="2492"/>
          </w:tcPr>
          <w:p>
            <w:pPr>
              <w:pStyle w:val="null3"/>
            </w:pPr>
            <w:r>
              <w:rPr>
                <w:rFonts w:ascii="仿宋_GB2312" w:hAnsi="仿宋_GB2312" w:cs="仿宋_GB2312" w:eastAsia="仿宋_GB2312"/>
              </w:rPr>
              <w:t>依据施工单位的保修期限（2分）、施工保修（2分）、质量标准保修承诺（2分）。以上3项承诺完整且科学可行的得满分6分；每缺1项内容扣2分，每有1处不合理或有瑕扣1分。未提供的不得分。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响应文件格式--包2.docx</w:t>
            </w:r>
          </w:p>
        </w:tc>
      </w:tr>
      <w:tr>
        <w:tc>
          <w:tcPr>
            <w:tcW w:type="dxa" w:w="831"/>
            <w:vMerge/>
          </w:tcPr>
          <w:p/>
        </w:tc>
        <w:tc>
          <w:tcPr>
            <w:tcW w:type="dxa" w:w="1661"/>
          </w:tcPr>
          <w:p>
            <w:pPr>
              <w:pStyle w:val="null3"/>
            </w:pPr>
            <w:r>
              <w:rPr>
                <w:rFonts w:ascii="仿宋_GB2312" w:hAnsi="仿宋_GB2312" w:cs="仿宋_GB2312" w:eastAsia="仿宋_GB2312"/>
              </w:rPr>
              <w:t>项目团队</w:t>
            </w:r>
          </w:p>
        </w:tc>
        <w:tc>
          <w:tcPr>
            <w:tcW w:type="dxa" w:w="2492"/>
          </w:tcPr>
          <w:p>
            <w:pPr>
              <w:pStyle w:val="null3"/>
            </w:pPr>
            <w:r>
              <w:rPr>
                <w:rFonts w:ascii="仿宋_GB2312" w:hAnsi="仿宋_GB2312" w:cs="仿宋_GB2312" w:eastAsia="仿宋_GB2312"/>
              </w:rPr>
              <w:t>1、拟派项目经理具备高级及以上职称证书，得2分，中级职称证书得1分，其余情况不得分。 2、拟派技术负责人具备高级及以上职称证书，得2分，中级职称证书得1分,其余情况不得分。 提供人员相关证书证明资料复印件加盖供应商公章。未提供不得分。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响应文件格式--包2.docx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供应商提供2022年9月1日（以合同签订日期为准）至今承担过的类似项目的业绩合同，每提供一份计 2分，满分10分。 备注：提供合同 （包括合同服务内容、合同金额、 合同签订日期），否则不计分。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响应文件格式--包2.docx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价格分采用低价优先法计算，即满足招标文件要求且投标价格最低的投标报价为评标基准价，其价格分为满分。其他投标人的价格分统一按下列公式计算：投标报价得分=（评标基准价/投标报价）*30分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详见附件：响应文件格式--包1.docx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详见附件：响应文件格式--包2.docx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