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B63E9">
      <w:pPr>
        <w:keepNext w:val="0"/>
        <w:keepLines w:val="0"/>
        <w:pageBreakBefore/>
        <w:widowControl w:val="0"/>
        <w:bidi w:val="0"/>
        <w:spacing w:before="60" w:beforeLines="0" w:beforeAutospacing="0" w:after="60" w:afterLines="0" w:afterAutospacing="0" w:line="360" w:lineRule="auto"/>
        <w:jc w:val="center"/>
        <w:outlineLvl w:val="1"/>
        <w:rPr>
          <w:rFonts w:hint="eastAsia" w:ascii="宋体" w:hAnsi="宋体" w:eastAsia="宋体" w:cs="宋体"/>
          <w:b/>
          <w:kern w:val="2"/>
          <w:sz w:val="36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6"/>
          <w:szCs w:val="24"/>
          <w:lang w:val="en-US" w:eastAsia="zh-CN" w:bidi="ar-SA"/>
        </w:rPr>
        <w:t>磋商报价表</w:t>
      </w:r>
    </w:p>
    <w:p w14:paraId="458953A9">
      <w:pPr>
        <w:keepNext w:val="0"/>
        <w:keepLines w:val="0"/>
        <w:pageBreakBefore w:val="0"/>
        <w:widowControl w:val="0"/>
        <w:kinsoku/>
        <w:wordWrap/>
        <w:bidi w:val="0"/>
        <w:adjustRightInd/>
        <w:snapToGrid/>
        <w:spacing w:beforeAutospacing="0" w:after="0" w:afterAutospacing="0" w:line="360" w:lineRule="auto"/>
        <w:ind w:left="0" w:leftChars="0" w:right="0" w:rightChars="0"/>
        <w:jc w:val="center"/>
        <w:rPr>
          <w:rFonts w:hint="eastAsia" w:ascii="宋体" w:hAnsi="宋体" w:eastAsia="宋体" w:cs="宋体"/>
          <w:kern w:val="2"/>
          <w:sz w:val="18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18"/>
          <w:szCs w:val="24"/>
          <w:highlight w:val="none"/>
          <w:lang w:val="en-US" w:eastAsia="zh-CN" w:bidi="ar-SA"/>
        </w:rPr>
        <w:t xml:space="preserve"> </w:t>
      </w:r>
    </w:p>
    <w:tbl>
      <w:tblPr>
        <w:tblStyle w:val="2"/>
        <w:tblW w:w="89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7"/>
        <w:gridCol w:w="6626"/>
      </w:tblGrid>
      <w:tr w14:paraId="438A0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53CF98B3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26" w:type="dxa"/>
            <w:vAlign w:val="bottom"/>
          </w:tcPr>
          <w:p w14:paraId="3B97DDEA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C358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6E6EF4B6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供应商</w:t>
            </w:r>
          </w:p>
        </w:tc>
        <w:tc>
          <w:tcPr>
            <w:tcW w:w="6626" w:type="dxa"/>
            <w:vAlign w:val="bottom"/>
          </w:tcPr>
          <w:p w14:paraId="5C827E0E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5576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7A3040B1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项目经理</w:t>
            </w:r>
          </w:p>
        </w:tc>
        <w:tc>
          <w:tcPr>
            <w:tcW w:w="6626" w:type="dxa"/>
            <w:vAlign w:val="bottom"/>
          </w:tcPr>
          <w:p w14:paraId="318C83F2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E79C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Merge w:val="restart"/>
            <w:vAlign w:val="center"/>
          </w:tcPr>
          <w:p w14:paraId="72936404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磋商响应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总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价</w:t>
            </w:r>
          </w:p>
        </w:tc>
        <w:tc>
          <w:tcPr>
            <w:tcW w:w="6626" w:type="dxa"/>
            <w:vAlign w:val="bottom"/>
          </w:tcPr>
          <w:p w14:paraId="6DA3674F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小写：</w:t>
            </w:r>
            <w:bookmarkStart w:id="1" w:name="_GoBack"/>
            <w:bookmarkEnd w:id="1"/>
          </w:p>
        </w:tc>
      </w:tr>
      <w:tr w14:paraId="2FEEC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Merge w:val="continue"/>
            <w:vAlign w:val="center"/>
          </w:tcPr>
          <w:p w14:paraId="73B9EE6F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26" w:type="dxa"/>
            <w:vAlign w:val="bottom"/>
          </w:tcPr>
          <w:p w14:paraId="616198DD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大写：</w:t>
            </w:r>
          </w:p>
        </w:tc>
      </w:tr>
      <w:tr w14:paraId="3616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672BFA6D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工期</w:t>
            </w:r>
          </w:p>
        </w:tc>
        <w:tc>
          <w:tcPr>
            <w:tcW w:w="6626" w:type="dxa"/>
            <w:vAlign w:val="center"/>
          </w:tcPr>
          <w:p w14:paraId="036BFC1F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6402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0913B582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工程质量</w:t>
            </w:r>
          </w:p>
        </w:tc>
        <w:tc>
          <w:tcPr>
            <w:tcW w:w="6626" w:type="dxa"/>
            <w:vAlign w:val="center"/>
          </w:tcPr>
          <w:p w14:paraId="624F9B70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519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184639BE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26" w:type="dxa"/>
            <w:vAlign w:val="center"/>
          </w:tcPr>
          <w:p w14:paraId="5767EDD4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6038701C">
      <w:pPr>
        <w:keepNext w:val="0"/>
        <w:keepLines w:val="0"/>
        <w:pageBreakBefore w:val="0"/>
        <w:widowControl w:val="0"/>
        <w:kinsoku/>
        <w:wordWrap/>
        <w:bidi w:val="0"/>
        <w:adjustRightInd/>
        <w:snapToGrid/>
        <w:spacing w:beforeAutospacing="0" w:after="0" w:afterAutospacing="0" w:line="360" w:lineRule="auto"/>
        <w:ind w:left="0" w:leftChars="0" w:right="0" w:rightChars="0"/>
        <w:jc w:val="both"/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</w:pPr>
    </w:p>
    <w:p w14:paraId="721D14C6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注：1．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不接受有 2 个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含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以上的报价或方案，若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在此表中有 2 个（含）以上的报价或方案，其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作无效标处理。</w:t>
      </w:r>
    </w:p>
    <w:p w14:paraId="5686F23A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 w:firstLine="48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.本报价币种为人民币。</w:t>
      </w:r>
    </w:p>
    <w:p w14:paraId="05D73C9A">
      <w:pPr>
        <w:bidi w:val="0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lang w:val="en-US" w:eastAsia="zh-CN"/>
        </w:rPr>
      </w:pPr>
    </w:p>
    <w:p w14:paraId="2943D4B0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1C9AAE9A">
      <w:pPr>
        <w:keepNext w:val="0"/>
        <w:keepLines w:val="0"/>
        <w:pageBreakBefore w:val="0"/>
        <w:widowControl w:val="0"/>
        <w:tabs>
          <w:tab w:val="center" w:pos="3360"/>
          <w:tab w:val="right" w:pos="86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200" w:firstLineChars="50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714C23CF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 w:firstLine="0" w:firstLineChars="0"/>
        <w:jc w:val="righ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法定代表人或其授权代理人：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签字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或盖章</w:t>
      </w:r>
      <w:bookmarkStart w:id="0" w:name="_Toc10321"/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49967E88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 w:firstLine="0" w:firstLineChars="0"/>
        <w:jc w:val="righ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  <w:bookmarkEnd w:id="0"/>
    </w:p>
    <w:p w14:paraId="5EBB4398"/>
    <w:p w14:paraId="3EA93DB6"/>
    <w:p w14:paraId="49779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4D1955"/>
    <w:rsid w:val="1B0672E4"/>
    <w:rsid w:val="34F940DC"/>
    <w:rsid w:val="46144318"/>
    <w:rsid w:val="476A37A5"/>
    <w:rsid w:val="516E3403"/>
    <w:rsid w:val="6CC46847"/>
    <w:rsid w:val="733F3A93"/>
    <w:rsid w:val="742E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145</Characters>
  <Lines>0</Lines>
  <Paragraphs>0</Paragraphs>
  <TotalTime>2</TotalTime>
  <ScaleCrop>false</ScaleCrop>
  <LinksUpToDate>false</LinksUpToDate>
  <CharactersWithSpaces>210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2021-03-03T06:10:00Z</dcterms:created>
  <dc:creator>Administrator</dc:creator>
  <cp:lastModifiedBy>Admin</cp:lastModifiedBy>
  <dcterms:modified xsi:type="dcterms:W3CDTF">2026-01-21T00:41:48Z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525225C1F7D7404480DD51C2A38C8DA4</vt:lpwstr>
  </property>
  <property fmtid="{D5CDD505-2E9C-101B-9397-08002B2CF9AE}" pid="4" name="KSOTemplateDocerSaveRecord">
    <vt:lpwstr>eyJoZGlkIjoiYmY0MTllNTk1ZGZlZmU1ODI0Y2IxMDRjN2JiZGIzMzQiLCJ1c2VySWQiOiI0OTIzNTUzODYifQ==</vt:lpwstr>
  </property>
</Properties>
</file>