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349E1A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宋体"/>
          <w:color w:val="000000"/>
          <w:kern w:val="0"/>
          <w:sz w:val="24"/>
          <w:lang w:val="en-US" w:eastAsia="zh-CN"/>
        </w:rPr>
        <w:t>12</w:t>
      </w:r>
      <w:r>
        <w:rPr>
          <w:rFonts w:hint="eastAsia" w:ascii="仿宋" w:hAnsi="仿宋" w:eastAsia="仿宋" w:cs="宋体"/>
          <w:color w:val="000000"/>
          <w:kern w:val="0"/>
          <w:sz w:val="24"/>
        </w:rPr>
        <w:t>个月期间存在任何故障由乙方负责维修或更换，并承担全部费用（配件、人工费、运输费、更换等全部费用）。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bookmarkStart w:id="10" w:name="_GoBack"/>
      <w:bookmarkEnd w:id="10"/>
      <w:r>
        <w:rPr>
          <w:rFonts w:hint="eastAsia" w:ascii="仿宋" w:hAnsi="仿宋" w:eastAsia="仿宋" w:cs="仿宋"/>
          <w:sz w:val="24"/>
        </w:rPr>
        <w:t>。</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2FB67070"/>
    <w:rsid w:val="3395532C"/>
    <w:rsid w:val="548B3EC3"/>
    <w:rsid w:val="59DB760F"/>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1997</Words>
  <Characters>2063</Characters>
  <Lines>17</Lines>
  <Paragraphs>4</Paragraphs>
  <TotalTime>0</TotalTime>
  <ScaleCrop>false</ScaleCrop>
  <LinksUpToDate>false</LinksUpToDate>
  <CharactersWithSpaces>2135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rein</cp:lastModifiedBy>
  <dcterms:modified xsi:type="dcterms:W3CDTF">2026-01-08T05:05:07Z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2052-12.1.0.24034</vt:lpwstr>
  </property>
  <property fmtid="{D5CDD505-2E9C-101B-9397-08002B2CF9AE}" pid="4" name="ICV">
    <vt:lpwstr>6E8568C4F06E43F3A3A1FE5504691A59_12</vt:lpwstr>
  </property>
</Properties>
</file>