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0B0CB">
      <w:pPr>
        <w:pStyle w:val="2"/>
        <w:keepNext w:val="0"/>
        <w:keepLines w:val="0"/>
        <w:adjustRightInd w:val="0"/>
        <w:snapToGrid w:val="0"/>
        <w:rPr>
          <w:rFonts w:hint="eastAsia" w:ascii="宋体" w:hAnsi="宋体" w:cs="宋体"/>
          <w:b w:val="0"/>
          <w:bCs w:val="0"/>
        </w:rPr>
      </w:pPr>
      <w:bookmarkStart w:id="2" w:name="_GoBack"/>
      <w:bookmarkEnd w:id="2"/>
      <w:r>
        <w:rPr>
          <w:rFonts w:hint="eastAsia" w:ascii="宋体" w:hAnsi="宋体" w:cs="宋体"/>
          <w:b/>
          <w:bCs/>
          <w:sz w:val="32"/>
        </w:rPr>
        <w:t>分项报价表</w:t>
      </w:r>
    </w:p>
    <w:p w14:paraId="3DE5CB9B">
      <w:pPr>
        <w:spacing w:line="360" w:lineRule="auto"/>
        <w:rPr>
          <w:rFonts w:hint="eastAsia" w:ascii="宋体" w:hAnsi="宋体" w:cs="宋体"/>
          <w:b w:val="0"/>
          <w:bCs w:val="0"/>
          <w:sz w:val="24"/>
          <w:u w:val="single"/>
        </w:rPr>
      </w:pPr>
      <w:bookmarkStart w:id="0" w:name="OLE_LINK6"/>
      <w:bookmarkStart w:id="1" w:name="OLE_LINK5"/>
      <w:r>
        <w:rPr>
          <w:rFonts w:hint="eastAsia" w:ascii="宋体" w:hAnsi="宋体" w:cs="宋体"/>
          <w:b w:val="0"/>
          <w:bCs w:val="0"/>
          <w:sz w:val="24"/>
        </w:rPr>
        <w:t>项目名称：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</w:t>
      </w:r>
    </w:p>
    <w:p w14:paraId="62323DA1">
      <w:pPr>
        <w:spacing w:line="360" w:lineRule="auto"/>
        <w:rPr>
          <w:rFonts w:hint="default" w:ascii="宋体" w:hAnsi="宋体" w:eastAsia="宋体" w:cs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</w:rPr>
        <w:t>项目编号：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</w:t>
      </w:r>
      <w:bookmarkEnd w:id="0"/>
      <w:bookmarkEnd w:id="1"/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</w:t>
      </w:r>
      <w:r>
        <w:rPr>
          <w:rFonts w:hint="eastAsia" w:ascii="宋体" w:hAnsi="宋体" w:cs="宋体"/>
          <w:b w:val="0"/>
          <w:bCs w:val="0"/>
          <w:sz w:val="24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lang w:val="en-US" w:eastAsia="zh-CN"/>
        </w:rPr>
        <w:t xml:space="preserve">             共  页  第  页</w:t>
      </w:r>
    </w:p>
    <w:tbl>
      <w:tblPr>
        <w:tblStyle w:val="3"/>
        <w:tblW w:w="9179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9"/>
        <w:gridCol w:w="2213"/>
        <w:gridCol w:w="817"/>
        <w:gridCol w:w="746"/>
        <w:gridCol w:w="817"/>
        <w:gridCol w:w="817"/>
        <w:gridCol w:w="816"/>
        <w:gridCol w:w="1026"/>
        <w:gridCol w:w="1448"/>
      </w:tblGrid>
      <w:tr w14:paraId="3D59E6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93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ADC63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序号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67FC9E">
            <w:pPr>
              <w:pStyle w:val="5"/>
              <w:widowControl w:val="0"/>
              <w:spacing w:before="0" w:after="0" w:line="360" w:lineRule="auto"/>
              <w:rPr>
                <w:rFonts w:cs="宋体"/>
                <w:b w:val="0"/>
                <w:bCs w:val="0"/>
                <w:kern w:val="2"/>
                <w:szCs w:val="24"/>
              </w:rPr>
            </w:pPr>
            <w:r>
              <w:rPr>
                <w:rFonts w:cs="宋体"/>
                <w:b w:val="0"/>
                <w:bCs w:val="0"/>
                <w:kern w:val="2"/>
                <w:szCs w:val="24"/>
              </w:rPr>
              <w:t>产品名称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7B3644">
            <w:pPr>
              <w:pStyle w:val="5"/>
              <w:widowControl w:val="0"/>
              <w:spacing w:before="0" w:after="0" w:line="360" w:lineRule="auto"/>
              <w:rPr>
                <w:rFonts w:hint="eastAsia" w:eastAsia="宋体" w:cs="宋体"/>
                <w:b w:val="0"/>
                <w:bCs w:val="0"/>
                <w:kern w:val="2"/>
                <w:szCs w:val="24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kern w:val="2"/>
                <w:szCs w:val="24"/>
                <w:lang w:eastAsia="zh-CN"/>
              </w:rPr>
              <w:t>品牌</w:t>
            </w: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602242">
            <w:pPr>
              <w:pStyle w:val="5"/>
              <w:widowControl w:val="0"/>
              <w:spacing w:before="0" w:after="0" w:line="360" w:lineRule="auto"/>
              <w:rPr>
                <w:rFonts w:hint="eastAsia" w:cs="宋体"/>
                <w:b w:val="0"/>
                <w:bCs w:val="0"/>
                <w:kern w:val="2"/>
                <w:szCs w:val="24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kern w:val="2"/>
                <w:szCs w:val="24"/>
                <w:lang w:eastAsia="zh-CN"/>
              </w:rPr>
              <w:t>规格</w:t>
            </w:r>
          </w:p>
          <w:p w14:paraId="71FF7F6E">
            <w:pPr>
              <w:pStyle w:val="5"/>
              <w:widowControl w:val="0"/>
              <w:spacing w:before="0" w:after="0" w:line="360" w:lineRule="auto"/>
              <w:rPr>
                <w:rFonts w:hint="eastAsia" w:eastAsia="宋体" w:cs="宋体"/>
                <w:b w:val="0"/>
                <w:bCs w:val="0"/>
                <w:kern w:val="2"/>
                <w:szCs w:val="24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kern w:val="2"/>
                <w:szCs w:val="24"/>
                <w:lang w:eastAsia="zh-CN"/>
              </w:rPr>
              <w:t>型号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70ACA9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lang w:eastAsia="zh-CN"/>
              </w:rPr>
              <w:t>产地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930B4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单位</w:t>
            </w: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E327A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数量</w:t>
            </w: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930DC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单价（元）</w:t>
            </w: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83C595">
            <w:pPr>
              <w:spacing w:line="360" w:lineRule="auto"/>
              <w:ind w:right="239" w:rightChars="114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合计（元）</w:t>
            </w:r>
          </w:p>
        </w:tc>
      </w:tr>
      <w:tr w14:paraId="1BB13B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C51BB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209C7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5B6F3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F3AB0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0548D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2EA60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825D4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8F3E9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AF8EB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40A930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FD5A8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2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539F2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9FCD5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9497F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18CD3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63987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F25AE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BC4F7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832A7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533FE6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0ADED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3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B2903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B054C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DF3D7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94967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9C87D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84B1F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786DD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CB30D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025FA9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3F4AA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4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88D83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CC87C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99ACD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66ECFD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BBBC3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757E4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5CD49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EA3FA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155832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D1C72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5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A17FF4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E7C6C4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94190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3089B4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8C176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CF729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85F3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398A1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298713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6027C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6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AA9B4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8288E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7103D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259D6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C2981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35665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A3FA4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1DDEC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1A2AF7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082A7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7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C8536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14EF6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6044C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49135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BFBA3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9DA75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57406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1C494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1FCDC71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AE2AB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8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EF8FB4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4AAC3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0B03B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63969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25E56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B4722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4BAE1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60B46D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199A07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14765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…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318848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0F304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CBB91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B0105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81D49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ABD43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E9F01D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1C891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5D56547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2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B8214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25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FE8F0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总计：</w:t>
            </w: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9E1D7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</w:tbl>
    <w:p w14:paraId="3E7B8D63">
      <w:pPr>
        <w:adjustRightInd w:val="0"/>
        <w:snapToGrid w:val="0"/>
        <w:spacing w:line="360" w:lineRule="auto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注：</w:t>
      </w:r>
      <w:r>
        <w:rPr>
          <w:rFonts w:hint="eastAsia" w:ascii="宋体" w:hAnsi="宋体" w:cs="宋体"/>
          <w:b w:val="0"/>
          <w:bCs w:val="0"/>
          <w:sz w:val="24"/>
          <w:lang w:val="en-US" w:eastAsia="zh-CN"/>
        </w:rPr>
        <w:t>1、</w:t>
      </w:r>
      <w:r>
        <w:rPr>
          <w:rFonts w:hint="eastAsia" w:ascii="宋体" w:hAnsi="宋体" w:cs="宋体"/>
          <w:b w:val="0"/>
          <w:bCs w:val="0"/>
          <w:sz w:val="24"/>
        </w:rPr>
        <w:t>上述投标单价及总价均包含了供应商为此项目所支付的一切费用，在整个合同期内不做调整。</w:t>
      </w:r>
    </w:p>
    <w:p w14:paraId="7ACB28DB">
      <w:pPr>
        <w:adjustRightInd w:val="0"/>
        <w:snapToGrid w:val="0"/>
        <w:spacing w:line="360" w:lineRule="auto"/>
        <w:rPr>
          <w:rFonts w:hint="eastAsia" w:ascii="宋体" w:hAnsi="宋体" w:cs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lang w:val="en-US" w:eastAsia="zh-CN"/>
        </w:rPr>
        <w:t>2、投标人必须按“产品分项报价表”的格式详细报出投标总价的各个组成部分的报价，否则作无效投标处理；报价精确到小数点后两位；</w:t>
      </w:r>
    </w:p>
    <w:p w14:paraId="26A5793E">
      <w:p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lang w:val="en-US" w:eastAsia="zh-CN"/>
        </w:rPr>
        <w:t>3、本表各分项报价合计应当与“开标一览表”总报价相等；如果按单价计算的结果与报价不一致时，以单价为准修正报价与合计报价。</w:t>
      </w:r>
    </w:p>
    <w:p w14:paraId="5733AC23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</w:p>
    <w:p w14:paraId="4680817B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供  应  商：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        </w:t>
      </w:r>
      <w:r>
        <w:rPr>
          <w:rFonts w:hint="eastAsia" w:ascii="宋体" w:hAnsi="宋体" w:cs="宋体"/>
          <w:b w:val="0"/>
          <w:bCs w:val="0"/>
          <w:sz w:val="24"/>
        </w:rPr>
        <w:t>（盖单位章）</w:t>
      </w:r>
    </w:p>
    <w:p w14:paraId="77882C30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法定代表人</w:t>
      </w:r>
    </w:p>
    <w:p w14:paraId="02CAC054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或其授权代理人：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</w:t>
      </w:r>
      <w:r>
        <w:rPr>
          <w:rFonts w:hint="eastAsia" w:ascii="宋体" w:hAnsi="宋体" w:cs="宋体"/>
          <w:b w:val="0"/>
          <w:bCs w:val="0"/>
          <w:sz w:val="24"/>
        </w:rPr>
        <w:t>（签字或盖章）</w:t>
      </w:r>
    </w:p>
    <w:p w14:paraId="33309E5D">
      <w:pPr>
        <w:spacing w:line="360" w:lineRule="auto"/>
        <w:ind w:right="480" w:firstLine="1680" w:firstLineChars="700"/>
        <w:rPr>
          <w:rFonts w:hint="eastAsia" w:ascii="宋体" w:hAnsi="宋体" w:cs="宋体"/>
          <w:b w:val="0"/>
          <w:bCs w:val="0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sz w:val="24"/>
        </w:rPr>
        <w:t>日      期：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</w:t>
      </w:r>
    </w:p>
    <w:p w14:paraId="01590D8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B7752A"/>
    <w:rsid w:val="49EA10E8"/>
    <w:rsid w:val="557E2F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Lines="0" w:afterLines="0" w:line="360" w:lineRule="auto"/>
      <w:jc w:val="center"/>
      <w:outlineLvl w:val="1"/>
    </w:pPr>
    <w:rPr>
      <w:rFonts w:ascii="Arial" w:hAnsi="Arial" w:eastAsia="宋体"/>
      <w:b/>
      <w:bCs/>
      <w:sz w:val="24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xl36"/>
    <w:basedOn w:val="1"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258</Characters>
  <Lines>0</Lines>
  <Paragraphs>0</Paragraphs>
  <TotalTime>14</TotalTime>
  <ScaleCrop>false</ScaleCrop>
  <LinksUpToDate>false</LinksUpToDate>
  <CharactersWithSpaces>397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2025-08-20T01:37:29Z</dcterms:created>
  <dc:creator>Administrator</dc:creator>
  <cp:lastModifiedBy>壹加壹的定律</cp:lastModifiedBy>
  <dcterms:modified xsi:type="dcterms:W3CDTF">2025-08-20T02:37:20Z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eyJoZGlkIjoiMGQ5MzE0N2FhYzU5MDAzZGMyN2I4OTJjNDkzZWM3NWYiLCJ1c2VySWQiOiI3MTE1Nzg2OTEifQ==</vt:lpwstr>
  </property>
  <property fmtid="{D5CDD505-2E9C-101B-9397-08002B2CF9AE}" pid="4" name="ICV">
    <vt:lpwstr>C3F8E850B824445CAB4F5D0D30AE7C14_13</vt:lpwstr>
  </property>
</Properties>
</file>