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版本号：JZZB2026-102320260312001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合阳县渔业信息化基地建设项目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JZZB2026-1023</w:t>
      </w:r>
      <w:r>
        <w:br/>
      </w:r>
      <w:r>
        <w:br/>
      </w:r>
      <w:r>
        <w:br/>
      </w:r>
    </w:p>
    <w:p>
      <w:pPr>
        <w:pStyle w:val="null3"/>
        <w:jc w:val="center"/>
        <w:outlineLvl w:val="2"/>
      </w:pPr>
      <w:r>
        <w:rPr>
          <w:rFonts w:ascii="仿宋_GB2312" w:hAnsi="仿宋_GB2312" w:cs="仿宋_GB2312" w:eastAsia="仿宋_GB2312"/>
          <w:sz w:val="28"/>
          <w:b/>
        </w:rPr>
        <w:t>合阳县农业农村局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合阳县农业农村局</w:t>
      </w:r>
      <w:r>
        <w:rPr>
          <w:rFonts w:ascii="仿宋_GB2312" w:hAnsi="仿宋_GB2312" w:cs="仿宋_GB2312" w:eastAsia="仿宋_GB2312"/>
        </w:rPr>
        <w:t>委托，拟对</w:t>
      </w:r>
      <w:r>
        <w:rPr>
          <w:rFonts w:ascii="仿宋_GB2312" w:hAnsi="仿宋_GB2312" w:cs="仿宋_GB2312" w:eastAsia="仿宋_GB2312"/>
        </w:rPr>
        <w:t>合阳县渔业信息化基地建设项目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合阳县渔业信息化基地建设项目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配套PH传感器3套，溶解氧传感器3套，智能控制器6套、便携式手持水质监测仪3套，监控监测12套：配备球机12套，枪机12套，硬盘录像机3套，监控存储硬盘3套、机柜3套、监控显示器3套、配备电子养殖本3套、水质监测联动自动投喂系统1套、鱼体生长监测联动自动投喂系统1套、远程监控与数据分析软件1套、配套设备及安装调试1套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投标的，须出具法人身份证明及身份证复印件；法定代表人授权代表参加投标的，须出具法定代表人授权书及授权代表身份证复印件；：法定代表人直接参加投标的，须出具法人身份证明及身份证复印件；法定代表人授权代表参加投标的，须出具法定代表人授权书及授权代表身份证复印件；</w:t>
      </w:r>
    </w:p>
    <w:p>
      <w:pPr>
        <w:pStyle w:val="null3"/>
      </w:pPr>
      <w:r>
        <w:rPr>
          <w:rFonts w:ascii="仿宋_GB2312" w:hAnsi="仿宋_GB2312" w:cs="仿宋_GB2312" w:eastAsia="仿宋_GB2312"/>
        </w:rPr>
        <w:t>2、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17762212648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卢荣丹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15829663649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银行账号：8888888167310240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合阳县农业农村局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联系人：卢荣丹</w:t>
      </w:r>
    </w:p>
    <w:p>
      <w:pPr>
        <w:pStyle w:val="null3"/>
      </w:pPr>
      <w:r>
        <w:rPr>
          <w:rFonts w:ascii="仿宋_GB2312" w:hAnsi="仿宋_GB2312" w:cs="仿宋_GB2312" w:eastAsia="仿宋_GB2312"/>
        </w:rPr>
        <w:t>联系电话：15829663649</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配套PH传感器3套，溶解氧传感器3套，智能控制器6套、便携式手持水质监测仪3套，监控监测12套：配备球机12套，枪机12套，硬盘录像机3套，监控存储硬盘3套、机柜3套、监控显示器3套、配备电子养殖本3套、水质监测联动自动投喂系统1套、鱼体生长监测联动自动投喂系统1套、远程监控与数据分析软件1套、配套设备及安装调试1套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398,800.00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合阳县渔业信息化基地建设项目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标的名称：合阳县渔业信息化基地建设项目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8"/>
              <w:gridCol w:w="495"/>
              <w:gridCol w:w="1329"/>
              <w:gridCol w:w="261"/>
              <w:gridCol w:w="261"/>
            </w:tblGrid>
            <w:tr>
              <w:tc>
                <w:tcPr>
                  <w:tcW w:type="dxa" w:w="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95"/>
                    <w:jc w:val="both"/>
                  </w:pPr>
                  <w:r>
                    <w:rPr>
                      <w:rFonts w:ascii="仿宋_GB2312" w:hAnsi="仿宋_GB2312" w:cs="仿宋_GB2312" w:eastAsia="仿宋_GB2312"/>
                      <w:sz w:val="21"/>
                      <w:b/>
                    </w:rPr>
                    <w:t>序号</w:t>
                  </w:r>
                </w:p>
              </w:tc>
              <w:tc>
                <w:tcPr>
                  <w:tcW w:type="dxa" w:w="4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设备</w:t>
                  </w:r>
                </w:p>
              </w:tc>
              <w:tc>
                <w:tcPr>
                  <w:tcW w:type="dxa" w:w="13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参数</w:t>
                  </w:r>
                </w:p>
              </w:tc>
              <w:tc>
                <w:tcPr>
                  <w:tcW w:type="dxa" w:w="2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数量</w:t>
                  </w:r>
                </w:p>
              </w:tc>
              <w:tc>
                <w:tcPr>
                  <w:tcW w:type="dxa" w:w="2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单位</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智能水质</w:t>
                  </w:r>
                </w:p>
                <w:p>
                  <w:pPr>
                    <w:pStyle w:val="null3"/>
                    <w:spacing w:before="75"/>
                    <w:ind w:left="375" w:right="135"/>
                    <w:jc w:val="both"/>
                  </w:pPr>
                  <w:r>
                    <w:rPr>
                      <w:rFonts w:ascii="仿宋_GB2312" w:hAnsi="仿宋_GB2312" w:cs="仿宋_GB2312" w:eastAsia="仿宋_GB2312"/>
                      <w:sz w:val="21"/>
                    </w:rPr>
                    <w:t>监</w:t>
                  </w:r>
                  <w:r>
                    <w:rPr>
                      <w:rFonts w:ascii="仿宋_GB2312" w:hAnsi="仿宋_GB2312" w:cs="仿宋_GB2312" w:eastAsia="仿宋_GB2312"/>
                      <w:sz w:val="21"/>
                    </w:rPr>
                    <w:t>测主机</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60"/>
                    <w:jc w:val="left"/>
                  </w:pPr>
                  <w:r>
                    <w:rPr>
                      <w:rFonts w:ascii="仿宋_GB2312" w:hAnsi="仿宋_GB2312" w:cs="仿宋_GB2312" w:eastAsia="仿宋_GB2312"/>
                      <w:sz w:val="21"/>
                    </w:rPr>
                    <w:t>1.</w:t>
                  </w:r>
                  <w:r>
                    <w:rPr>
                      <w:rFonts w:ascii="仿宋_GB2312" w:hAnsi="仿宋_GB2312" w:cs="仿宋_GB2312" w:eastAsia="仿宋_GB2312"/>
                      <w:sz w:val="21"/>
                    </w:rPr>
                    <w:t>显示屏：≥4.3</w:t>
                  </w:r>
                  <w:r>
                    <w:rPr>
                      <w:rFonts w:ascii="仿宋_GB2312" w:hAnsi="仿宋_GB2312" w:cs="仿宋_GB2312" w:eastAsia="仿宋_GB2312"/>
                      <w:sz w:val="21"/>
                    </w:rPr>
                    <w:t>英寸</w:t>
                  </w:r>
                  <w:r>
                    <w:rPr>
                      <w:rFonts w:ascii="仿宋_GB2312" w:hAnsi="仿宋_GB2312" w:cs="仿宋_GB2312" w:eastAsia="仿宋_GB2312"/>
                      <w:sz w:val="21"/>
                    </w:rPr>
                    <w:t>IPS</w:t>
                  </w:r>
                  <w:r>
                    <w:rPr>
                      <w:rFonts w:ascii="仿宋_GB2312" w:hAnsi="仿宋_GB2312" w:cs="仿宋_GB2312" w:eastAsia="仿宋_GB2312"/>
                      <w:sz w:val="21"/>
                    </w:rPr>
                    <w:t>显示屏；</w:t>
                  </w:r>
                </w:p>
                <w:p>
                  <w:pPr>
                    <w:pStyle w:val="null3"/>
                    <w:spacing w:before="60"/>
                    <w:ind w:right="60"/>
                    <w:jc w:val="left"/>
                  </w:pPr>
                  <w:r>
                    <w:rPr>
                      <w:rFonts w:ascii="仿宋_GB2312" w:hAnsi="仿宋_GB2312" w:cs="仿宋_GB2312" w:eastAsia="仿宋_GB2312"/>
                      <w:sz w:val="21"/>
                    </w:rPr>
                    <w:t>2.</w:t>
                  </w:r>
                  <w:r>
                    <w:rPr>
                      <w:rFonts w:ascii="仿宋_GB2312" w:hAnsi="仿宋_GB2312" w:cs="仿宋_GB2312" w:eastAsia="仿宋_GB2312"/>
                      <w:sz w:val="21"/>
                    </w:rPr>
                    <w:t>通讯：</w:t>
                  </w:r>
                  <w:r>
                    <w:rPr>
                      <w:rFonts w:ascii="仿宋_GB2312" w:hAnsi="仿宋_GB2312" w:cs="仿宋_GB2312" w:eastAsia="仿宋_GB2312"/>
                      <w:sz w:val="21"/>
                    </w:rPr>
                    <w:t>满足</w:t>
                  </w:r>
                  <w:r>
                    <w:rPr>
                      <w:rFonts w:ascii="仿宋_GB2312" w:hAnsi="仿宋_GB2312" w:cs="仿宋_GB2312" w:eastAsia="仿宋_GB2312"/>
                      <w:sz w:val="21"/>
                    </w:rPr>
                    <w:t>LTE</w:t>
                  </w:r>
                  <w:r>
                    <w:rPr>
                      <w:rFonts w:ascii="仿宋_GB2312" w:hAnsi="仿宋_GB2312" w:cs="仿宋_GB2312" w:eastAsia="仿宋_GB2312"/>
                      <w:sz w:val="21"/>
                    </w:rPr>
                    <w:t>4G/wifi</w:t>
                  </w:r>
                  <w:r>
                    <w:rPr>
                      <w:rFonts w:ascii="仿宋_GB2312" w:hAnsi="仿宋_GB2312" w:cs="仿宋_GB2312" w:eastAsia="仿宋_GB2312"/>
                      <w:sz w:val="21"/>
                    </w:rPr>
                    <w:t>无线；</w:t>
                  </w:r>
                </w:p>
                <w:p>
                  <w:pPr>
                    <w:pStyle w:val="null3"/>
                    <w:spacing w:before="60"/>
                    <w:ind w:right="60"/>
                    <w:jc w:val="left"/>
                  </w:pPr>
                  <w:r>
                    <w:rPr>
                      <w:rFonts w:ascii="仿宋_GB2312" w:hAnsi="仿宋_GB2312" w:cs="仿宋_GB2312" w:eastAsia="仿宋_GB2312"/>
                      <w:sz w:val="21"/>
                    </w:rPr>
                    <w:t>3.</w:t>
                  </w:r>
                  <w:r>
                    <w:rPr>
                      <w:rFonts w:ascii="仿宋_GB2312" w:hAnsi="仿宋_GB2312" w:cs="仿宋_GB2312" w:eastAsia="仿宋_GB2312"/>
                      <w:sz w:val="21"/>
                    </w:rPr>
                    <w:t>集成传感器：大</w:t>
                  </w:r>
                  <w:r>
                    <w:rPr>
                      <w:rFonts w:ascii="仿宋_GB2312" w:hAnsi="仿宋_GB2312" w:cs="仿宋_GB2312" w:eastAsia="仿宋_GB2312"/>
                      <w:sz w:val="21"/>
                    </w:rPr>
                    <w:t>气压强传感器</w:t>
                  </w:r>
                </w:p>
                <w:p>
                  <w:pPr>
                    <w:pStyle w:val="null3"/>
                    <w:spacing w:before="60"/>
                    <w:ind w:right="60"/>
                    <w:jc w:val="left"/>
                  </w:pPr>
                  <w:r>
                    <w:rPr>
                      <w:rFonts w:ascii="仿宋_GB2312" w:hAnsi="仿宋_GB2312" w:cs="仿宋_GB2312" w:eastAsia="仿宋_GB2312"/>
                      <w:sz w:val="21"/>
                    </w:rPr>
                    <w:t>4.</w:t>
                  </w:r>
                  <w:r>
                    <w:rPr>
                      <w:rFonts w:ascii="仿宋_GB2312" w:hAnsi="仿宋_GB2312" w:cs="仿宋_GB2312" w:eastAsia="仿宋_GB2312"/>
                      <w:sz w:val="21"/>
                    </w:rPr>
                    <w:t>数据上传频率：</w:t>
                  </w:r>
                  <w:r>
                    <w:rPr>
                      <w:rFonts w:ascii="仿宋_GB2312" w:hAnsi="仿宋_GB2312" w:cs="仿宋_GB2312" w:eastAsia="仿宋_GB2312"/>
                      <w:sz w:val="21"/>
                    </w:rPr>
                    <w:t>≥2</w:t>
                  </w:r>
                  <w:r>
                    <w:rPr>
                      <w:rFonts w:ascii="仿宋_GB2312" w:hAnsi="仿宋_GB2312" w:cs="仿宋_GB2312" w:eastAsia="仿宋_GB2312"/>
                      <w:sz w:val="21"/>
                    </w:rPr>
                    <w:t>分钟/</w:t>
                  </w:r>
                  <w:r>
                    <w:rPr>
                      <w:rFonts w:ascii="仿宋_GB2312" w:hAnsi="仿宋_GB2312" w:cs="仿宋_GB2312" w:eastAsia="仿宋_GB2312"/>
                      <w:sz w:val="21"/>
                    </w:rPr>
                    <w:t>次；</w:t>
                  </w:r>
                </w:p>
                <w:p>
                  <w:pPr>
                    <w:pStyle w:val="null3"/>
                    <w:spacing w:before="60"/>
                    <w:ind w:right="60"/>
                    <w:jc w:val="left"/>
                  </w:pPr>
                  <w:r>
                    <w:rPr>
                      <w:rFonts w:ascii="仿宋_GB2312" w:hAnsi="仿宋_GB2312" w:cs="仿宋_GB2312" w:eastAsia="仿宋_GB2312"/>
                      <w:sz w:val="21"/>
                    </w:rPr>
                    <w:t>5.</w:t>
                  </w:r>
                  <w:r>
                    <w:rPr>
                      <w:rFonts w:ascii="仿宋_GB2312" w:hAnsi="仿宋_GB2312" w:cs="仿宋_GB2312" w:eastAsia="仿宋_GB2312"/>
                      <w:sz w:val="21"/>
                    </w:rPr>
                    <w:t>数据接</w:t>
                  </w:r>
                  <w:r>
                    <w:rPr>
                      <w:rFonts w:ascii="仿宋_GB2312" w:hAnsi="仿宋_GB2312" w:cs="仿宋_GB2312" w:eastAsia="仿宋_GB2312"/>
                      <w:sz w:val="21"/>
                    </w:rPr>
                    <w:t>口：</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4</w:t>
                  </w:r>
                  <w:r>
                    <w:rPr>
                      <w:rFonts w:ascii="仿宋_GB2312" w:hAnsi="仿宋_GB2312" w:cs="仿宋_GB2312" w:eastAsia="仿宋_GB2312"/>
                      <w:sz w:val="21"/>
                    </w:rPr>
                    <w:t>芯航空接</w:t>
                  </w:r>
                  <w:r>
                    <w:rPr>
                      <w:rFonts w:ascii="仿宋_GB2312" w:hAnsi="仿宋_GB2312" w:cs="仿宋_GB2312" w:eastAsia="仿宋_GB2312"/>
                      <w:sz w:val="21"/>
                    </w:rPr>
                    <w:t>口，支</w:t>
                  </w:r>
                  <w:r>
                    <w:rPr>
                      <w:rFonts w:ascii="仿宋_GB2312" w:hAnsi="仿宋_GB2312" w:cs="仿宋_GB2312" w:eastAsia="仿宋_GB2312"/>
                      <w:sz w:val="21"/>
                    </w:rPr>
                    <w:t>持扩展，支持接入溶氧、pH、盐度、ORP、</w:t>
                  </w:r>
                  <w:r>
                    <w:rPr>
                      <w:rFonts w:ascii="仿宋_GB2312" w:hAnsi="仿宋_GB2312" w:cs="仿宋_GB2312" w:eastAsia="仿宋_GB2312"/>
                      <w:sz w:val="21"/>
                    </w:rPr>
                    <w:t>氨氮、浊度、气体压力等</w:t>
                  </w:r>
                  <w:r>
                    <w:rPr>
                      <w:rFonts w:ascii="仿宋_GB2312" w:hAnsi="仿宋_GB2312" w:cs="仿宋_GB2312" w:eastAsia="仿宋_GB2312"/>
                      <w:sz w:val="21"/>
                    </w:rPr>
                    <w:t>18</w:t>
                  </w:r>
                  <w:r>
                    <w:rPr>
                      <w:rFonts w:ascii="仿宋_GB2312" w:hAnsi="仿宋_GB2312" w:cs="仿宋_GB2312" w:eastAsia="仿宋_GB2312"/>
                      <w:sz w:val="21"/>
                    </w:rPr>
                    <w:t>种类型传感器；</w:t>
                  </w:r>
                </w:p>
                <w:p>
                  <w:pPr>
                    <w:pStyle w:val="null3"/>
                    <w:spacing w:before="90"/>
                    <w:ind w:right="120"/>
                    <w:jc w:val="left"/>
                  </w:pPr>
                  <w:r>
                    <w:rPr>
                      <w:rFonts w:ascii="仿宋_GB2312" w:hAnsi="仿宋_GB2312" w:cs="仿宋_GB2312" w:eastAsia="仿宋_GB2312"/>
                      <w:sz w:val="21"/>
                    </w:rPr>
                    <w:t>6.</w:t>
                  </w:r>
                  <w:r>
                    <w:rPr>
                      <w:rFonts w:ascii="仿宋_GB2312" w:hAnsi="仿宋_GB2312" w:cs="仿宋_GB2312" w:eastAsia="仿宋_GB2312"/>
                      <w:sz w:val="21"/>
                    </w:rPr>
                    <w:t>控制接</w:t>
                  </w:r>
                  <w:r>
                    <w:rPr>
                      <w:rFonts w:ascii="仿宋_GB2312" w:hAnsi="仿宋_GB2312" w:cs="仿宋_GB2312" w:eastAsia="仿宋_GB2312"/>
                      <w:sz w:val="21"/>
                    </w:rPr>
                    <w:t>口：1</w:t>
                  </w:r>
                  <w:r>
                    <w:rPr>
                      <w:rFonts w:ascii="仿宋_GB2312" w:hAnsi="仿宋_GB2312" w:cs="仿宋_GB2312" w:eastAsia="仿宋_GB2312"/>
                      <w:sz w:val="21"/>
                    </w:rPr>
                    <w:t>个</w:t>
                  </w:r>
                  <w:r>
                    <w:rPr>
                      <w:rFonts w:ascii="仿宋_GB2312" w:hAnsi="仿宋_GB2312" w:cs="仿宋_GB2312" w:eastAsia="仿宋_GB2312"/>
                      <w:sz w:val="21"/>
                    </w:rPr>
                    <w:t>4</w:t>
                  </w:r>
                  <w:r>
                    <w:rPr>
                      <w:rFonts w:ascii="仿宋_GB2312" w:hAnsi="仿宋_GB2312" w:cs="仿宋_GB2312" w:eastAsia="仿宋_GB2312"/>
                      <w:sz w:val="21"/>
                    </w:rPr>
                    <w:t>芯航空接</w:t>
                  </w:r>
                  <w:r>
                    <w:rPr>
                      <w:rFonts w:ascii="仿宋_GB2312" w:hAnsi="仿宋_GB2312" w:cs="仿宋_GB2312" w:eastAsia="仿宋_GB2312"/>
                      <w:sz w:val="21"/>
                    </w:rPr>
                    <w:t>口（须与配套</w:t>
                  </w:r>
                  <w:r>
                    <w:rPr>
                      <w:rFonts w:ascii="仿宋_GB2312" w:hAnsi="仿宋_GB2312" w:cs="仿宋_GB2312" w:eastAsia="仿宋_GB2312"/>
                      <w:sz w:val="21"/>
                    </w:rPr>
                    <w:t>的控制模块使用）</w:t>
                  </w:r>
                </w:p>
                <w:p>
                  <w:pPr>
                    <w:pStyle w:val="null3"/>
                    <w:spacing w:before="90"/>
                    <w:ind w:right="120"/>
                    <w:jc w:val="left"/>
                  </w:pPr>
                  <w:r>
                    <w:rPr>
                      <w:rFonts w:ascii="仿宋_GB2312" w:hAnsi="仿宋_GB2312" w:cs="仿宋_GB2312" w:eastAsia="仿宋_GB2312"/>
                      <w:sz w:val="21"/>
                    </w:rPr>
                    <w:t>7.</w:t>
                  </w:r>
                  <w:r>
                    <w:rPr>
                      <w:rFonts w:ascii="仿宋_GB2312" w:hAnsi="仿宋_GB2312" w:cs="仿宋_GB2312" w:eastAsia="仿宋_GB2312"/>
                      <w:sz w:val="21"/>
                    </w:rPr>
                    <w:t>数据通讯方式：满足</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spacing w:before="90"/>
                    <w:ind w:right="120"/>
                    <w:jc w:val="left"/>
                  </w:pPr>
                  <w:r>
                    <w:rPr>
                      <w:rFonts w:ascii="仿宋_GB2312" w:hAnsi="仿宋_GB2312" w:cs="仿宋_GB2312" w:eastAsia="仿宋_GB2312"/>
                      <w:sz w:val="21"/>
                    </w:rPr>
                    <w:t>8.</w:t>
                  </w:r>
                  <w:r>
                    <w:rPr>
                      <w:rFonts w:ascii="仿宋_GB2312" w:hAnsi="仿宋_GB2312" w:cs="仿宋_GB2312" w:eastAsia="仿宋_GB2312"/>
                      <w:sz w:val="21"/>
                    </w:rPr>
                    <w:t>工作电压：DC5V；</w:t>
                  </w:r>
                </w:p>
                <w:p>
                  <w:pPr>
                    <w:pStyle w:val="null3"/>
                    <w:spacing w:before="90"/>
                    <w:ind w:right="120"/>
                    <w:jc w:val="left"/>
                  </w:pPr>
                  <w:r>
                    <w:rPr>
                      <w:rFonts w:ascii="仿宋_GB2312" w:hAnsi="仿宋_GB2312" w:cs="仿宋_GB2312" w:eastAsia="仿宋_GB2312"/>
                      <w:sz w:val="21"/>
                    </w:rPr>
                    <w:t>9.</w:t>
                  </w:r>
                  <w:r>
                    <w:rPr>
                      <w:rFonts w:ascii="仿宋_GB2312" w:hAnsi="仿宋_GB2312" w:cs="仿宋_GB2312" w:eastAsia="仿宋_GB2312"/>
                      <w:sz w:val="21"/>
                    </w:rPr>
                    <w:t>功耗：约10W；</w:t>
                  </w:r>
                </w:p>
                <w:p>
                  <w:pPr>
                    <w:pStyle w:val="null3"/>
                    <w:spacing w:before="90"/>
                    <w:jc w:val="left"/>
                  </w:pPr>
                  <w:r>
                    <w:rPr>
                      <w:rFonts w:ascii="仿宋_GB2312" w:hAnsi="仿宋_GB2312" w:cs="仿宋_GB2312" w:eastAsia="仿宋_GB2312"/>
                      <w:sz w:val="21"/>
                    </w:rPr>
                    <w:t>10.</w:t>
                  </w:r>
                  <w:r>
                    <w:rPr>
                      <w:rFonts w:ascii="仿宋_GB2312" w:hAnsi="仿宋_GB2312" w:cs="仿宋_GB2312" w:eastAsia="仿宋_GB2312"/>
                      <w:sz w:val="21"/>
                    </w:rPr>
                    <w:t>工作环境：满足-5℃~50℃</w:t>
                  </w:r>
                </w:p>
                <w:p>
                  <w:pPr>
                    <w:pStyle w:val="null3"/>
                    <w:spacing w:before="90"/>
                    <w:jc w:val="left"/>
                  </w:pPr>
                  <w:r>
                    <w:rPr>
                      <w:rFonts w:ascii="仿宋_GB2312" w:hAnsi="仿宋_GB2312" w:cs="仿宋_GB2312" w:eastAsia="仿宋_GB2312"/>
                      <w:sz w:val="21"/>
                    </w:rPr>
                    <w:t>11.</w:t>
                  </w:r>
                  <w:r>
                    <w:rPr>
                      <w:rFonts w:ascii="仿宋_GB2312" w:hAnsi="仿宋_GB2312" w:cs="仿宋_GB2312" w:eastAsia="仿宋_GB2312"/>
                      <w:sz w:val="21"/>
                    </w:rPr>
                    <w:t>备用电池：</w:t>
                  </w:r>
                  <w:r>
                    <w:rPr>
                      <w:rFonts w:ascii="仿宋_GB2312" w:hAnsi="仿宋_GB2312" w:cs="仿宋_GB2312" w:eastAsia="仿宋_GB2312"/>
                      <w:sz w:val="21"/>
                    </w:rPr>
                    <w:t>≥9250mwh；</w:t>
                  </w:r>
                </w:p>
                <w:p>
                  <w:pPr>
                    <w:pStyle w:val="null3"/>
                    <w:spacing w:before="90"/>
                    <w:jc w:val="left"/>
                  </w:pPr>
                  <w:r>
                    <w:rPr>
                      <w:rFonts w:ascii="仿宋_GB2312" w:hAnsi="仿宋_GB2312" w:cs="仿宋_GB2312" w:eastAsia="仿宋_GB2312"/>
                      <w:sz w:val="21"/>
                    </w:rPr>
                    <w:t>12.</w:t>
                  </w:r>
                  <w:r>
                    <w:rPr>
                      <w:rFonts w:ascii="仿宋_GB2312" w:hAnsi="仿宋_GB2312" w:cs="仿宋_GB2312" w:eastAsia="仿宋_GB2312"/>
                      <w:sz w:val="21"/>
                    </w:rPr>
                    <w:t>外壳材质：</w:t>
                  </w:r>
                  <w:r>
                    <w:rPr>
                      <w:rFonts w:ascii="仿宋_GB2312" w:hAnsi="仿宋_GB2312" w:cs="仿宋_GB2312" w:eastAsia="仿宋_GB2312"/>
                      <w:sz w:val="21"/>
                    </w:rPr>
                    <w:t>ABS</w:t>
                  </w:r>
                  <w:r>
                    <w:rPr>
                      <w:rFonts w:ascii="仿宋_GB2312" w:hAnsi="仿宋_GB2312" w:cs="仿宋_GB2312" w:eastAsia="仿宋_GB2312"/>
                      <w:sz w:val="21"/>
                    </w:rPr>
                    <w:t>塑料；</w:t>
                  </w:r>
                </w:p>
                <w:p>
                  <w:pPr>
                    <w:pStyle w:val="null3"/>
                    <w:spacing w:before="90"/>
                    <w:jc w:val="left"/>
                  </w:pPr>
                  <w:r>
                    <w:rPr>
                      <w:rFonts w:ascii="仿宋_GB2312" w:hAnsi="仿宋_GB2312" w:cs="仿宋_GB2312" w:eastAsia="仿宋_GB2312"/>
                      <w:sz w:val="21"/>
                    </w:rPr>
                    <w:t>13.</w:t>
                  </w:r>
                  <w:r>
                    <w:rPr>
                      <w:rFonts w:ascii="仿宋_GB2312" w:hAnsi="仿宋_GB2312" w:cs="仿宋_GB2312" w:eastAsia="仿宋_GB2312"/>
                      <w:sz w:val="21"/>
                    </w:rPr>
                    <w:t>预警功能：电话发送报警信息。</w:t>
                  </w:r>
                </w:p>
                <w:p>
                  <w:pPr>
                    <w:pStyle w:val="null3"/>
                    <w:spacing w:before="90"/>
                    <w:ind w:right="105"/>
                    <w:jc w:val="left"/>
                  </w:pPr>
                  <w:r>
                    <w:rPr>
                      <w:rFonts w:ascii="仿宋_GB2312" w:hAnsi="仿宋_GB2312" w:cs="仿宋_GB2312" w:eastAsia="仿宋_GB2312"/>
                      <w:sz w:val="21"/>
                    </w:rPr>
                    <w:t>14.</w:t>
                  </w:r>
                  <w:r>
                    <w:rPr>
                      <w:rFonts w:ascii="仿宋_GB2312" w:hAnsi="仿宋_GB2312" w:cs="仿宋_GB2312" w:eastAsia="仿宋_GB2312"/>
                      <w:sz w:val="21"/>
                    </w:rPr>
                    <w:t>要求接入传感器之后可自动采集水体环</w:t>
                  </w:r>
                  <w:r>
                    <w:rPr>
                      <w:rFonts w:ascii="仿宋_GB2312" w:hAnsi="仿宋_GB2312" w:cs="仿宋_GB2312" w:eastAsia="仿宋_GB2312"/>
                      <w:sz w:val="21"/>
                    </w:rPr>
                    <w:t>境数据，采集周期可编程；</w:t>
                  </w:r>
                </w:p>
                <w:p>
                  <w:pPr>
                    <w:pStyle w:val="null3"/>
                    <w:spacing w:before="90"/>
                    <w:ind w:right="105"/>
                    <w:jc w:val="left"/>
                  </w:pPr>
                  <w:r>
                    <w:rPr>
                      <w:rFonts w:ascii="仿宋_GB2312" w:hAnsi="仿宋_GB2312" w:cs="仿宋_GB2312" w:eastAsia="仿宋_GB2312"/>
                      <w:sz w:val="21"/>
                    </w:rPr>
                    <w:t>15.</w:t>
                  </w:r>
                  <w:r>
                    <w:rPr>
                      <w:rFonts w:ascii="仿宋_GB2312" w:hAnsi="仿宋_GB2312" w:cs="仿宋_GB2312" w:eastAsia="仿宋_GB2312"/>
                      <w:sz w:val="21"/>
                    </w:rPr>
                    <w:t>要求至少配</w:t>
                  </w:r>
                  <w:r>
                    <w:rPr>
                      <w:rFonts w:ascii="仿宋_GB2312" w:hAnsi="仿宋_GB2312" w:cs="仿宋_GB2312" w:eastAsia="仿宋_GB2312"/>
                      <w:sz w:val="21"/>
                    </w:rPr>
                    <w:t>备</w:t>
                  </w:r>
                  <w:r>
                    <w:rPr>
                      <w:rFonts w:ascii="仿宋_GB2312" w:hAnsi="仿宋_GB2312" w:cs="仿宋_GB2312" w:eastAsia="仿宋_GB2312"/>
                      <w:sz w:val="21"/>
                    </w:rPr>
                    <w:t>3</w:t>
                  </w:r>
                  <w:r>
                    <w:rPr>
                      <w:rFonts w:ascii="仿宋_GB2312" w:hAnsi="仿宋_GB2312" w:cs="仿宋_GB2312" w:eastAsia="仿宋_GB2312"/>
                      <w:sz w:val="21"/>
                    </w:rPr>
                    <w:t>个传感器接</w:t>
                  </w:r>
                  <w:r>
                    <w:rPr>
                      <w:rFonts w:ascii="仿宋_GB2312" w:hAnsi="仿宋_GB2312" w:cs="仿宋_GB2312" w:eastAsia="仿宋_GB2312"/>
                      <w:sz w:val="21"/>
                    </w:rPr>
                    <w:t>口，能够根据实际应用情况</w:t>
                  </w:r>
                  <w:r>
                    <w:rPr>
                      <w:rFonts w:ascii="仿宋_GB2312" w:hAnsi="仿宋_GB2312" w:cs="仿宋_GB2312" w:eastAsia="仿宋_GB2312"/>
                      <w:sz w:val="21"/>
                    </w:rPr>
                    <w:t>自由组合传感器，并且达到即开即用的效果；</w:t>
                  </w:r>
                </w:p>
                <w:p>
                  <w:pPr>
                    <w:pStyle w:val="null3"/>
                    <w:spacing w:before="90"/>
                    <w:ind w:right="105"/>
                    <w:jc w:val="left"/>
                  </w:pPr>
                  <w:r>
                    <w:rPr>
                      <w:rFonts w:ascii="仿宋_GB2312" w:hAnsi="仿宋_GB2312" w:cs="仿宋_GB2312" w:eastAsia="仿宋_GB2312"/>
                      <w:sz w:val="21"/>
                    </w:rPr>
                    <w:t>16.</w:t>
                  </w:r>
                  <w:r>
                    <w:rPr>
                      <w:rFonts w:ascii="仿宋_GB2312" w:hAnsi="仿宋_GB2312" w:cs="仿宋_GB2312" w:eastAsia="仿宋_GB2312"/>
                      <w:sz w:val="21"/>
                    </w:rPr>
                    <w:t>要求监测节点主机在无外部供电的</w:t>
                  </w:r>
                  <w:r>
                    <w:rPr>
                      <w:rFonts w:ascii="仿宋_GB2312" w:hAnsi="仿宋_GB2312" w:cs="仿宋_GB2312" w:eastAsia="仿宋_GB2312"/>
                      <w:sz w:val="21"/>
                    </w:rPr>
                    <w:t>情况下可以在户外使用，使用时长≥60</w:t>
                  </w:r>
                  <w:r>
                    <w:rPr>
                      <w:rFonts w:ascii="仿宋_GB2312" w:hAnsi="仿宋_GB2312" w:cs="仿宋_GB2312" w:eastAsia="仿宋_GB2312"/>
                      <w:sz w:val="21"/>
                    </w:rPr>
                    <w:t>分</w:t>
                  </w:r>
                  <w:r>
                    <w:rPr>
                      <w:rFonts w:ascii="仿宋_GB2312" w:hAnsi="仿宋_GB2312" w:cs="仿宋_GB2312" w:eastAsia="仿宋_GB2312"/>
                      <w:sz w:val="21"/>
                    </w:rPr>
                    <w:t>钟；提供接入太阳能供电的接</w:t>
                  </w:r>
                  <w:r>
                    <w:rPr>
                      <w:rFonts w:ascii="仿宋_GB2312" w:hAnsi="仿宋_GB2312" w:cs="仿宋_GB2312" w:eastAsia="仿宋_GB2312"/>
                      <w:sz w:val="21"/>
                    </w:rPr>
                    <w:t>口；</w:t>
                  </w:r>
                </w:p>
                <w:p>
                  <w:pPr>
                    <w:pStyle w:val="null3"/>
                    <w:spacing w:before="90"/>
                    <w:ind w:right="60"/>
                    <w:jc w:val="left"/>
                  </w:pPr>
                  <w:r>
                    <w:rPr>
                      <w:rFonts w:ascii="仿宋_GB2312" w:hAnsi="仿宋_GB2312" w:cs="仿宋_GB2312" w:eastAsia="仿宋_GB2312"/>
                      <w:sz w:val="21"/>
                    </w:rPr>
                    <w:t>17.</w:t>
                  </w:r>
                  <w:r>
                    <w:rPr>
                      <w:rFonts w:ascii="仿宋_GB2312" w:hAnsi="仿宋_GB2312" w:cs="仿宋_GB2312" w:eastAsia="仿宋_GB2312"/>
                      <w:sz w:val="21"/>
                    </w:rPr>
                    <w:t>要求监测节点主机内置</w:t>
                  </w:r>
                  <w:r>
                    <w:rPr>
                      <w:rFonts w:ascii="仿宋_GB2312" w:hAnsi="仿宋_GB2312" w:cs="仿宋_GB2312" w:eastAsia="仿宋_GB2312"/>
                      <w:sz w:val="21"/>
                    </w:rPr>
                    <w:t>4G</w:t>
                  </w:r>
                  <w:r>
                    <w:rPr>
                      <w:rFonts w:ascii="仿宋_GB2312" w:hAnsi="仿宋_GB2312" w:cs="仿宋_GB2312" w:eastAsia="仿宋_GB2312"/>
                      <w:sz w:val="21"/>
                    </w:rPr>
                    <w:t>通信模块及</w:t>
                  </w:r>
                  <w:r>
                    <w:rPr>
                      <w:rFonts w:ascii="仿宋_GB2312" w:hAnsi="仿宋_GB2312" w:cs="仿宋_GB2312" w:eastAsia="仿宋_GB2312"/>
                      <w:sz w:val="21"/>
                    </w:rPr>
                    <w:t>RJ45</w:t>
                  </w:r>
                  <w:r>
                    <w:rPr>
                      <w:rFonts w:ascii="仿宋_GB2312" w:hAnsi="仿宋_GB2312" w:cs="仿宋_GB2312" w:eastAsia="仿宋_GB2312"/>
                      <w:sz w:val="21"/>
                    </w:rPr>
                    <w:t>端</w:t>
                  </w:r>
                  <w:r>
                    <w:rPr>
                      <w:rFonts w:ascii="仿宋_GB2312" w:hAnsi="仿宋_GB2312" w:cs="仿宋_GB2312" w:eastAsia="仿宋_GB2312"/>
                      <w:sz w:val="21"/>
                    </w:rPr>
                    <w:t>口，将采集数据通过</w:t>
                  </w:r>
                  <w:r>
                    <w:rPr>
                      <w:rFonts w:ascii="仿宋_GB2312" w:hAnsi="仿宋_GB2312" w:cs="仿宋_GB2312" w:eastAsia="仿宋_GB2312"/>
                      <w:sz w:val="21"/>
                    </w:rPr>
                    <w:t>4G</w:t>
                  </w:r>
                  <w:r>
                    <w:rPr>
                      <w:rFonts w:ascii="仿宋_GB2312" w:hAnsi="仿宋_GB2312" w:cs="仿宋_GB2312" w:eastAsia="仿宋_GB2312"/>
                      <w:sz w:val="21"/>
                    </w:rPr>
                    <w:t>或</w:t>
                  </w:r>
                  <w:r>
                    <w:rPr>
                      <w:rFonts w:ascii="仿宋_GB2312" w:hAnsi="仿宋_GB2312" w:cs="仿宋_GB2312" w:eastAsia="仿宋_GB2312"/>
                      <w:sz w:val="21"/>
                    </w:rPr>
                    <w:t>RJ4</w:t>
                  </w:r>
                  <w:r>
                    <w:rPr>
                      <w:rFonts w:ascii="仿宋_GB2312" w:hAnsi="仿宋_GB2312" w:cs="仿宋_GB2312" w:eastAsia="仿宋_GB2312"/>
                      <w:sz w:val="21"/>
                    </w:rPr>
                    <w:t>5</w:t>
                  </w:r>
                  <w:r>
                    <w:rPr>
                      <w:rFonts w:ascii="仿宋_GB2312" w:hAnsi="仿宋_GB2312" w:cs="仿宋_GB2312" w:eastAsia="仿宋_GB2312"/>
                      <w:sz w:val="21"/>
                    </w:rPr>
                    <w:t>端</w:t>
                  </w:r>
                  <w:r>
                    <w:rPr>
                      <w:rFonts w:ascii="仿宋_GB2312" w:hAnsi="仿宋_GB2312" w:cs="仿宋_GB2312" w:eastAsia="仿宋_GB2312"/>
                      <w:sz w:val="21"/>
                    </w:rPr>
                    <w:t>口</w:t>
                  </w:r>
                  <w:r>
                    <w:rPr>
                      <w:rFonts w:ascii="仿宋_GB2312" w:hAnsi="仿宋_GB2312" w:cs="仿宋_GB2312" w:eastAsia="仿宋_GB2312"/>
                      <w:sz w:val="21"/>
                    </w:rPr>
                    <w:t>连接无线设备上报至平台服务器，要求采集</w:t>
                  </w:r>
                  <w:r>
                    <w:rPr>
                      <w:rFonts w:ascii="仿宋_GB2312" w:hAnsi="仿宋_GB2312" w:cs="仿宋_GB2312" w:eastAsia="仿宋_GB2312"/>
                      <w:sz w:val="21"/>
                    </w:rPr>
                    <w:t>周期小于或等于2</w:t>
                  </w:r>
                  <w:r>
                    <w:rPr>
                      <w:rFonts w:ascii="仿宋_GB2312" w:hAnsi="仿宋_GB2312" w:cs="仿宋_GB2312" w:eastAsia="仿宋_GB2312"/>
                      <w:sz w:val="21"/>
                    </w:rPr>
                    <w:t>分钟；</w:t>
                  </w:r>
                </w:p>
                <w:p>
                  <w:pPr>
                    <w:pStyle w:val="null3"/>
                    <w:spacing w:before="90"/>
                    <w:ind w:right="60"/>
                    <w:jc w:val="left"/>
                  </w:pPr>
                  <w:r>
                    <w:rPr>
                      <w:rFonts w:ascii="仿宋_GB2312" w:hAnsi="仿宋_GB2312" w:cs="仿宋_GB2312" w:eastAsia="仿宋_GB2312"/>
                      <w:sz w:val="21"/>
                    </w:rPr>
                    <w:t>18.</w:t>
                  </w:r>
                  <w:r>
                    <w:rPr>
                      <w:rFonts w:ascii="仿宋_GB2312" w:hAnsi="仿宋_GB2312" w:cs="仿宋_GB2312" w:eastAsia="仿宋_GB2312"/>
                      <w:sz w:val="21"/>
                    </w:rPr>
                    <w:t>要求监测节点</w:t>
                  </w:r>
                  <w:r>
                    <w:rPr>
                      <w:rFonts w:ascii="仿宋_GB2312" w:hAnsi="仿宋_GB2312" w:cs="仿宋_GB2312" w:eastAsia="仿宋_GB2312"/>
                      <w:sz w:val="21"/>
                    </w:rPr>
                    <w:t>主机提供控制管理接</w:t>
                  </w:r>
                  <w:r>
                    <w:rPr>
                      <w:rFonts w:ascii="仿宋_GB2312" w:hAnsi="仿宋_GB2312" w:cs="仿宋_GB2312" w:eastAsia="仿宋_GB2312"/>
                      <w:sz w:val="21"/>
                    </w:rPr>
                    <w:t>口；</w:t>
                  </w:r>
                </w:p>
                <w:p>
                  <w:pPr>
                    <w:pStyle w:val="null3"/>
                    <w:spacing w:before="90"/>
                    <w:ind w:right="60"/>
                    <w:jc w:val="left"/>
                  </w:pPr>
                  <w:r>
                    <w:rPr>
                      <w:rFonts w:ascii="仿宋_GB2312" w:hAnsi="仿宋_GB2312" w:cs="仿宋_GB2312" w:eastAsia="仿宋_GB2312"/>
                      <w:sz w:val="21"/>
                    </w:rPr>
                    <w:t>19.</w:t>
                  </w:r>
                  <w:r>
                    <w:rPr>
                      <w:rFonts w:ascii="仿宋_GB2312" w:hAnsi="仿宋_GB2312" w:cs="仿宋_GB2312" w:eastAsia="仿宋_GB2312"/>
                      <w:sz w:val="21"/>
                    </w:rPr>
                    <w:t>要求监测节点</w:t>
                  </w:r>
                  <w:r>
                    <w:rPr>
                      <w:rFonts w:ascii="仿宋_GB2312" w:hAnsi="仿宋_GB2312" w:cs="仿宋_GB2312" w:eastAsia="仿宋_GB2312"/>
                      <w:sz w:val="21"/>
                    </w:rPr>
                    <w:t>主机内含大气压强传感器；</w:t>
                  </w:r>
                </w:p>
                <w:p>
                  <w:pPr>
                    <w:pStyle w:val="null3"/>
                    <w:spacing w:before="90"/>
                    <w:ind w:right="60"/>
                    <w:jc w:val="left"/>
                  </w:pPr>
                  <w:r>
                    <w:rPr>
                      <w:rFonts w:ascii="仿宋_GB2312" w:hAnsi="仿宋_GB2312" w:cs="仿宋_GB2312" w:eastAsia="仿宋_GB2312"/>
                      <w:sz w:val="21"/>
                    </w:rPr>
                    <w:t>20.</w:t>
                  </w:r>
                  <w:r>
                    <w:rPr>
                      <w:rFonts w:ascii="仿宋_GB2312" w:hAnsi="仿宋_GB2312" w:cs="仿宋_GB2312" w:eastAsia="仿宋_GB2312"/>
                      <w:sz w:val="21"/>
                    </w:rPr>
                    <w:t>要求防护级</w:t>
                  </w:r>
                  <w:r>
                    <w:rPr>
                      <w:rFonts w:ascii="仿宋_GB2312" w:hAnsi="仿宋_GB2312" w:cs="仿宋_GB2312" w:eastAsia="仿宋_GB2312"/>
                      <w:sz w:val="21"/>
                    </w:rPr>
                    <w:t>别≥</w:t>
                  </w:r>
                  <w:r>
                    <w:rPr>
                      <w:rFonts w:ascii="仿宋_GB2312" w:hAnsi="仿宋_GB2312" w:cs="仿宋_GB2312" w:eastAsia="仿宋_GB2312"/>
                      <w:sz w:val="21"/>
                    </w:rPr>
                    <w:t>IP</w:t>
                  </w:r>
                  <w:r>
                    <w:rPr>
                      <w:rFonts w:ascii="仿宋_GB2312" w:hAnsi="仿宋_GB2312" w:cs="仿宋_GB2312" w:eastAsia="仿宋_GB2312"/>
                      <w:sz w:val="21"/>
                    </w:rPr>
                    <w:t>67</w:t>
                  </w:r>
                  <w:r>
                    <w:rPr>
                      <w:rFonts w:ascii="仿宋_GB2312" w:hAnsi="仿宋_GB2312" w:cs="仿宋_GB2312" w:eastAsia="仿宋_GB2312"/>
                      <w:sz w:val="21"/>
                    </w:rPr>
                    <w:t>，能在-5℃~50℃的温度范围下工</w:t>
                  </w:r>
                  <w:r>
                    <w:rPr>
                      <w:rFonts w:ascii="仿宋_GB2312" w:hAnsi="仿宋_GB2312" w:cs="仿宋_GB2312" w:eastAsia="仿宋_GB2312"/>
                      <w:sz w:val="21"/>
                    </w:rPr>
                    <w:t>作，传感器接口使用RS485；</w:t>
                  </w:r>
                </w:p>
                <w:p>
                  <w:pPr>
                    <w:pStyle w:val="null3"/>
                    <w:spacing w:before="90"/>
                    <w:ind w:right="60"/>
                    <w:jc w:val="left"/>
                  </w:pPr>
                  <w:r>
                    <w:rPr>
                      <w:rFonts w:ascii="仿宋_GB2312" w:hAnsi="仿宋_GB2312" w:cs="仿宋_GB2312" w:eastAsia="仿宋_GB2312"/>
                      <w:sz w:val="21"/>
                    </w:rPr>
                    <w:t>21.</w:t>
                  </w:r>
                  <w:r>
                    <w:rPr>
                      <w:rFonts w:ascii="仿宋_GB2312" w:hAnsi="仿宋_GB2312" w:cs="仿宋_GB2312" w:eastAsia="仿宋_GB2312"/>
                      <w:sz w:val="21"/>
                    </w:rPr>
                    <w:t>要求监测节点主机内置电池规格为不低于</w:t>
                  </w:r>
                  <w:r>
                    <w:rPr>
                      <w:rFonts w:ascii="仿宋_GB2312" w:hAnsi="仿宋_GB2312" w:cs="仿宋_GB2312" w:eastAsia="仿宋_GB2312"/>
                      <w:sz w:val="21"/>
                    </w:rPr>
                    <w:t>3.7V 18650</w:t>
                  </w:r>
                  <w:r>
                    <w:rPr>
                      <w:rFonts w:ascii="仿宋_GB2312" w:hAnsi="仿宋_GB2312" w:cs="仿宋_GB2312" w:eastAsia="仿宋_GB2312"/>
                      <w:sz w:val="21"/>
                    </w:rPr>
                    <w:t>可充电</w:t>
                  </w:r>
                  <w:r>
                    <w:rPr>
                      <w:rFonts w:ascii="仿宋_GB2312" w:hAnsi="仿宋_GB2312" w:cs="仿宋_GB2312" w:eastAsia="仿宋_GB2312"/>
                      <w:sz w:val="21"/>
                    </w:rPr>
                    <w:t>锂电池；</w:t>
                  </w:r>
                </w:p>
                <w:p>
                  <w:pPr>
                    <w:pStyle w:val="null3"/>
                    <w:spacing w:before="90"/>
                    <w:ind w:right="60"/>
                    <w:jc w:val="left"/>
                  </w:pPr>
                  <w:r>
                    <w:rPr>
                      <w:rFonts w:ascii="仿宋_GB2312" w:hAnsi="仿宋_GB2312" w:cs="仿宋_GB2312" w:eastAsia="仿宋_GB2312"/>
                      <w:sz w:val="21"/>
                    </w:rPr>
                    <w:t>22.</w:t>
                  </w:r>
                  <w:r>
                    <w:rPr>
                      <w:rFonts w:ascii="仿宋_GB2312" w:hAnsi="仿宋_GB2312" w:cs="仿宋_GB2312" w:eastAsia="仿宋_GB2312"/>
                      <w:sz w:val="21"/>
                    </w:rPr>
                    <w:t>要求监测节点主机提供显示屏，显示屏尺寸≥4.3</w:t>
                  </w:r>
                  <w:r>
                    <w:rPr>
                      <w:rFonts w:ascii="仿宋_GB2312" w:hAnsi="仿宋_GB2312" w:cs="仿宋_GB2312" w:eastAsia="仿宋_GB2312"/>
                      <w:sz w:val="21"/>
                    </w:rPr>
                    <w:t>英寸；23.要求监测节点主</w:t>
                  </w:r>
                  <w:r>
                    <w:rPr>
                      <w:rFonts w:ascii="仿宋_GB2312" w:hAnsi="仿宋_GB2312" w:cs="仿宋_GB2312" w:eastAsia="仿宋_GB2312"/>
                      <w:sz w:val="21"/>
                    </w:rPr>
                    <w:t>机电源进线与外壳之间冷态绝缘电阻≥550MΩ；</w:t>
                  </w:r>
                </w:p>
                <w:p>
                  <w:pPr>
                    <w:pStyle w:val="null3"/>
                    <w:spacing w:before="90"/>
                    <w:ind w:right="60"/>
                    <w:jc w:val="left"/>
                  </w:pPr>
                  <w:r>
                    <w:rPr>
                      <w:rFonts w:ascii="仿宋_GB2312" w:hAnsi="仿宋_GB2312" w:cs="仿宋_GB2312" w:eastAsia="仿宋_GB2312"/>
                      <w:sz w:val="21"/>
                    </w:rPr>
                    <w:t>24.</w:t>
                  </w:r>
                  <w:r>
                    <w:rPr>
                      <w:rFonts w:ascii="仿宋_GB2312" w:hAnsi="仿宋_GB2312" w:cs="仿宋_GB2312" w:eastAsia="仿宋_GB2312"/>
                      <w:sz w:val="21"/>
                    </w:rPr>
                    <w:t>要求监测节点主机可提供断电</w:t>
                  </w:r>
                  <w:r>
                    <w:rPr>
                      <w:rFonts w:ascii="仿宋_GB2312" w:hAnsi="仿宋_GB2312" w:cs="仿宋_GB2312" w:eastAsia="仿宋_GB2312"/>
                      <w:sz w:val="21"/>
                    </w:rPr>
                    <w:t>报警功能。</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3</w:t>
                  </w:r>
                </w:p>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台</w:t>
                  </w:r>
                </w:p>
                <w:p>
                  <w:pPr>
                    <w:pStyle w:val="null3"/>
                    <w:jc w:val="center"/>
                  </w:pP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PH</w:t>
                  </w:r>
                  <w:r>
                    <w:rPr>
                      <w:rFonts w:ascii="仿宋_GB2312" w:hAnsi="仿宋_GB2312" w:cs="仿宋_GB2312" w:eastAsia="仿宋_GB2312"/>
                      <w:sz w:val="21"/>
                    </w:rPr>
                    <w:t>监测探头</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60"/>
                    <w:jc w:val="both"/>
                  </w:pPr>
                  <w:r>
                    <w:rPr>
                      <w:rFonts w:ascii="仿宋_GB2312" w:hAnsi="仿宋_GB2312" w:cs="仿宋_GB2312" w:eastAsia="仿宋_GB2312"/>
                      <w:sz w:val="21"/>
                    </w:rPr>
                    <w:t>1.</w:t>
                  </w:r>
                  <w:r>
                    <w:rPr>
                      <w:rFonts w:ascii="仿宋_GB2312" w:hAnsi="仿宋_GB2312" w:cs="仿宋_GB2312" w:eastAsia="仿宋_GB2312"/>
                      <w:sz w:val="21"/>
                    </w:rPr>
                    <w:t>测量范围: 满足</w:t>
                  </w:r>
                  <w:r>
                    <w:rPr>
                      <w:rFonts w:ascii="仿宋_GB2312" w:hAnsi="仿宋_GB2312" w:cs="仿宋_GB2312" w:eastAsia="仿宋_GB2312"/>
                      <w:sz w:val="21"/>
                    </w:rPr>
                    <w:t>0.00-14.00pH</w:t>
                  </w:r>
                  <w:r>
                    <w:rPr>
                      <w:rFonts w:ascii="仿宋_GB2312" w:hAnsi="仿宋_GB2312" w:cs="仿宋_GB2312" w:eastAsia="仿宋_GB2312"/>
                      <w:sz w:val="21"/>
                    </w:rPr>
                    <w:t>；</w:t>
                  </w:r>
                </w:p>
                <w:p>
                  <w:pPr>
                    <w:pStyle w:val="null3"/>
                    <w:spacing w:before="75"/>
                    <w:ind w:left="120" w:right="60"/>
                    <w:jc w:val="both"/>
                  </w:pPr>
                  <w:r>
                    <w:rPr>
                      <w:rFonts w:ascii="仿宋_GB2312" w:hAnsi="仿宋_GB2312" w:cs="仿宋_GB2312" w:eastAsia="仿宋_GB2312"/>
                      <w:sz w:val="21"/>
                    </w:rPr>
                    <w:t>2.</w:t>
                  </w:r>
                  <w:r>
                    <w:rPr>
                      <w:rFonts w:ascii="仿宋_GB2312" w:hAnsi="仿宋_GB2312" w:cs="仿宋_GB2312" w:eastAsia="仿宋_GB2312"/>
                      <w:sz w:val="21"/>
                    </w:rPr>
                    <w:t>测量精</w:t>
                  </w:r>
                  <w:r>
                    <w:rPr>
                      <w:rFonts w:ascii="仿宋_GB2312" w:hAnsi="仿宋_GB2312" w:cs="仿宋_GB2312" w:eastAsia="仿宋_GB2312"/>
                      <w:sz w:val="21"/>
                    </w:rPr>
                    <w:t>度：≤±0.2pH；</w:t>
                  </w:r>
                </w:p>
                <w:p>
                  <w:pPr>
                    <w:pStyle w:val="null3"/>
                    <w:spacing w:before="75"/>
                    <w:ind w:left="120" w:right="60"/>
                    <w:jc w:val="both"/>
                  </w:pPr>
                  <w:r>
                    <w:rPr>
                      <w:rFonts w:ascii="仿宋_GB2312" w:hAnsi="仿宋_GB2312" w:cs="仿宋_GB2312" w:eastAsia="仿宋_GB2312"/>
                      <w:sz w:val="21"/>
                    </w:rPr>
                    <w:t>3.</w:t>
                  </w:r>
                  <w:r>
                    <w:rPr>
                      <w:rFonts w:ascii="仿宋_GB2312" w:hAnsi="仿宋_GB2312" w:cs="仿宋_GB2312" w:eastAsia="仿宋_GB2312"/>
                      <w:sz w:val="21"/>
                    </w:rPr>
                    <w:t>分辨率：≤0.01p</w:t>
                  </w:r>
                  <w:r>
                    <w:rPr>
                      <w:rFonts w:ascii="仿宋_GB2312" w:hAnsi="仿宋_GB2312" w:cs="仿宋_GB2312" w:eastAsia="仿宋_GB2312"/>
                      <w:sz w:val="21"/>
                    </w:rPr>
                    <w:t>H</w:t>
                  </w:r>
                  <w:r>
                    <w:rPr>
                      <w:rFonts w:ascii="仿宋_GB2312" w:hAnsi="仿宋_GB2312" w:cs="仿宋_GB2312" w:eastAsia="仿宋_GB2312"/>
                      <w:sz w:val="21"/>
                    </w:rPr>
                    <w:t>；</w:t>
                  </w:r>
                </w:p>
                <w:p>
                  <w:pPr>
                    <w:pStyle w:val="null3"/>
                    <w:spacing w:before="75"/>
                    <w:ind w:left="120" w:right="60"/>
                    <w:jc w:val="both"/>
                  </w:pPr>
                  <w:r>
                    <w:rPr>
                      <w:rFonts w:ascii="仿宋_GB2312" w:hAnsi="仿宋_GB2312" w:cs="仿宋_GB2312" w:eastAsia="仿宋_GB2312"/>
                      <w:sz w:val="21"/>
                    </w:rPr>
                    <w:t>4.</w:t>
                  </w:r>
                  <w:r>
                    <w:rPr>
                      <w:rFonts w:ascii="仿宋_GB2312" w:hAnsi="仿宋_GB2312" w:cs="仿宋_GB2312" w:eastAsia="仿宋_GB2312"/>
                      <w:sz w:val="21"/>
                    </w:rPr>
                    <w:t>稳定性：≤ 0.02</w:t>
                  </w:r>
                  <w:r>
                    <w:rPr>
                      <w:rFonts w:ascii="仿宋_GB2312" w:hAnsi="仿宋_GB2312" w:cs="仿宋_GB2312" w:eastAsia="仿宋_GB2312"/>
                      <w:sz w:val="21"/>
                    </w:rPr>
                    <w:t xml:space="preserve">pH/24 </w:t>
                  </w:r>
                  <w:r>
                    <w:rPr>
                      <w:rFonts w:ascii="仿宋_GB2312" w:hAnsi="仿宋_GB2312" w:cs="仿宋_GB2312" w:eastAsia="仿宋_GB2312"/>
                      <w:sz w:val="21"/>
                    </w:rPr>
                    <w:t>小时；</w:t>
                  </w:r>
                </w:p>
                <w:p>
                  <w:pPr>
                    <w:pStyle w:val="null3"/>
                    <w:spacing w:before="75"/>
                    <w:ind w:left="120" w:right="60"/>
                    <w:jc w:val="both"/>
                  </w:pPr>
                  <w:r>
                    <w:rPr>
                      <w:rFonts w:ascii="仿宋_GB2312" w:hAnsi="仿宋_GB2312" w:cs="仿宋_GB2312" w:eastAsia="仿宋_GB2312"/>
                      <w:sz w:val="21"/>
                    </w:rPr>
                    <w:t>5.</w:t>
                  </w:r>
                  <w:r>
                    <w:rPr>
                      <w:rFonts w:ascii="仿宋_GB2312" w:hAnsi="仿宋_GB2312" w:cs="仿宋_GB2312" w:eastAsia="仿宋_GB2312"/>
                      <w:sz w:val="21"/>
                    </w:rPr>
                    <w:t>供电电源：</w:t>
                  </w:r>
                  <w:r>
                    <w:rPr>
                      <w:rFonts w:ascii="仿宋_GB2312" w:hAnsi="仿宋_GB2312" w:cs="仿宋_GB2312" w:eastAsia="仿宋_GB2312"/>
                      <w:sz w:val="21"/>
                    </w:rPr>
                    <w:t>DC12</w:t>
                  </w:r>
                  <w:r>
                    <w:rPr>
                      <w:rFonts w:ascii="仿宋_GB2312" w:hAnsi="仿宋_GB2312" w:cs="仿宋_GB2312" w:eastAsia="仿宋_GB2312"/>
                      <w:sz w:val="21"/>
                    </w:rPr>
                    <w:t>±10%；</w:t>
                  </w:r>
                </w:p>
                <w:p>
                  <w:pPr>
                    <w:pStyle w:val="null3"/>
                    <w:spacing w:before="90"/>
                    <w:ind w:left="120" w:right="105"/>
                    <w:jc w:val="both"/>
                  </w:pPr>
                  <w:r>
                    <w:rPr>
                      <w:rFonts w:ascii="仿宋_GB2312" w:hAnsi="仿宋_GB2312" w:cs="仿宋_GB2312" w:eastAsia="仿宋_GB2312"/>
                      <w:sz w:val="21"/>
                    </w:rPr>
                    <w:t>6.</w:t>
                  </w:r>
                  <w:r>
                    <w:rPr>
                      <w:rFonts w:ascii="仿宋_GB2312" w:hAnsi="仿宋_GB2312" w:cs="仿宋_GB2312" w:eastAsia="仿宋_GB2312"/>
                      <w:sz w:val="21"/>
                    </w:rPr>
                    <w:t>电源消耗：≤ 0.5W；</w:t>
                  </w:r>
                </w:p>
                <w:p>
                  <w:pPr>
                    <w:pStyle w:val="null3"/>
                    <w:spacing w:before="90"/>
                    <w:ind w:left="120" w:right="105"/>
                    <w:jc w:val="both"/>
                  </w:pPr>
                  <w:r>
                    <w:rPr>
                      <w:rFonts w:ascii="仿宋_GB2312" w:hAnsi="仿宋_GB2312" w:cs="仿宋_GB2312" w:eastAsia="仿宋_GB2312"/>
                      <w:sz w:val="21"/>
                    </w:rPr>
                    <w:t>7.</w:t>
                  </w:r>
                  <w:r>
                    <w:rPr>
                      <w:rFonts w:ascii="仿宋_GB2312" w:hAnsi="仿宋_GB2312" w:cs="仿宋_GB2312" w:eastAsia="仿宋_GB2312"/>
                      <w:sz w:val="21"/>
                    </w:rPr>
                    <w:t>环境条件</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温度</w:t>
                  </w:r>
                  <w:r>
                    <w:rPr>
                      <w:rFonts w:ascii="仿宋_GB2312" w:hAnsi="仿宋_GB2312" w:cs="仿宋_GB2312" w:eastAsia="仿宋_GB2312"/>
                      <w:sz w:val="21"/>
                    </w:rPr>
                    <w:t>0</w:t>
                  </w:r>
                  <w:r>
                    <w:rPr>
                      <w:rFonts w:ascii="仿宋_GB2312" w:hAnsi="仿宋_GB2312" w:cs="仿宋_GB2312" w:eastAsia="仿宋_GB2312"/>
                      <w:sz w:val="21"/>
                    </w:rPr>
                    <w:t>～ 60 ℃</w:t>
                  </w:r>
                  <w:r>
                    <w:rPr>
                      <w:rFonts w:ascii="仿宋_GB2312" w:hAnsi="仿宋_GB2312" w:cs="仿宋_GB2312" w:eastAsia="仿宋_GB2312"/>
                      <w:sz w:val="21"/>
                    </w:rPr>
                    <w:t>（2）湿度≤</w:t>
                  </w:r>
                  <w:r>
                    <w:rPr>
                      <w:rFonts w:ascii="仿宋_GB2312" w:hAnsi="仿宋_GB2312" w:cs="仿宋_GB2312" w:eastAsia="仿宋_GB2312"/>
                      <w:sz w:val="21"/>
                    </w:rPr>
                    <w:t>85%RH</w:t>
                  </w:r>
                  <w:r>
                    <w:rPr>
                      <w:rFonts w:ascii="仿宋_GB2312" w:hAnsi="仿宋_GB2312" w:cs="仿宋_GB2312" w:eastAsia="仿宋_GB2312"/>
                      <w:sz w:val="21"/>
                    </w:rPr>
                    <w:t>；</w:t>
                  </w:r>
                </w:p>
                <w:p>
                  <w:pPr>
                    <w:pStyle w:val="null3"/>
                    <w:spacing w:before="90"/>
                    <w:ind w:left="120" w:right="105"/>
                    <w:jc w:val="both"/>
                  </w:pPr>
                  <w:r>
                    <w:rPr>
                      <w:rFonts w:ascii="仿宋_GB2312" w:hAnsi="仿宋_GB2312" w:cs="仿宋_GB2312" w:eastAsia="仿宋_GB2312"/>
                      <w:sz w:val="21"/>
                    </w:rPr>
                    <w:t>8.</w:t>
                  </w:r>
                  <w:r>
                    <w:rPr>
                      <w:rFonts w:ascii="仿宋_GB2312" w:hAnsi="仿宋_GB2312" w:cs="仿宋_GB2312" w:eastAsia="仿宋_GB2312"/>
                      <w:sz w:val="21"/>
                    </w:rPr>
                    <w:t>接</w:t>
                  </w:r>
                  <w:r>
                    <w:rPr>
                      <w:rFonts w:ascii="仿宋_GB2312" w:hAnsi="仿宋_GB2312" w:cs="仿宋_GB2312" w:eastAsia="仿宋_GB2312"/>
                      <w:sz w:val="21"/>
                    </w:rPr>
                    <w:t>口类型：满足</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spacing w:before="90"/>
                    <w:ind w:left="120" w:right="105"/>
                    <w:jc w:val="both"/>
                  </w:pPr>
                  <w:r>
                    <w:rPr>
                      <w:rFonts w:ascii="仿宋_GB2312" w:hAnsi="仿宋_GB2312" w:cs="仿宋_GB2312" w:eastAsia="仿宋_GB2312"/>
                      <w:sz w:val="21"/>
                    </w:rPr>
                    <w:t>9.</w:t>
                  </w:r>
                  <w:r>
                    <w:rPr>
                      <w:rFonts w:ascii="仿宋_GB2312" w:hAnsi="仿宋_GB2312" w:cs="仿宋_GB2312" w:eastAsia="仿宋_GB2312"/>
                      <w:sz w:val="21"/>
                    </w:rPr>
                    <w:t>传感器数据接口采用尼龙防水航空接头；</w:t>
                  </w:r>
                </w:p>
                <w:p>
                  <w:pPr>
                    <w:pStyle w:val="null3"/>
                    <w:spacing w:before="90"/>
                    <w:ind w:left="120" w:right="105"/>
                    <w:jc w:val="both"/>
                  </w:pPr>
                  <w:r>
                    <w:rPr>
                      <w:rFonts w:ascii="仿宋_GB2312" w:hAnsi="仿宋_GB2312" w:cs="仿宋_GB2312" w:eastAsia="仿宋_GB2312"/>
                      <w:sz w:val="21"/>
                    </w:rPr>
                    <w:t>10.</w:t>
                  </w:r>
                  <w:r>
                    <w:rPr>
                      <w:rFonts w:ascii="仿宋_GB2312" w:hAnsi="仿宋_GB2312" w:cs="仿宋_GB2312" w:eastAsia="仿宋_GB2312"/>
                      <w:sz w:val="21"/>
                    </w:rPr>
                    <w:t>含传感器线缆≥</w:t>
                  </w:r>
                  <w:r>
                    <w:rPr>
                      <w:rFonts w:ascii="仿宋_GB2312" w:hAnsi="仿宋_GB2312" w:cs="仿宋_GB2312" w:eastAsia="仿宋_GB2312"/>
                      <w:sz w:val="21"/>
                    </w:rPr>
                    <w:t>15</w:t>
                  </w:r>
                  <w:r>
                    <w:rPr>
                      <w:rFonts w:ascii="仿宋_GB2312" w:hAnsi="仿宋_GB2312" w:cs="仿宋_GB2312" w:eastAsia="仿宋_GB2312"/>
                      <w:sz w:val="21"/>
                    </w:rPr>
                    <w:t>米。</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个</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溶解氧监测</w:t>
                  </w:r>
                </w:p>
                <w:p>
                  <w:pPr>
                    <w:pStyle w:val="null3"/>
                    <w:spacing w:before="45"/>
                    <w:ind w:left="210"/>
                    <w:jc w:val="both"/>
                  </w:pPr>
                  <w:r>
                    <w:rPr>
                      <w:rFonts w:ascii="仿宋_GB2312" w:hAnsi="仿宋_GB2312" w:cs="仿宋_GB2312" w:eastAsia="仿宋_GB2312"/>
                      <w:sz w:val="21"/>
                    </w:rPr>
                    <w:t>探头/水温</w:t>
                  </w:r>
                </w:p>
                <w:p>
                  <w:pPr>
                    <w:pStyle w:val="null3"/>
                    <w:spacing w:before="45"/>
                    <w:ind w:left="480"/>
                    <w:jc w:val="both"/>
                  </w:pPr>
                  <w:r>
                    <w:rPr>
                      <w:rFonts w:ascii="仿宋_GB2312" w:hAnsi="仿宋_GB2312" w:cs="仿宋_GB2312" w:eastAsia="仿宋_GB2312"/>
                      <w:sz w:val="21"/>
                    </w:rPr>
                    <w:t>探头</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right="60"/>
                    <w:jc w:val="both"/>
                  </w:pPr>
                  <w:r>
                    <w:rPr>
                      <w:rFonts w:ascii="仿宋_GB2312" w:hAnsi="仿宋_GB2312" w:cs="仿宋_GB2312" w:eastAsia="仿宋_GB2312"/>
                      <w:sz w:val="21"/>
                    </w:rPr>
                    <w:t>1.</w:t>
                  </w:r>
                  <w:r>
                    <w:rPr>
                      <w:rFonts w:ascii="仿宋_GB2312" w:hAnsi="仿宋_GB2312" w:cs="仿宋_GB2312" w:eastAsia="仿宋_GB2312"/>
                      <w:sz w:val="21"/>
                    </w:rPr>
                    <w:t>量程：满足</w:t>
                  </w:r>
                  <w:r>
                    <w:rPr>
                      <w:rFonts w:ascii="仿宋_GB2312" w:hAnsi="仿宋_GB2312" w:cs="仿宋_GB2312" w:eastAsia="仿宋_GB2312"/>
                      <w:sz w:val="21"/>
                    </w:rPr>
                    <w:t>0-20.00mg/L(0~200%</w:t>
                  </w:r>
                  <w:r>
                    <w:rPr>
                      <w:rFonts w:ascii="仿宋_GB2312" w:hAnsi="仿宋_GB2312" w:cs="仿宋_GB2312" w:eastAsia="仿宋_GB2312"/>
                      <w:sz w:val="21"/>
                    </w:rPr>
                    <w:t>饱和度)；</w:t>
                  </w:r>
                </w:p>
                <w:p>
                  <w:pPr>
                    <w:pStyle w:val="null3"/>
                    <w:spacing w:before="75"/>
                    <w:ind w:left="120" w:right="60"/>
                    <w:jc w:val="both"/>
                  </w:pPr>
                  <w:r>
                    <w:rPr>
                      <w:rFonts w:ascii="仿宋_GB2312" w:hAnsi="仿宋_GB2312" w:cs="仿宋_GB2312" w:eastAsia="仿宋_GB2312"/>
                      <w:sz w:val="21"/>
                    </w:rPr>
                    <w:t>2.</w:t>
                  </w:r>
                  <w:r>
                    <w:rPr>
                      <w:rFonts w:ascii="仿宋_GB2312" w:hAnsi="仿宋_GB2312" w:cs="仿宋_GB2312" w:eastAsia="仿宋_GB2312"/>
                      <w:sz w:val="21"/>
                    </w:rPr>
                    <w:t>分辨率：≤0.01mg/L；</w:t>
                  </w:r>
                </w:p>
                <w:p>
                  <w:pPr>
                    <w:pStyle w:val="null3"/>
                    <w:spacing w:before="75"/>
                    <w:ind w:left="120" w:right="60"/>
                    <w:jc w:val="both"/>
                  </w:pPr>
                  <w:r>
                    <w:rPr>
                      <w:rFonts w:ascii="仿宋_GB2312" w:hAnsi="仿宋_GB2312" w:cs="仿宋_GB2312" w:eastAsia="仿宋_GB2312"/>
                      <w:sz w:val="21"/>
                    </w:rPr>
                    <w:t>3.</w:t>
                  </w:r>
                  <w:r>
                    <w:rPr>
                      <w:rFonts w:ascii="仿宋_GB2312" w:hAnsi="仿宋_GB2312" w:cs="仿宋_GB2312" w:eastAsia="仿宋_GB2312"/>
                      <w:sz w:val="21"/>
                    </w:rPr>
                    <w:t>测量精度：≤±</w:t>
                  </w:r>
                  <w:r>
                    <w:rPr>
                      <w:rFonts w:ascii="仿宋_GB2312" w:hAnsi="仿宋_GB2312" w:cs="仿宋_GB2312" w:eastAsia="仿宋_GB2312"/>
                      <w:sz w:val="21"/>
                    </w:rPr>
                    <w:t>0.5</w:t>
                  </w:r>
                  <w:r>
                    <w:rPr>
                      <w:rFonts w:ascii="仿宋_GB2312" w:hAnsi="仿宋_GB2312" w:cs="仿宋_GB2312" w:eastAsia="仿宋_GB2312"/>
                      <w:sz w:val="21"/>
                    </w:rPr>
                    <w:t>mg/L</w:t>
                  </w:r>
                  <w:r>
                    <w:rPr>
                      <w:rFonts w:ascii="仿宋_GB2312" w:hAnsi="仿宋_GB2312" w:cs="仿宋_GB2312" w:eastAsia="仿宋_GB2312"/>
                      <w:sz w:val="21"/>
                    </w:rPr>
                    <w:t>；供电：12VDC±10%；</w:t>
                  </w:r>
                </w:p>
                <w:p>
                  <w:pPr>
                    <w:pStyle w:val="null3"/>
                    <w:spacing w:before="75"/>
                    <w:ind w:left="120" w:right="60"/>
                    <w:jc w:val="both"/>
                  </w:pPr>
                  <w:r>
                    <w:rPr>
                      <w:rFonts w:ascii="仿宋_GB2312" w:hAnsi="仿宋_GB2312" w:cs="仿宋_GB2312" w:eastAsia="仿宋_GB2312"/>
                      <w:sz w:val="21"/>
                    </w:rPr>
                    <w:t>4.</w:t>
                  </w:r>
                  <w:r>
                    <w:rPr>
                      <w:rFonts w:ascii="仿宋_GB2312" w:hAnsi="仿宋_GB2312" w:cs="仿宋_GB2312" w:eastAsia="仿宋_GB2312"/>
                      <w:sz w:val="21"/>
                    </w:rPr>
                    <w:t>温度补偿：</w:t>
                  </w:r>
                  <w:r>
                    <w:rPr>
                      <w:rFonts w:ascii="仿宋_GB2312" w:hAnsi="仿宋_GB2312" w:cs="仿宋_GB2312" w:eastAsia="仿宋_GB2312"/>
                      <w:sz w:val="21"/>
                    </w:rPr>
                    <w:t>自动温度补偿（Pt1000</w:t>
                  </w:r>
                  <w:r>
                    <w:rPr>
                      <w:rFonts w:ascii="仿宋_GB2312" w:hAnsi="仿宋_GB2312" w:cs="仿宋_GB2312" w:eastAsia="仿宋_GB2312"/>
                      <w:sz w:val="21"/>
                    </w:rPr>
                    <w:t>）；</w:t>
                  </w:r>
                </w:p>
                <w:p>
                  <w:pPr>
                    <w:pStyle w:val="null3"/>
                    <w:spacing w:before="75"/>
                    <w:ind w:left="120" w:right="60"/>
                    <w:jc w:val="both"/>
                  </w:pPr>
                  <w:r>
                    <w:rPr>
                      <w:rFonts w:ascii="仿宋_GB2312" w:hAnsi="仿宋_GB2312" w:cs="仿宋_GB2312" w:eastAsia="仿宋_GB2312"/>
                      <w:sz w:val="21"/>
                    </w:rPr>
                    <w:t>5.</w:t>
                  </w:r>
                  <w:r>
                    <w:rPr>
                      <w:rFonts w:ascii="仿宋_GB2312" w:hAnsi="仿宋_GB2312" w:cs="仿宋_GB2312" w:eastAsia="仿宋_GB2312"/>
                      <w:sz w:val="21"/>
                    </w:rPr>
                    <w:t>存储温度：满</w:t>
                  </w:r>
                  <w:r>
                    <w:rPr>
                      <w:rFonts w:ascii="仿宋_GB2312" w:hAnsi="仿宋_GB2312" w:cs="仿宋_GB2312" w:eastAsia="仿宋_GB2312"/>
                      <w:sz w:val="21"/>
                    </w:rPr>
                    <w:t>足-20℃~+70℃；</w:t>
                  </w:r>
                </w:p>
                <w:p>
                  <w:pPr>
                    <w:pStyle w:val="null3"/>
                    <w:spacing w:before="75"/>
                    <w:ind w:left="120" w:right="60"/>
                    <w:jc w:val="both"/>
                  </w:pPr>
                  <w:r>
                    <w:rPr>
                      <w:rFonts w:ascii="仿宋_GB2312" w:hAnsi="仿宋_GB2312" w:cs="仿宋_GB2312" w:eastAsia="仿宋_GB2312"/>
                      <w:sz w:val="21"/>
                    </w:rPr>
                    <w:t>6.</w:t>
                  </w:r>
                  <w:r>
                    <w:rPr>
                      <w:rFonts w:ascii="仿宋_GB2312" w:hAnsi="仿宋_GB2312" w:cs="仿宋_GB2312" w:eastAsia="仿宋_GB2312"/>
                      <w:sz w:val="21"/>
                    </w:rPr>
                    <w:t>安装方式：满足浸入式</w:t>
                  </w:r>
                  <w:r>
                    <w:rPr>
                      <w:rFonts w:ascii="仿宋_GB2312" w:hAnsi="仿宋_GB2312" w:cs="仿宋_GB2312" w:eastAsia="仿宋_GB2312"/>
                      <w:sz w:val="21"/>
                    </w:rPr>
                    <w:t>安装；</w:t>
                  </w:r>
                </w:p>
                <w:p>
                  <w:pPr>
                    <w:pStyle w:val="null3"/>
                    <w:spacing w:before="75"/>
                    <w:ind w:left="120" w:right="60"/>
                    <w:jc w:val="both"/>
                  </w:pPr>
                  <w:r>
                    <w:rPr>
                      <w:rFonts w:ascii="仿宋_GB2312" w:hAnsi="仿宋_GB2312" w:cs="仿宋_GB2312" w:eastAsia="仿宋_GB2312"/>
                      <w:sz w:val="21"/>
                    </w:rPr>
                    <w:t>7.</w:t>
                  </w:r>
                  <w:r>
                    <w:rPr>
                      <w:rFonts w:ascii="仿宋_GB2312" w:hAnsi="仿宋_GB2312" w:cs="仿宋_GB2312" w:eastAsia="仿宋_GB2312"/>
                      <w:sz w:val="21"/>
                    </w:rPr>
                    <w:t>防护等级：≥IP68；</w:t>
                  </w:r>
                </w:p>
                <w:p>
                  <w:pPr>
                    <w:pStyle w:val="null3"/>
                    <w:spacing w:before="75"/>
                    <w:ind w:left="120" w:right="60"/>
                    <w:jc w:val="both"/>
                  </w:pPr>
                  <w:r>
                    <w:rPr>
                      <w:rFonts w:ascii="仿宋_GB2312" w:hAnsi="仿宋_GB2312" w:cs="仿宋_GB2312" w:eastAsia="仿宋_GB2312"/>
                      <w:sz w:val="21"/>
                    </w:rPr>
                    <w:t>8.</w:t>
                  </w:r>
                  <w:r>
                    <w:rPr>
                      <w:rFonts w:ascii="仿宋_GB2312" w:hAnsi="仿宋_GB2312" w:cs="仿宋_GB2312" w:eastAsia="仿宋_GB2312"/>
                      <w:sz w:val="21"/>
                    </w:rPr>
                    <w:t>功耗</w:t>
                  </w:r>
                  <w:r>
                    <w:rPr>
                      <w:rFonts w:ascii="仿宋_GB2312" w:hAnsi="仿宋_GB2312" w:cs="仿宋_GB2312" w:eastAsia="仿宋_GB2312"/>
                      <w:sz w:val="21"/>
                    </w:rPr>
                    <w:t>：＜</w:t>
                  </w:r>
                  <w:r>
                    <w:rPr>
                      <w:rFonts w:ascii="仿宋_GB2312" w:hAnsi="仿宋_GB2312" w:cs="仿宋_GB2312" w:eastAsia="仿宋_GB2312"/>
                      <w:sz w:val="21"/>
                    </w:rPr>
                    <w:t>0.5W</w:t>
                  </w:r>
                  <w:r>
                    <w:rPr>
                      <w:rFonts w:ascii="仿宋_GB2312" w:hAnsi="仿宋_GB2312" w:cs="仿宋_GB2312" w:eastAsia="仿宋_GB2312"/>
                      <w:sz w:val="21"/>
                    </w:rPr>
                    <w:t>；</w:t>
                  </w:r>
                </w:p>
                <w:p>
                  <w:pPr>
                    <w:pStyle w:val="null3"/>
                    <w:spacing w:before="75"/>
                    <w:ind w:left="120" w:right="60"/>
                    <w:jc w:val="both"/>
                  </w:pPr>
                  <w:r>
                    <w:rPr>
                      <w:rFonts w:ascii="仿宋_GB2312" w:hAnsi="仿宋_GB2312" w:cs="仿宋_GB2312" w:eastAsia="仿宋_GB2312"/>
                      <w:sz w:val="21"/>
                    </w:rPr>
                    <w:t>9.</w:t>
                  </w:r>
                  <w:r>
                    <w:rPr>
                      <w:rFonts w:ascii="仿宋_GB2312" w:hAnsi="仿宋_GB2312" w:cs="仿宋_GB2312" w:eastAsia="仿宋_GB2312"/>
                      <w:sz w:val="21"/>
                    </w:rPr>
                    <w:t>接口类型：满足</w:t>
                  </w:r>
                  <w:r>
                    <w:rPr>
                      <w:rFonts w:ascii="仿宋_GB2312" w:hAnsi="仿宋_GB2312" w:cs="仿宋_GB2312" w:eastAsia="仿宋_GB2312"/>
                      <w:sz w:val="21"/>
                    </w:rPr>
                    <w:t>RS485</w:t>
                  </w:r>
                  <w:r>
                    <w:rPr>
                      <w:rFonts w:ascii="仿宋_GB2312" w:hAnsi="仿宋_GB2312" w:cs="仿宋_GB2312" w:eastAsia="仿宋_GB2312"/>
                      <w:sz w:val="21"/>
                    </w:rPr>
                    <w:t>；</w:t>
                  </w:r>
                </w:p>
                <w:p>
                  <w:pPr>
                    <w:pStyle w:val="null3"/>
                    <w:spacing w:before="75"/>
                    <w:ind w:left="120" w:right="60"/>
                    <w:jc w:val="both"/>
                  </w:pPr>
                  <w:r>
                    <w:rPr>
                      <w:rFonts w:ascii="仿宋_GB2312" w:hAnsi="仿宋_GB2312" w:cs="仿宋_GB2312" w:eastAsia="仿宋_GB2312"/>
                      <w:sz w:val="21"/>
                    </w:rPr>
                    <w:t>10.</w:t>
                  </w:r>
                  <w:r>
                    <w:rPr>
                      <w:rFonts w:ascii="仿宋_GB2312" w:hAnsi="仿宋_GB2312" w:cs="仿宋_GB2312" w:eastAsia="仿宋_GB2312"/>
                      <w:sz w:val="21"/>
                    </w:rPr>
                    <w:t>传感器数据接</w:t>
                  </w:r>
                  <w:r>
                    <w:rPr>
                      <w:rFonts w:ascii="仿宋_GB2312" w:hAnsi="仿宋_GB2312" w:cs="仿宋_GB2312" w:eastAsia="仿宋_GB2312"/>
                      <w:sz w:val="21"/>
                    </w:rPr>
                    <w:t>口采用尼龙防水航空接头；</w:t>
                  </w:r>
                </w:p>
                <w:p>
                  <w:pPr>
                    <w:pStyle w:val="null3"/>
                    <w:spacing w:before="75"/>
                    <w:ind w:left="120" w:right="60"/>
                    <w:jc w:val="both"/>
                  </w:pPr>
                  <w:r>
                    <w:rPr>
                      <w:rFonts w:ascii="仿宋_GB2312" w:hAnsi="仿宋_GB2312" w:cs="仿宋_GB2312" w:eastAsia="仿宋_GB2312"/>
                      <w:sz w:val="21"/>
                    </w:rPr>
                    <w:t>11.</w:t>
                  </w:r>
                  <w:r>
                    <w:rPr>
                      <w:rFonts w:ascii="仿宋_GB2312" w:hAnsi="仿宋_GB2312" w:cs="仿宋_GB2312" w:eastAsia="仿宋_GB2312"/>
                      <w:sz w:val="21"/>
                    </w:rPr>
                    <w:t>防护等级：</w:t>
                  </w:r>
                  <w:r>
                    <w:rPr>
                      <w:rFonts w:ascii="仿宋_GB2312" w:hAnsi="仿宋_GB2312" w:cs="仿宋_GB2312" w:eastAsia="仿宋_GB2312"/>
                      <w:sz w:val="21"/>
                    </w:rPr>
                    <w:t>≥IP68；</w:t>
                  </w:r>
                </w:p>
                <w:p>
                  <w:pPr>
                    <w:pStyle w:val="null3"/>
                    <w:spacing w:before="75"/>
                    <w:ind w:left="120" w:right="60"/>
                    <w:jc w:val="both"/>
                  </w:pPr>
                  <w:r>
                    <w:rPr>
                      <w:rFonts w:ascii="仿宋_GB2312" w:hAnsi="仿宋_GB2312" w:cs="仿宋_GB2312" w:eastAsia="仿宋_GB2312"/>
                      <w:sz w:val="21"/>
                    </w:rPr>
                    <w:t>12.</w:t>
                  </w:r>
                  <w:r>
                    <w:rPr>
                      <w:rFonts w:ascii="仿宋_GB2312" w:hAnsi="仿宋_GB2312" w:cs="仿宋_GB2312" w:eastAsia="仿宋_GB2312"/>
                      <w:sz w:val="21"/>
                    </w:rPr>
                    <w:t>含传感器线缆≥20</w:t>
                  </w:r>
                  <w:r>
                    <w:rPr>
                      <w:rFonts w:ascii="仿宋_GB2312" w:hAnsi="仿宋_GB2312" w:cs="仿宋_GB2312" w:eastAsia="仿宋_GB2312"/>
                      <w:sz w:val="21"/>
                    </w:rPr>
                    <w:t>米。</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个</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4</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室外监控枪</w:t>
                  </w:r>
                  <w:r>
                    <w:rPr>
                      <w:rFonts w:ascii="仿宋_GB2312" w:hAnsi="仿宋_GB2312" w:cs="仿宋_GB2312" w:eastAsia="仿宋_GB2312"/>
                      <w:sz w:val="21"/>
                    </w:rPr>
                    <w:t>机</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20" w:right="60"/>
                    <w:jc w:val="both"/>
                  </w:pPr>
                  <w:r>
                    <w:rPr>
                      <w:rFonts w:ascii="仿宋_GB2312" w:hAnsi="仿宋_GB2312" w:cs="仿宋_GB2312" w:eastAsia="仿宋_GB2312"/>
                      <w:sz w:val="21"/>
                    </w:rPr>
                    <w:t>1.</w:t>
                  </w:r>
                  <w:r>
                    <w:rPr>
                      <w:rFonts w:ascii="仿宋_GB2312" w:hAnsi="仿宋_GB2312" w:cs="仿宋_GB2312" w:eastAsia="仿宋_GB2312"/>
                      <w:sz w:val="21"/>
                    </w:rPr>
                    <w:t>要求像素≥400W；</w:t>
                  </w:r>
                </w:p>
                <w:p>
                  <w:pPr>
                    <w:pStyle w:val="null3"/>
                    <w:spacing w:before="60"/>
                    <w:ind w:left="120" w:right="60"/>
                    <w:jc w:val="both"/>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DC</w:t>
                  </w:r>
                  <w:r>
                    <w:rPr>
                      <w:rFonts w:ascii="仿宋_GB2312" w:hAnsi="仿宋_GB2312" w:cs="仿宋_GB2312" w:eastAsia="仿宋_GB2312"/>
                      <w:sz w:val="21"/>
                    </w:rPr>
                    <w:t>及</w:t>
                  </w:r>
                  <w:r>
                    <w:rPr>
                      <w:rFonts w:ascii="仿宋_GB2312" w:hAnsi="仿宋_GB2312" w:cs="仿宋_GB2312" w:eastAsia="仿宋_GB2312"/>
                      <w:sz w:val="21"/>
                    </w:rPr>
                    <w:t>poe</w:t>
                  </w:r>
                  <w:r>
                    <w:rPr>
                      <w:rFonts w:ascii="仿宋_GB2312" w:hAnsi="仿宋_GB2312" w:cs="仿宋_GB2312" w:eastAsia="仿宋_GB2312"/>
                      <w:sz w:val="21"/>
                    </w:rPr>
                    <w:t>供电；</w:t>
                  </w:r>
                </w:p>
                <w:p>
                  <w:pPr>
                    <w:pStyle w:val="null3"/>
                    <w:spacing w:before="60"/>
                    <w:ind w:left="120" w:right="60"/>
                    <w:jc w:val="both"/>
                  </w:pPr>
                  <w:r>
                    <w:rPr>
                      <w:rFonts w:ascii="仿宋_GB2312" w:hAnsi="仿宋_GB2312" w:cs="仿宋_GB2312" w:eastAsia="仿宋_GB2312"/>
                      <w:sz w:val="21"/>
                    </w:rPr>
                    <w:t>3.</w:t>
                  </w:r>
                  <w:r>
                    <w:rPr>
                      <w:rFonts w:ascii="仿宋_GB2312" w:hAnsi="仿宋_GB2312" w:cs="仿宋_GB2312" w:eastAsia="仿宋_GB2312"/>
                      <w:sz w:val="21"/>
                    </w:rPr>
                    <w:t>支持云端视频流对接如萤石云等，可实现手机远程查看；</w:t>
                  </w:r>
                </w:p>
                <w:p>
                  <w:pPr>
                    <w:pStyle w:val="null3"/>
                    <w:spacing w:before="60"/>
                    <w:ind w:left="120" w:right="60"/>
                    <w:jc w:val="both"/>
                  </w:pPr>
                  <w:r>
                    <w:rPr>
                      <w:rFonts w:ascii="仿宋_GB2312" w:hAnsi="仿宋_GB2312" w:cs="仿宋_GB2312" w:eastAsia="仿宋_GB2312"/>
                      <w:sz w:val="21"/>
                    </w:rPr>
                    <w:t>4.</w:t>
                  </w:r>
                  <w:r>
                    <w:rPr>
                      <w:rFonts w:ascii="仿宋_GB2312" w:hAnsi="仿宋_GB2312" w:cs="仿宋_GB2312" w:eastAsia="仿宋_GB2312"/>
                      <w:sz w:val="21"/>
                    </w:rPr>
                    <w:t>支持 OSD 颜色；</w:t>
                  </w:r>
                </w:p>
                <w:p>
                  <w:pPr>
                    <w:pStyle w:val="null3"/>
                    <w:spacing w:before="60"/>
                    <w:ind w:left="120" w:right="60"/>
                    <w:jc w:val="both"/>
                  </w:pPr>
                  <w:r>
                    <w:rPr>
                      <w:rFonts w:ascii="仿宋_GB2312" w:hAnsi="仿宋_GB2312" w:cs="仿宋_GB2312" w:eastAsia="仿宋_GB2312"/>
                      <w:sz w:val="21"/>
                    </w:rPr>
                    <w:t>5.</w:t>
                  </w:r>
                  <w:r>
                    <w:rPr>
                      <w:rFonts w:ascii="仿宋_GB2312" w:hAnsi="仿宋_GB2312" w:cs="仿宋_GB2312" w:eastAsia="仿宋_GB2312"/>
                      <w:sz w:val="21"/>
                    </w:rPr>
                    <w:t>支</w:t>
                  </w:r>
                  <w:r>
                    <w:rPr>
                      <w:rFonts w:ascii="仿宋_GB2312" w:hAnsi="仿宋_GB2312" w:cs="仿宋_GB2312" w:eastAsia="仿宋_GB2312"/>
                      <w:sz w:val="21"/>
                    </w:rPr>
                    <w:t>持</w:t>
                  </w:r>
                  <w:r>
                    <w:rPr>
                      <w:rFonts w:ascii="仿宋_GB2312" w:hAnsi="仿宋_GB2312" w:cs="仿宋_GB2312" w:eastAsia="仿宋_GB2312"/>
                      <w:sz w:val="21"/>
                    </w:rPr>
                    <w:t xml:space="preserve">3D </w:t>
                  </w:r>
                  <w:r>
                    <w:rPr>
                      <w:rFonts w:ascii="仿宋_GB2312" w:hAnsi="仿宋_GB2312" w:cs="仿宋_GB2312" w:eastAsia="仿宋_GB2312"/>
                      <w:sz w:val="21"/>
                    </w:rPr>
                    <w:t>数</w:t>
                  </w:r>
                  <w:r>
                    <w:rPr>
                      <w:rFonts w:ascii="仿宋_GB2312" w:hAnsi="仿宋_GB2312" w:cs="仿宋_GB2312" w:eastAsia="仿宋_GB2312"/>
                      <w:sz w:val="21"/>
                    </w:rPr>
                    <w:t>字</w:t>
                  </w:r>
                  <w:r>
                    <w:rPr>
                      <w:rFonts w:ascii="仿宋_GB2312" w:hAnsi="仿宋_GB2312" w:cs="仿宋_GB2312" w:eastAsia="仿宋_GB2312"/>
                      <w:sz w:val="21"/>
                    </w:rPr>
                    <w:t>降</w:t>
                  </w:r>
                  <w:r>
                    <w:rPr>
                      <w:rFonts w:ascii="仿宋_GB2312" w:hAnsi="仿宋_GB2312" w:cs="仿宋_GB2312" w:eastAsia="仿宋_GB2312"/>
                      <w:sz w:val="21"/>
                    </w:rPr>
                    <w:t>噪</w:t>
                  </w:r>
                  <w:r>
                    <w:rPr>
                      <w:rFonts w:ascii="仿宋_GB2312" w:hAnsi="仿宋_GB2312" w:cs="仿宋_GB2312" w:eastAsia="仿宋_GB2312"/>
                      <w:sz w:val="21"/>
                    </w:rPr>
                    <w:t>；</w:t>
                  </w:r>
                </w:p>
                <w:p>
                  <w:pPr>
                    <w:pStyle w:val="null3"/>
                    <w:spacing w:before="60"/>
                    <w:ind w:left="120" w:right="60"/>
                    <w:jc w:val="both"/>
                  </w:pPr>
                  <w:r>
                    <w:rPr>
                      <w:rFonts w:ascii="仿宋_GB2312" w:hAnsi="仿宋_GB2312" w:cs="仿宋_GB2312" w:eastAsia="仿宋_GB2312"/>
                      <w:sz w:val="21"/>
                    </w:rPr>
                    <w:t>6.</w:t>
                  </w:r>
                  <w:r>
                    <w:rPr>
                      <w:rFonts w:ascii="仿宋_GB2312" w:hAnsi="仿宋_GB2312" w:cs="仿宋_GB2312" w:eastAsia="仿宋_GB2312"/>
                      <w:sz w:val="21"/>
                    </w:rPr>
                    <w:t>支 持</w:t>
                  </w:r>
                  <w:r>
                    <w:rPr>
                      <w:rFonts w:ascii="仿宋_GB2312" w:hAnsi="仿宋_GB2312" w:cs="仿宋_GB2312" w:eastAsia="仿宋_GB2312"/>
                      <w:sz w:val="21"/>
                    </w:rPr>
                    <w:t>≥120dB</w:t>
                  </w:r>
                  <w:r>
                    <w:rPr>
                      <w:rFonts w:ascii="仿宋_GB2312" w:hAnsi="仿宋_GB2312" w:cs="仿宋_GB2312" w:eastAsia="仿宋_GB2312"/>
                      <w:sz w:val="21"/>
                    </w:rPr>
                    <w:t>超宽</w:t>
                  </w:r>
                  <w:r>
                    <w:rPr>
                      <w:rFonts w:ascii="仿宋_GB2312" w:hAnsi="仿宋_GB2312" w:cs="仿宋_GB2312" w:eastAsia="仿宋_GB2312"/>
                      <w:sz w:val="21"/>
                    </w:rPr>
                    <w:t>动态。</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12</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室外监控球</w:t>
                  </w:r>
                  <w:r>
                    <w:rPr>
                      <w:rFonts w:ascii="仿宋_GB2312" w:hAnsi="仿宋_GB2312" w:cs="仿宋_GB2312" w:eastAsia="仿宋_GB2312"/>
                      <w:sz w:val="21"/>
                    </w:rPr>
                    <w:t>机</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60"/>
                    <w:jc w:val="both"/>
                  </w:pPr>
                  <w:r>
                    <w:rPr>
                      <w:rFonts w:ascii="仿宋_GB2312" w:hAnsi="仿宋_GB2312" w:cs="仿宋_GB2312" w:eastAsia="仿宋_GB2312"/>
                      <w:sz w:val="21"/>
                    </w:rPr>
                    <w:t>1.</w:t>
                  </w:r>
                  <w:r>
                    <w:rPr>
                      <w:rFonts w:ascii="仿宋_GB2312" w:hAnsi="仿宋_GB2312" w:cs="仿宋_GB2312" w:eastAsia="仿宋_GB2312"/>
                      <w:sz w:val="21"/>
                    </w:rPr>
                    <w:t>红外智能球机支持</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1/2.8" 800</w:t>
                  </w:r>
                  <w:r>
                    <w:rPr>
                      <w:rFonts w:ascii="仿宋_GB2312" w:hAnsi="仿宋_GB2312" w:cs="仿宋_GB2312" w:eastAsia="仿宋_GB2312"/>
                      <w:sz w:val="21"/>
                    </w:rPr>
                    <w:t>万</w:t>
                  </w:r>
                  <w:r>
                    <w:rPr>
                      <w:rFonts w:ascii="仿宋_GB2312" w:hAnsi="仿宋_GB2312" w:cs="仿宋_GB2312" w:eastAsia="仿宋_GB2312"/>
                      <w:sz w:val="21"/>
                    </w:rPr>
                    <w:t>23</w:t>
                  </w:r>
                  <w:r>
                    <w:rPr>
                      <w:rFonts w:ascii="仿宋_GB2312" w:hAnsi="仿宋_GB2312" w:cs="仿宋_GB2312" w:eastAsia="仿宋_GB2312"/>
                      <w:sz w:val="21"/>
                    </w:rPr>
                    <w:t>倍光</w:t>
                  </w:r>
                  <w:r>
                    <w:rPr>
                      <w:rFonts w:ascii="仿宋_GB2312" w:hAnsi="仿宋_GB2312" w:cs="仿宋_GB2312" w:eastAsia="仿宋_GB2312"/>
                      <w:sz w:val="21"/>
                    </w:rPr>
                    <w:t>学变焦镜头，采用高效补光阵列，低功耗，</w:t>
                  </w:r>
                  <w:r>
                    <w:rPr>
                      <w:rFonts w:ascii="仿宋_GB2312" w:hAnsi="仿宋_GB2312" w:cs="仿宋_GB2312" w:eastAsia="仿宋_GB2312"/>
                      <w:sz w:val="21"/>
                    </w:rPr>
                    <w:t>红外补光≥</w:t>
                  </w:r>
                  <w:r>
                    <w:rPr>
                      <w:rFonts w:ascii="仿宋_GB2312" w:hAnsi="仿宋_GB2312" w:cs="仿宋_GB2312" w:eastAsia="仿宋_GB2312"/>
                      <w:sz w:val="21"/>
                    </w:rPr>
                    <w:t>150 m</w:t>
                  </w:r>
                  <w:r>
                    <w:rPr>
                      <w:rFonts w:ascii="仿宋_GB2312" w:hAnsi="仿宋_GB2312" w:cs="仿宋_GB2312" w:eastAsia="仿宋_GB2312"/>
                      <w:sz w:val="21"/>
                    </w:rPr>
                    <w:t>。</w:t>
                  </w:r>
                </w:p>
                <w:p>
                  <w:pPr>
                    <w:pStyle w:val="null3"/>
                    <w:spacing w:before="75"/>
                    <w:ind w:right="60"/>
                    <w:jc w:val="both"/>
                  </w:pPr>
                  <w:r>
                    <w:rPr>
                      <w:rFonts w:ascii="仿宋_GB2312" w:hAnsi="仿宋_GB2312" w:cs="仿宋_GB2312" w:eastAsia="仿宋_GB2312"/>
                      <w:sz w:val="21"/>
                    </w:rPr>
                    <w:t>2.</w:t>
                  </w:r>
                  <w:r>
                    <w:rPr>
                      <w:rFonts w:ascii="仿宋_GB2312" w:hAnsi="仿宋_GB2312" w:cs="仿宋_GB2312" w:eastAsia="仿宋_GB2312"/>
                      <w:sz w:val="21"/>
                    </w:rPr>
                    <w:t>支持区域入侵侦测</w:t>
                  </w:r>
                  <w:r>
                    <w:rPr>
                      <w:rFonts w:ascii="仿宋_GB2312" w:hAnsi="仿宋_GB2312" w:cs="仿宋_GB2312" w:eastAsia="仿宋_GB2312"/>
                      <w:sz w:val="21"/>
                    </w:rPr>
                    <w:t>、越界侦测、进入区域侦测和离开区域侦等智能侦测并联动跟随、支持深度学习算法，提供精准的人车分类侦测、报警、联动球机镜头进行快速查看、支持对运动人脸抓拍和属性</w:t>
                  </w:r>
                  <w:r>
                    <w:rPr>
                      <w:rFonts w:ascii="仿宋_GB2312" w:hAnsi="仿宋_GB2312" w:cs="仿宋_GB2312" w:eastAsia="仿宋_GB2312"/>
                      <w:sz w:val="21"/>
                    </w:rPr>
                    <w:t>分析，支持快速抓拍和优选抓拍两种模式，</w:t>
                  </w:r>
                  <w:r>
                    <w:rPr>
                      <w:rFonts w:ascii="仿宋_GB2312" w:hAnsi="仿宋_GB2312" w:cs="仿宋_GB2312" w:eastAsia="仿宋_GB2312"/>
                      <w:sz w:val="21"/>
                    </w:rPr>
                    <w:t>支持抓拍图片去重功能，最多同时检测5 个</w:t>
                  </w:r>
                  <w:r>
                    <w:rPr>
                      <w:rFonts w:ascii="仿宋_GB2312" w:hAnsi="仿宋_GB2312" w:cs="仿宋_GB2312" w:eastAsia="仿宋_GB2312"/>
                      <w:sz w:val="21"/>
                    </w:rPr>
                    <w:t>目标、内置加热玻璃，有效除雾、支持最大</w:t>
                  </w:r>
                  <w:r>
                    <w:rPr>
                      <w:rFonts w:ascii="仿宋_GB2312" w:hAnsi="仿宋_GB2312" w:cs="仿宋_GB2312" w:eastAsia="仿宋_GB2312"/>
                      <w:sz w:val="21"/>
                    </w:rPr>
                    <w:t>3840</w:t>
                  </w:r>
                  <w:r>
                    <w:rPr>
                      <w:rFonts w:ascii="仿宋_GB2312" w:hAnsi="仿宋_GB2312" w:cs="仿宋_GB2312" w:eastAsia="仿宋_GB2312"/>
                      <w:sz w:val="21"/>
                    </w:rPr>
                    <w:t>×2160@25fps</w:t>
                  </w:r>
                  <w:r>
                    <w:rPr>
                      <w:rFonts w:ascii="仿宋_GB2312" w:hAnsi="仿宋_GB2312" w:cs="仿宋_GB2312" w:eastAsia="仿宋_GB2312"/>
                      <w:sz w:val="21"/>
                    </w:rPr>
                    <w:t>高清画面输出、支持超低</w:t>
                  </w:r>
                  <w:r>
                    <w:rPr>
                      <w:rFonts w:ascii="仿宋_GB2312" w:hAnsi="仿宋_GB2312" w:cs="仿宋_GB2312" w:eastAsia="仿宋_GB2312"/>
                      <w:sz w:val="21"/>
                    </w:rPr>
                    <w:t>照度，0.005</w:t>
                  </w:r>
                  <w:r>
                    <w:rPr>
                      <w:rFonts w:ascii="仿宋_GB2312" w:hAnsi="仿宋_GB2312" w:cs="仿宋_GB2312" w:eastAsia="仿宋_GB2312"/>
                      <w:sz w:val="21"/>
                    </w:rPr>
                    <w:t>Lux</w:t>
                  </w:r>
                  <w:r>
                    <w:rPr>
                      <w:rFonts w:ascii="仿宋_GB2312" w:hAnsi="仿宋_GB2312" w:cs="仿宋_GB2312" w:eastAsia="仿宋_GB2312"/>
                      <w:sz w:val="21"/>
                    </w:rPr>
                    <w:t>@F1.5</w:t>
                  </w:r>
                  <w:r>
                    <w:rPr>
                      <w:rFonts w:ascii="仿宋_GB2312" w:hAnsi="仿宋_GB2312" w:cs="仿宋_GB2312" w:eastAsia="仿宋_GB2312"/>
                      <w:sz w:val="21"/>
                    </w:rPr>
                    <w:t>（彩色</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01</w:t>
                  </w:r>
                  <w:r>
                    <w:rPr>
                      <w:rFonts w:ascii="仿宋_GB2312" w:hAnsi="仿宋_GB2312" w:cs="仿宋_GB2312" w:eastAsia="仿宋_GB2312"/>
                      <w:sz w:val="21"/>
                    </w:rPr>
                    <w:t>Lux</w:t>
                  </w:r>
                  <w:r>
                    <w:rPr>
                      <w:rFonts w:ascii="仿宋_GB2312" w:hAnsi="仿宋_GB2312" w:cs="仿宋_GB2312" w:eastAsia="仿宋_GB2312"/>
                      <w:sz w:val="21"/>
                    </w:rPr>
                    <w:t>@F1.5</w:t>
                  </w:r>
                  <w:r>
                    <w:rPr>
                      <w:rFonts w:ascii="仿宋_GB2312" w:hAnsi="仿宋_GB2312" w:cs="仿宋_GB2312" w:eastAsia="仿宋_GB2312"/>
                      <w:sz w:val="21"/>
                    </w:rPr>
                    <w:t>（黑白</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Lux</w:t>
                  </w:r>
                  <w:r>
                    <w:rPr>
                      <w:rFonts w:ascii="仿宋_GB2312" w:hAnsi="仿宋_GB2312" w:cs="仿宋_GB2312" w:eastAsia="仿宋_GB2312"/>
                      <w:sz w:val="21"/>
                    </w:rPr>
                    <w:t>with IR</w:t>
                  </w:r>
                  <w:r>
                    <w:rPr>
                      <w:rFonts w:ascii="仿宋_GB2312" w:hAnsi="仿宋_GB2312" w:cs="仿宋_GB2312" w:eastAsia="仿宋_GB2312"/>
                      <w:sz w:val="21"/>
                    </w:rPr>
                    <w:t>。</w:t>
                  </w:r>
                </w:p>
                <w:p>
                  <w:pPr>
                    <w:pStyle w:val="null3"/>
                    <w:spacing w:before="75"/>
                    <w:ind w:right="60"/>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23</w:t>
                  </w:r>
                  <w:r>
                    <w:rPr>
                      <w:rFonts w:ascii="仿宋_GB2312" w:hAnsi="仿宋_GB2312" w:cs="仿宋_GB2312" w:eastAsia="仿宋_GB2312"/>
                      <w:sz w:val="21"/>
                    </w:rPr>
                    <w:t>倍光学变倍，16</w:t>
                  </w:r>
                  <w:r>
                    <w:rPr>
                      <w:rFonts w:ascii="仿宋_GB2312" w:hAnsi="仿宋_GB2312" w:cs="仿宋_GB2312" w:eastAsia="仿宋_GB2312"/>
                      <w:sz w:val="21"/>
                    </w:rPr>
                    <w:t>倍数字变倍。</w:t>
                  </w:r>
                </w:p>
                <w:p>
                  <w:pPr>
                    <w:pStyle w:val="null3"/>
                    <w:spacing w:before="75"/>
                    <w:ind w:right="60"/>
                    <w:jc w:val="both"/>
                  </w:pPr>
                  <w:r>
                    <w:rPr>
                      <w:rFonts w:ascii="仿宋_GB2312" w:hAnsi="仿宋_GB2312" w:cs="仿宋_GB2312" w:eastAsia="仿宋_GB2312"/>
                      <w:sz w:val="21"/>
                    </w:rPr>
                    <w:t>4.</w:t>
                  </w:r>
                  <w:r>
                    <w:rPr>
                      <w:rFonts w:ascii="仿宋_GB2312" w:hAnsi="仿宋_GB2312" w:cs="仿宋_GB2312" w:eastAsia="仿宋_GB2312"/>
                      <w:sz w:val="21"/>
                    </w:rPr>
                    <w:t>支持海康</w:t>
                  </w:r>
                  <w:r>
                    <w:rPr>
                      <w:rFonts w:ascii="仿宋_GB2312" w:hAnsi="仿宋_GB2312" w:cs="仿宋_GB2312" w:eastAsia="仿宋_GB2312"/>
                      <w:sz w:val="21"/>
                    </w:rPr>
                    <w:t>SDK</w:t>
                  </w:r>
                  <w:r>
                    <w:rPr>
                      <w:rFonts w:ascii="仿宋_GB2312" w:hAnsi="仿宋_GB2312" w:cs="仿宋_GB2312" w:eastAsia="仿宋_GB2312"/>
                      <w:sz w:val="21"/>
                    </w:rPr>
                    <w:t>，视图库，OTAP，OVIF，ISAPI，GB/T28181，</w:t>
                  </w:r>
                  <w:r>
                    <w:rPr>
                      <w:rFonts w:ascii="仿宋_GB2312" w:hAnsi="仿宋_GB2312" w:cs="仿宋_GB2312" w:eastAsia="仿宋_GB2312"/>
                      <w:sz w:val="21"/>
                    </w:rPr>
                    <w:t>ISUP</w:t>
                  </w:r>
                  <w:r>
                    <w:rPr>
                      <w:rFonts w:ascii="仿宋_GB2312" w:hAnsi="仿宋_GB2312" w:cs="仿宋_GB2312" w:eastAsia="仿宋_GB2312"/>
                      <w:sz w:val="21"/>
                    </w:rPr>
                    <w:t>、支持一进一出音频、最大支持</w:t>
                  </w:r>
                  <w:r>
                    <w:rPr>
                      <w:rFonts w:ascii="仿宋_GB2312" w:hAnsi="仿宋_GB2312" w:cs="仿宋_GB2312" w:eastAsia="仿宋_GB2312"/>
                      <w:sz w:val="21"/>
                    </w:rPr>
                    <w:t>512G</w:t>
                  </w:r>
                  <w:r>
                    <w:rPr>
                      <w:rFonts w:ascii="仿宋_GB2312" w:hAnsi="仿宋_GB2312" w:cs="仿宋_GB2312" w:eastAsia="仿宋_GB2312"/>
                      <w:sz w:val="21"/>
                    </w:rPr>
                    <w:t>microSD</w:t>
                  </w:r>
                  <w:r>
                    <w:rPr>
                      <w:rFonts w:ascii="仿宋_GB2312" w:hAnsi="仿宋_GB2312" w:cs="仿宋_GB2312" w:eastAsia="仿宋_GB2312"/>
                      <w:sz w:val="21"/>
                    </w:rPr>
                    <w:t>卡存储</w:t>
                  </w:r>
                  <w:r>
                    <w:rPr>
                      <w:rFonts w:ascii="仿宋_GB2312" w:hAnsi="仿宋_GB2312" w:cs="仿宋_GB2312" w:eastAsia="仿宋_GB2312"/>
                      <w:sz w:val="21"/>
                    </w:rPr>
                    <w:t>IP66</w:t>
                  </w:r>
                  <w:r>
                    <w:rPr>
                      <w:rFonts w:ascii="仿宋_GB2312" w:hAnsi="仿宋_GB2312" w:cs="仿宋_GB2312" w:eastAsia="仿宋_GB2312"/>
                      <w:sz w:val="21"/>
                    </w:rPr>
                    <w:t>。</w:t>
                  </w:r>
                </w:p>
                <w:p>
                  <w:pPr>
                    <w:pStyle w:val="null3"/>
                    <w:spacing w:before="75"/>
                    <w:ind w:right="60"/>
                    <w:jc w:val="both"/>
                  </w:pPr>
                  <w:r>
                    <w:rPr>
                      <w:rFonts w:ascii="仿宋_GB2312" w:hAnsi="仿宋_GB2312" w:cs="仿宋_GB2312" w:eastAsia="仿宋_GB2312"/>
                      <w:sz w:val="21"/>
                    </w:rPr>
                    <w:t>5.</w:t>
                  </w:r>
                  <w:r>
                    <w:rPr>
                      <w:rFonts w:ascii="仿宋_GB2312" w:hAnsi="仿宋_GB2312" w:cs="仿宋_GB2312" w:eastAsia="仿宋_GB2312"/>
                      <w:sz w:val="21"/>
                    </w:rPr>
                    <w:t>符合GB/T17626.2/3/4/5/6 四级标准。</w:t>
                  </w:r>
                </w:p>
                <w:p>
                  <w:pPr>
                    <w:pStyle w:val="null3"/>
                    <w:spacing w:before="75"/>
                    <w:ind w:right="60"/>
                    <w:jc w:val="both"/>
                  </w:pPr>
                  <w:r>
                    <w:rPr>
                      <w:rFonts w:ascii="仿宋_GB2312" w:hAnsi="仿宋_GB2312" w:cs="仿宋_GB2312" w:eastAsia="仿宋_GB2312"/>
                      <w:sz w:val="21"/>
                    </w:rPr>
                    <w:t>6.</w:t>
                  </w:r>
                  <w:r>
                    <w:rPr>
                      <w:rFonts w:ascii="仿宋_GB2312" w:hAnsi="仿宋_GB2312" w:cs="仿宋_GB2312" w:eastAsia="仿宋_GB2312"/>
                      <w:sz w:val="21"/>
                    </w:rPr>
                    <w:t>水平键</w:t>
                  </w:r>
                  <w:r>
                    <w:rPr>
                      <w:rFonts w:ascii="仿宋_GB2312" w:hAnsi="仿宋_GB2312" w:cs="仿宋_GB2312" w:eastAsia="仿宋_GB2312"/>
                      <w:sz w:val="21"/>
                    </w:rPr>
                    <w:t>控速度：0.1</w:t>
                  </w:r>
                  <w:r>
                    <w:rPr>
                      <w:rFonts w:ascii="仿宋_GB2312" w:hAnsi="仿宋_GB2312" w:cs="仿宋_GB2312" w:eastAsia="仿宋_GB2312"/>
                      <w:sz w:val="21"/>
                    </w:rPr>
                    <w:t>°-160</w:t>
                  </w:r>
                  <w:r>
                    <w:rPr>
                      <w:rFonts w:ascii="仿宋_GB2312" w:hAnsi="仿宋_GB2312" w:cs="仿宋_GB2312" w:eastAsia="仿宋_GB2312"/>
                      <w:sz w:val="21"/>
                    </w:rPr>
                    <w:t>°/s,速度可设;水平预</w:t>
                  </w:r>
                  <w:r>
                    <w:rPr>
                      <w:rFonts w:ascii="仿宋_GB2312" w:hAnsi="仿宋_GB2312" w:cs="仿宋_GB2312" w:eastAsia="仿宋_GB2312"/>
                      <w:sz w:val="21"/>
                    </w:rPr>
                    <w:t>置点速度：240</w:t>
                  </w:r>
                  <w:r>
                    <w:rPr>
                      <w:rFonts w:ascii="仿宋_GB2312" w:hAnsi="仿宋_GB2312" w:cs="仿宋_GB2312" w:eastAsia="仿宋_GB2312"/>
                      <w:sz w:val="21"/>
                    </w:rPr>
                    <w:t>°/s。</w:t>
                  </w:r>
                </w:p>
                <w:p>
                  <w:pPr>
                    <w:pStyle w:val="null3"/>
                    <w:spacing w:before="75"/>
                    <w:ind w:right="60"/>
                    <w:jc w:val="both"/>
                  </w:pPr>
                  <w:r>
                    <w:rPr>
                      <w:rFonts w:ascii="仿宋_GB2312" w:hAnsi="仿宋_GB2312" w:cs="仿宋_GB2312" w:eastAsia="仿宋_GB2312"/>
                      <w:sz w:val="21"/>
                    </w:rPr>
                    <w:t>7.</w:t>
                  </w:r>
                  <w:r>
                    <w:rPr>
                      <w:rFonts w:ascii="仿宋_GB2312" w:hAnsi="仿宋_GB2312" w:cs="仿宋_GB2312" w:eastAsia="仿宋_GB2312"/>
                      <w:sz w:val="21"/>
                    </w:rPr>
                    <w:t>垂直键控速度：0.1</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°/s,速度可设;垂直预置点速度：</w:t>
                  </w:r>
                  <w:r>
                    <w:rPr>
                      <w:rFonts w:ascii="仿宋_GB2312" w:hAnsi="仿宋_GB2312" w:cs="仿宋_GB2312" w:eastAsia="仿宋_GB2312"/>
                      <w:sz w:val="21"/>
                    </w:rPr>
                    <w:t>200</w:t>
                  </w:r>
                  <w:r>
                    <w:rPr>
                      <w:rFonts w:ascii="仿宋_GB2312" w:hAnsi="仿宋_GB2312" w:cs="仿宋_GB2312" w:eastAsia="仿宋_GB2312"/>
                      <w:sz w:val="21"/>
                    </w:rPr>
                    <w:t>°/s。</w:t>
                  </w:r>
                </w:p>
                <w:p>
                  <w:pPr>
                    <w:pStyle w:val="null3"/>
                    <w:spacing w:before="75"/>
                    <w:ind w:right="60"/>
                    <w:jc w:val="both"/>
                  </w:pPr>
                  <w:r>
                    <w:rPr>
                      <w:rFonts w:ascii="仿宋_GB2312" w:hAnsi="仿宋_GB2312" w:cs="仿宋_GB2312" w:eastAsia="仿宋_GB2312"/>
                      <w:sz w:val="21"/>
                    </w:rPr>
                    <w:t>8.</w:t>
                  </w:r>
                  <w:r>
                    <w:rPr>
                      <w:rFonts w:ascii="仿宋_GB2312" w:hAnsi="仿宋_GB2312" w:cs="仿宋_GB2312" w:eastAsia="仿宋_GB2312"/>
                      <w:sz w:val="21"/>
                    </w:rPr>
                    <w:t>云台水平水平</w:t>
                  </w:r>
                  <w:r>
                    <w:rPr>
                      <w:rFonts w:ascii="仿宋_GB2312" w:hAnsi="仿宋_GB2312" w:cs="仿宋_GB2312" w:eastAsia="仿宋_GB2312"/>
                      <w:sz w:val="21"/>
                    </w:rPr>
                    <w:t>360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垂直-15</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自动翻转)。</w:t>
                  </w:r>
                </w:p>
                <w:p>
                  <w:pPr>
                    <w:pStyle w:val="null3"/>
                    <w:spacing w:before="75"/>
                    <w:ind w:right="60"/>
                    <w:jc w:val="both"/>
                  </w:pPr>
                  <w:r>
                    <w:rPr>
                      <w:rFonts w:ascii="仿宋_GB2312" w:hAnsi="仿宋_GB2312" w:cs="仿宋_GB2312" w:eastAsia="仿宋_GB2312"/>
                      <w:sz w:val="21"/>
                    </w:rPr>
                    <w:t>9.</w:t>
                  </w:r>
                  <w:r>
                    <w:rPr>
                      <w:rFonts w:ascii="仿宋_GB2312" w:hAnsi="仿宋_GB2312" w:cs="仿宋_GB2312" w:eastAsia="仿宋_GB2312"/>
                      <w:sz w:val="21"/>
                    </w:rPr>
                    <w:t>巡航扫描支持</w:t>
                  </w:r>
                  <w:r>
                    <w:rPr>
                      <w:rFonts w:ascii="仿宋_GB2312" w:hAnsi="仿宋_GB2312" w:cs="仿宋_GB2312" w:eastAsia="仿宋_GB2312"/>
                      <w:sz w:val="21"/>
                    </w:rPr>
                    <w:t>8</w:t>
                  </w:r>
                  <w:r>
                    <w:rPr>
                      <w:rFonts w:ascii="仿宋_GB2312" w:hAnsi="仿宋_GB2312" w:cs="仿宋_GB2312" w:eastAsia="仿宋_GB2312"/>
                      <w:sz w:val="21"/>
                    </w:rPr>
                    <w:t>条，</w:t>
                  </w:r>
                  <w:r>
                    <w:rPr>
                      <w:rFonts w:ascii="仿宋_GB2312" w:hAnsi="仿宋_GB2312" w:cs="仿宋_GB2312" w:eastAsia="仿宋_GB2312"/>
                      <w:sz w:val="21"/>
                    </w:rPr>
                    <w:t>每条可添加</w:t>
                  </w:r>
                  <w:r>
                    <w:rPr>
                      <w:rFonts w:ascii="仿宋_GB2312" w:hAnsi="仿宋_GB2312" w:cs="仿宋_GB2312" w:eastAsia="仿宋_GB2312"/>
                      <w:sz w:val="21"/>
                    </w:rPr>
                    <w:t>32</w:t>
                  </w:r>
                  <w:r>
                    <w:rPr>
                      <w:rFonts w:ascii="仿宋_GB2312" w:hAnsi="仿宋_GB2312" w:cs="仿宋_GB2312" w:eastAsia="仿宋_GB2312"/>
                      <w:sz w:val="21"/>
                    </w:rPr>
                    <w:t>个预置点。</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12</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40"/>
                    <w:jc w:val="both"/>
                  </w:pPr>
                  <w:r>
                    <w:rPr>
                      <w:rFonts w:ascii="仿宋_GB2312" w:hAnsi="仿宋_GB2312" w:cs="仿宋_GB2312" w:eastAsia="仿宋_GB2312"/>
                      <w:sz w:val="21"/>
                    </w:rPr>
                    <w:t>6</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50"/>
                    <w:jc w:val="both"/>
                  </w:pPr>
                  <w:r>
                    <w:rPr>
                      <w:rFonts w:ascii="仿宋_GB2312" w:hAnsi="仿宋_GB2312" w:cs="仿宋_GB2312" w:eastAsia="仿宋_GB2312"/>
                      <w:sz w:val="21"/>
                    </w:rPr>
                    <w:t>监控立杆</w:t>
                  </w:r>
                  <w:r>
                    <w:rPr>
                      <w:rFonts w:ascii="仿宋_GB2312" w:hAnsi="仿宋_GB2312" w:cs="仿宋_GB2312" w:eastAsia="仿宋_GB2312"/>
                      <w:sz w:val="21"/>
                    </w:rPr>
                    <w:t>（含基础）</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05"/>
                    <w:jc w:val="both"/>
                  </w:pPr>
                  <w:r>
                    <w:rPr>
                      <w:rFonts w:ascii="仿宋_GB2312" w:hAnsi="仿宋_GB2312" w:cs="仿宋_GB2312" w:eastAsia="仿宋_GB2312"/>
                      <w:sz w:val="21"/>
                    </w:rPr>
                    <w:t>1.</w:t>
                  </w:r>
                  <w:r>
                    <w:rPr>
                      <w:rFonts w:ascii="仿宋_GB2312" w:hAnsi="仿宋_GB2312" w:cs="仿宋_GB2312" w:eastAsia="仿宋_GB2312"/>
                      <w:sz w:val="21"/>
                    </w:rPr>
                    <w:t>要求立杆</w:t>
                  </w:r>
                  <w:r>
                    <w:rPr>
                      <w:rFonts w:ascii="仿宋_GB2312" w:hAnsi="仿宋_GB2312" w:cs="仿宋_GB2312" w:eastAsia="仿宋_GB2312"/>
                      <w:sz w:val="21"/>
                    </w:rPr>
                    <w:t>3.5m-4m</w:t>
                  </w:r>
                  <w:r>
                    <w:rPr>
                      <w:rFonts w:ascii="仿宋_GB2312" w:hAnsi="仿宋_GB2312" w:cs="仿宋_GB2312" w:eastAsia="仿宋_GB2312"/>
                      <w:sz w:val="21"/>
                    </w:rPr>
                    <w:t>高；</w:t>
                  </w:r>
                </w:p>
                <w:p>
                  <w:pPr>
                    <w:pStyle w:val="null3"/>
                    <w:spacing w:before="60"/>
                    <w:ind w:right="105"/>
                    <w:jc w:val="both"/>
                  </w:pPr>
                  <w:r>
                    <w:rPr>
                      <w:rFonts w:ascii="仿宋_GB2312" w:hAnsi="仿宋_GB2312" w:cs="仿宋_GB2312" w:eastAsia="仿宋_GB2312"/>
                      <w:sz w:val="21"/>
                    </w:rPr>
                    <w:t>2.</w:t>
                  </w:r>
                  <w:r>
                    <w:rPr>
                      <w:rFonts w:ascii="仿宋_GB2312" w:hAnsi="仿宋_GB2312" w:cs="仿宋_GB2312" w:eastAsia="仿宋_GB2312"/>
                      <w:sz w:val="21"/>
                    </w:rPr>
                    <w:t>要求带避雷针地</w:t>
                  </w:r>
                  <w:r>
                    <w:rPr>
                      <w:rFonts w:ascii="仿宋_GB2312" w:hAnsi="仿宋_GB2312" w:cs="仿宋_GB2312" w:eastAsia="仿宋_GB2312"/>
                      <w:sz w:val="21"/>
                    </w:rPr>
                    <w:t>笼及配件；</w:t>
                  </w:r>
                </w:p>
                <w:p>
                  <w:pPr>
                    <w:pStyle w:val="null3"/>
                    <w:spacing w:before="60"/>
                    <w:ind w:right="105"/>
                    <w:jc w:val="both"/>
                  </w:pPr>
                  <w:r>
                    <w:rPr>
                      <w:rFonts w:ascii="仿宋_GB2312" w:hAnsi="仿宋_GB2312" w:cs="仿宋_GB2312" w:eastAsia="仿宋_GB2312"/>
                      <w:sz w:val="21"/>
                    </w:rPr>
                    <w:t>3.</w:t>
                  </w:r>
                  <w:r>
                    <w:rPr>
                      <w:rFonts w:ascii="仿宋_GB2312" w:hAnsi="仿宋_GB2312" w:cs="仿宋_GB2312" w:eastAsia="仿宋_GB2312"/>
                      <w:sz w:val="21"/>
                    </w:rPr>
                    <w:t>要求杆体热镀锌，喷塑。</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270"/>
                    <w:jc w:val="both"/>
                  </w:pPr>
                  <w:r>
                    <w:rPr>
                      <w:rFonts w:ascii="仿宋_GB2312" w:hAnsi="仿宋_GB2312" w:cs="仿宋_GB2312" w:eastAsia="仿宋_GB2312"/>
                      <w:sz w:val="21"/>
                    </w:rPr>
                    <w:t>12</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255"/>
                    <w:jc w:val="both"/>
                  </w:pPr>
                  <w:r>
                    <w:rPr>
                      <w:rFonts w:ascii="仿宋_GB2312" w:hAnsi="仿宋_GB2312" w:cs="仿宋_GB2312" w:eastAsia="仿宋_GB2312"/>
                      <w:sz w:val="21"/>
                    </w:rPr>
                    <w:t>套</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7</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硬盘录像机</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45"/>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8</w:t>
                  </w:r>
                  <w:r>
                    <w:rPr>
                      <w:rFonts w:ascii="仿宋_GB2312" w:hAnsi="仿宋_GB2312" w:cs="仿宋_GB2312" w:eastAsia="仿宋_GB2312"/>
                      <w:sz w:val="21"/>
                    </w:rPr>
                    <w:t>路视频接入；</w:t>
                  </w:r>
                </w:p>
                <w:p>
                  <w:pPr>
                    <w:pStyle w:val="null3"/>
                    <w:spacing w:before="60"/>
                    <w:ind w:right="45"/>
                    <w:jc w:val="both"/>
                  </w:pPr>
                  <w:r>
                    <w:rPr>
                      <w:rFonts w:ascii="仿宋_GB2312" w:hAnsi="仿宋_GB2312" w:cs="仿宋_GB2312" w:eastAsia="仿宋_GB2312"/>
                      <w:sz w:val="21"/>
                    </w:rPr>
                    <w:t>2.</w:t>
                  </w:r>
                  <w:r>
                    <w:rPr>
                      <w:rFonts w:ascii="仿宋_GB2312" w:hAnsi="仿宋_GB2312" w:cs="仿宋_GB2312" w:eastAsia="仿宋_GB2312"/>
                      <w:sz w:val="21"/>
                    </w:rPr>
                    <w:t>可接驳符合</w:t>
                  </w:r>
                  <w:r>
                    <w:rPr>
                      <w:rFonts w:ascii="仿宋_GB2312" w:hAnsi="仿宋_GB2312" w:cs="仿宋_GB2312" w:eastAsia="仿宋_GB2312"/>
                      <w:sz w:val="21"/>
                    </w:rPr>
                    <w:t>OVIF</w:t>
                  </w:r>
                  <w:r>
                    <w:rPr>
                      <w:rFonts w:ascii="仿宋_GB2312" w:hAnsi="仿宋_GB2312" w:cs="仿宋_GB2312" w:eastAsia="仿宋_GB2312"/>
                      <w:sz w:val="21"/>
                    </w:rPr>
                    <w:t>、</w:t>
                  </w:r>
                  <w:r>
                    <w:rPr>
                      <w:rFonts w:ascii="仿宋_GB2312" w:hAnsi="仿宋_GB2312" w:cs="仿宋_GB2312" w:eastAsia="仿宋_GB2312"/>
                      <w:sz w:val="21"/>
                    </w:rPr>
                    <w:t>RTSP</w:t>
                  </w:r>
                  <w:r>
                    <w:rPr>
                      <w:rFonts w:ascii="仿宋_GB2312" w:hAnsi="仿宋_GB2312" w:cs="仿宋_GB2312" w:eastAsia="仿宋_GB2312"/>
                      <w:sz w:val="21"/>
                    </w:rPr>
                    <w:t>标准的众多主流厂商网络摄像机；</w:t>
                  </w:r>
                </w:p>
                <w:p>
                  <w:pPr>
                    <w:pStyle w:val="null3"/>
                    <w:spacing w:before="60"/>
                    <w:ind w:right="45"/>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H.265</w:t>
                  </w:r>
                  <w:r>
                    <w:rPr>
                      <w:rFonts w:ascii="仿宋_GB2312" w:hAnsi="仿宋_GB2312" w:cs="仿宋_GB2312" w:eastAsia="仿宋_GB2312"/>
                      <w:sz w:val="21"/>
                    </w:rPr>
                    <w:t>高效视频编码码流，支持</w:t>
                  </w:r>
                  <w:r>
                    <w:rPr>
                      <w:rFonts w:ascii="仿宋_GB2312" w:hAnsi="仿宋_GB2312" w:cs="仿宋_GB2312" w:eastAsia="仿宋_GB2312"/>
                      <w:sz w:val="21"/>
                    </w:rPr>
                    <w:t>H.265</w:t>
                  </w:r>
                  <w:r>
                    <w:rPr>
                      <w:rFonts w:ascii="仿宋_GB2312" w:hAnsi="仿宋_GB2312" w:cs="仿宋_GB2312" w:eastAsia="仿宋_GB2312"/>
                      <w:sz w:val="21"/>
                    </w:rPr>
                    <w:t>、</w:t>
                  </w:r>
                  <w:r>
                    <w:rPr>
                      <w:rFonts w:ascii="仿宋_GB2312" w:hAnsi="仿宋_GB2312" w:cs="仿宋_GB2312" w:eastAsia="仿宋_GB2312"/>
                      <w:sz w:val="21"/>
                    </w:rPr>
                    <w:t xml:space="preserve"> H.264IP </w:t>
                  </w:r>
                  <w:r>
                    <w:rPr>
                      <w:rFonts w:ascii="仿宋_GB2312" w:hAnsi="仿宋_GB2312" w:cs="仿宋_GB2312" w:eastAsia="仿宋_GB2312"/>
                      <w:sz w:val="21"/>
                    </w:rPr>
                    <w:t>设备混合接入；</w:t>
                  </w:r>
                </w:p>
                <w:p>
                  <w:pPr>
                    <w:pStyle w:val="null3"/>
                    <w:spacing w:before="60"/>
                    <w:ind w:right="45"/>
                    <w:jc w:val="both"/>
                  </w:pPr>
                  <w:r>
                    <w:rPr>
                      <w:rFonts w:ascii="仿宋_GB2312" w:hAnsi="仿宋_GB2312" w:cs="仿宋_GB2312" w:eastAsia="仿宋_GB2312"/>
                      <w:sz w:val="21"/>
                    </w:rPr>
                    <w:t>4.</w:t>
                  </w:r>
                  <w:r>
                    <w:rPr>
                      <w:rFonts w:ascii="仿宋_GB2312" w:hAnsi="仿宋_GB2312" w:cs="仿宋_GB2312" w:eastAsia="仿宋_GB2312"/>
                      <w:sz w:val="21"/>
                    </w:rPr>
                    <w:t>解码性能强劲，</w:t>
                  </w:r>
                  <w:r>
                    <w:rPr>
                      <w:rFonts w:ascii="仿宋_GB2312" w:hAnsi="仿宋_GB2312" w:cs="仿宋_GB2312" w:eastAsia="仿宋_GB2312"/>
                      <w:sz w:val="21"/>
                    </w:rPr>
                    <w:t>支持</w:t>
                  </w:r>
                  <w:r>
                    <w:rPr>
                      <w:rFonts w:ascii="仿宋_GB2312" w:hAnsi="仿宋_GB2312" w:cs="仿宋_GB2312" w:eastAsia="仿宋_GB2312"/>
                      <w:sz w:val="21"/>
                    </w:rPr>
                    <w:t>6</w:t>
                  </w:r>
                  <w:r>
                    <w:rPr>
                      <w:rFonts w:ascii="仿宋_GB2312" w:hAnsi="仿宋_GB2312" w:cs="仿宋_GB2312" w:eastAsia="仿宋_GB2312"/>
                      <w:sz w:val="21"/>
                    </w:rPr>
                    <w:t>路</w:t>
                  </w:r>
                  <w:r>
                    <w:rPr>
                      <w:rFonts w:ascii="仿宋_GB2312" w:hAnsi="仿宋_GB2312" w:cs="仿宋_GB2312" w:eastAsia="仿宋_GB2312"/>
                      <w:sz w:val="21"/>
                    </w:rPr>
                    <w:t>1080P</w:t>
                  </w:r>
                  <w:r>
                    <w:rPr>
                      <w:rFonts w:ascii="仿宋_GB2312" w:hAnsi="仿宋_GB2312" w:cs="仿宋_GB2312" w:eastAsia="仿宋_GB2312"/>
                      <w:sz w:val="21"/>
                    </w:rPr>
                    <w:t>解码，推荐满路数接入</w:t>
                  </w:r>
                  <w:r>
                    <w:rPr>
                      <w:rFonts w:ascii="仿宋_GB2312" w:hAnsi="仿宋_GB2312" w:cs="仿宋_GB2312" w:eastAsia="仿宋_GB2312"/>
                      <w:sz w:val="21"/>
                    </w:rPr>
                    <w:t>800</w:t>
                  </w:r>
                  <w:r>
                    <w:rPr>
                      <w:rFonts w:ascii="仿宋_GB2312" w:hAnsi="仿宋_GB2312" w:cs="仿宋_GB2312" w:eastAsia="仿宋_GB2312"/>
                      <w:sz w:val="21"/>
                    </w:rPr>
                    <w:t>万及以下像素网络摄像机；</w:t>
                  </w:r>
                </w:p>
                <w:p>
                  <w:pPr>
                    <w:pStyle w:val="null3"/>
                    <w:spacing w:before="60"/>
                    <w:ind w:right="45"/>
                    <w:jc w:val="both"/>
                  </w:pPr>
                  <w:r>
                    <w:rPr>
                      <w:rFonts w:ascii="仿宋_GB2312" w:hAnsi="仿宋_GB2312" w:cs="仿宋_GB2312" w:eastAsia="仿宋_GB2312"/>
                      <w:sz w:val="21"/>
                    </w:rPr>
                    <w:t>5.</w:t>
                  </w:r>
                  <w:r>
                    <w:rPr>
                      <w:rFonts w:ascii="仿宋_GB2312" w:hAnsi="仿宋_GB2312" w:cs="仿宋_GB2312" w:eastAsia="仿宋_GB2312"/>
                      <w:sz w:val="21"/>
                    </w:rPr>
                    <w:t>最大支持800</w:t>
                  </w:r>
                  <w:r>
                    <w:rPr>
                      <w:rFonts w:ascii="仿宋_GB2312" w:hAnsi="仿宋_GB2312" w:cs="仿宋_GB2312" w:eastAsia="仿宋_GB2312"/>
                      <w:sz w:val="21"/>
                    </w:rPr>
                    <w:t>万像素高清网络视频的预览、存储与回放；</w:t>
                  </w:r>
                </w:p>
                <w:p>
                  <w:pPr>
                    <w:pStyle w:val="null3"/>
                    <w:spacing w:before="60"/>
                    <w:ind w:right="45"/>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HDMI</w:t>
                  </w:r>
                  <w:r>
                    <w:rPr>
                      <w:rFonts w:ascii="仿宋_GB2312" w:hAnsi="仿宋_GB2312" w:cs="仿宋_GB2312" w:eastAsia="仿宋_GB2312"/>
                      <w:sz w:val="21"/>
                    </w:rPr>
                    <w:t>与</w:t>
                  </w:r>
                  <w:r>
                    <w:rPr>
                      <w:rFonts w:ascii="仿宋_GB2312" w:hAnsi="仿宋_GB2312" w:cs="仿宋_GB2312" w:eastAsia="仿宋_GB2312"/>
                      <w:sz w:val="21"/>
                    </w:rPr>
                    <w:t xml:space="preserve">VGA </w:t>
                  </w:r>
                  <w:r>
                    <w:rPr>
                      <w:rFonts w:ascii="仿宋_GB2312" w:hAnsi="仿宋_GB2312" w:cs="仿宋_GB2312" w:eastAsia="仿宋_GB2312"/>
                      <w:sz w:val="21"/>
                    </w:rPr>
                    <w:t>同源输出，HDMI 最大支</w:t>
                  </w:r>
                  <w:r>
                    <w:rPr>
                      <w:rFonts w:ascii="仿宋_GB2312" w:hAnsi="仿宋_GB2312" w:cs="仿宋_GB2312" w:eastAsia="仿宋_GB2312"/>
                      <w:sz w:val="21"/>
                    </w:rPr>
                    <w:t>持</w:t>
                  </w:r>
                  <w:r>
                    <w:rPr>
                      <w:rFonts w:ascii="仿宋_GB2312" w:hAnsi="仿宋_GB2312" w:cs="仿宋_GB2312" w:eastAsia="仿宋_GB2312"/>
                      <w:sz w:val="21"/>
                    </w:rPr>
                    <w:t>4K</w:t>
                  </w:r>
                  <w:r>
                    <w:rPr>
                      <w:rFonts w:ascii="仿宋_GB2312" w:hAnsi="仿宋_GB2312" w:cs="仿宋_GB2312" w:eastAsia="仿宋_GB2312"/>
                      <w:sz w:val="21"/>
                    </w:rPr>
                    <w:t>高清输出，VGA</w:t>
                  </w:r>
                  <w:r>
                    <w:rPr>
                      <w:rFonts w:ascii="仿宋_GB2312" w:hAnsi="仿宋_GB2312" w:cs="仿宋_GB2312" w:eastAsia="仿宋_GB2312"/>
                      <w:sz w:val="21"/>
                    </w:rPr>
                    <w:t>最大支持</w:t>
                  </w:r>
                  <w:r>
                    <w:rPr>
                      <w:rFonts w:ascii="仿宋_GB2312" w:hAnsi="仿宋_GB2312" w:cs="仿宋_GB2312" w:eastAsia="仿宋_GB2312"/>
                      <w:sz w:val="21"/>
                    </w:rPr>
                    <w:t>1080P</w:t>
                  </w:r>
                  <w:r>
                    <w:rPr>
                      <w:rFonts w:ascii="仿宋_GB2312" w:hAnsi="仿宋_GB2312" w:cs="仿宋_GB2312" w:eastAsia="仿宋_GB2312"/>
                      <w:sz w:val="21"/>
                    </w:rPr>
                    <w:t>高清输</w:t>
                  </w:r>
                  <w:r>
                    <w:rPr>
                      <w:rFonts w:ascii="仿宋_GB2312" w:hAnsi="仿宋_GB2312" w:cs="仿宋_GB2312" w:eastAsia="仿宋_GB2312"/>
                      <w:sz w:val="21"/>
                    </w:rPr>
                    <w:t>出；</w:t>
                  </w:r>
                </w:p>
                <w:p>
                  <w:pPr>
                    <w:pStyle w:val="null3"/>
                    <w:spacing w:before="60"/>
                    <w:ind w:right="45"/>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SATA</w:t>
                  </w:r>
                  <w:r>
                    <w:rPr>
                      <w:rFonts w:ascii="仿宋_GB2312" w:hAnsi="仿宋_GB2312" w:cs="仿宋_GB2312" w:eastAsia="仿宋_GB2312"/>
                      <w:sz w:val="21"/>
                    </w:rPr>
                    <w:t>接</w:t>
                  </w:r>
                  <w:r>
                    <w:rPr>
                      <w:rFonts w:ascii="仿宋_GB2312" w:hAnsi="仿宋_GB2312" w:cs="仿宋_GB2312" w:eastAsia="仿宋_GB2312"/>
                      <w:sz w:val="21"/>
                    </w:rPr>
                    <w:t>口，最大支持满配</w:t>
                  </w:r>
                  <w:r>
                    <w:rPr>
                      <w:rFonts w:ascii="仿宋_GB2312" w:hAnsi="仿宋_GB2312" w:cs="仿宋_GB2312" w:eastAsia="仿宋_GB2312"/>
                      <w:sz w:val="21"/>
                    </w:rPr>
                    <w:t>8T</w:t>
                  </w:r>
                  <w:r>
                    <w:rPr>
                      <w:rFonts w:ascii="仿宋_GB2312" w:hAnsi="仿宋_GB2312" w:cs="仿宋_GB2312" w:eastAsia="仿宋_GB2312"/>
                      <w:sz w:val="21"/>
                    </w:rPr>
                    <w:t>硬盘；8.支持</w:t>
                  </w:r>
                  <w:r>
                    <w:rPr>
                      <w:rFonts w:ascii="仿宋_GB2312" w:hAnsi="仿宋_GB2312" w:cs="仿宋_GB2312" w:eastAsia="仿宋_GB2312"/>
                      <w:sz w:val="21"/>
                    </w:rPr>
                    <w:t>IP</w:t>
                  </w:r>
                  <w:r>
                    <w:rPr>
                      <w:rFonts w:ascii="仿宋_GB2312" w:hAnsi="仿宋_GB2312" w:cs="仿宋_GB2312" w:eastAsia="仿宋_GB2312"/>
                      <w:sz w:val="21"/>
                    </w:rPr>
                    <w:t>设备集中管理，包括</w:t>
                  </w:r>
                  <w:r>
                    <w:rPr>
                      <w:rFonts w:ascii="仿宋_GB2312" w:hAnsi="仿宋_GB2312" w:cs="仿宋_GB2312" w:eastAsia="仿宋_GB2312"/>
                      <w:sz w:val="21"/>
                    </w:rPr>
                    <w:t>IP</w:t>
                  </w:r>
                  <w:r>
                    <w:rPr>
                      <w:rFonts w:ascii="仿宋_GB2312" w:hAnsi="仿宋_GB2312" w:cs="仿宋_GB2312" w:eastAsia="仿宋_GB2312"/>
                      <w:sz w:val="21"/>
                    </w:rPr>
                    <w:t>设备参数配置、信息的导入/导出和升级等功能；</w:t>
                  </w:r>
                </w:p>
                <w:p>
                  <w:pPr>
                    <w:pStyle w:val="null3"/>
                    <w:spacing w:before="60"/>
                    <w:ind w:right="45"/>
                    <w:jc w:val="both"/>
                  </w:pPr>
                  <w:r>
                    <w:rPr>
                      <w:rFonts w:ascii="仿宋_GB2312" w:hAnsi="仿宋_GB2312" w:cs="仿宋_GB2312" w:eastAsia="仿宋_GB2312"/>
                      <w:sz w:val="21"/>
                    </w:rPr>
                    <w:t>8.</w:t>
                  </w:r>
                  <w:r>
                    <w:rPr>
                      <w:rFonts w:ascii="仿宋_GB2312" w:hAnsi="仿宋_GB2312" w:cs="仿宋_GB2312" w:eastAsia="仿宋_GB2312"/>
                      <w:sz w:val="21"/>
                    </w:rPr>
                    <w:t>支持最大</w:t>
                  </w:r>
                  <w:r>
                    <w:rPr>
                      <w:rFonts w:ascii="仿宋_GB2312" w:hAnsi="仿宋_GB2312" w:cs="仿宋_GB2312" w:eastAsia="仿宋_GB2312"/>
                      <w:sz w:val="21"/>
                    </w:rPr>
                    <w:t>4/8/16</w:t>
                  </w:r>
                  <w:r>
                    <w:rPr>
                      <w:rFonts w:ascii="仿宋_GB2312" w:hAnsi="仿宋_GB2312" w:cs="仿宋_GB2312" w:eastAsia="仿宋_GB2312"/>
                      <w:sz w:val="21"/>
                    </w:rPr>
                    <w:t>路同步回放和多路同步倒放；</w:t>
                  </w:r>
                </w:p>
                <w:p>
                  <w:pPr>
                    <w:pStyle w:val="null3"/>
                    <w:spacing w:before="60"/>
                    <w:ind w:right="45"/>
                    <w:jc w:val="both"/>
                  </w:pPr>
                  <w:r>
                    <w:rPr>
                      <w:rFonts w:ascii="仿宋_GB2312" w:hAnsi="仿宋_GB2312" w:cs="仿宋_GB2312" w:eastAsia="仿宋_GB2312"/>
                      <w:sz w:val="21"/>
                    </w:rPr>
                    <w:t>9.</w:t>
                  </w:r>
                  <w:r>
                    <w:rPr>
                      <w:rFonts w:ascii="仿宋_GB2312" w:hAnsi="仿宋_GB2312" w:cs="仿宋_GB2312" w:eastAsia="仿宋_GB2312"/>
                      <w:sz w:val="21"/>
                    </w:rPr>
                    <w:t>支持智能搜索、回放及备</w:t>
                  </w:r>
                  <w:r>
                    <w:rPr>
                      <w:rFonts w:ascii="仿宋_GB2312" w:hAnsi="仿宋_GB2312" w:cs="仿宋_GB2312" w:eastAsia="仿宋_GB2312"/>
                      <w:sz w:val="21"/>
                    </w:rPr>
                    <w:t>份功能，有效提高录像检索与回放效率；</w:t>
                  </w:r>
                </w:p>
                <w:p>
                  <w:pPr>
                    <w:pStyle w:val="null3"/>
                    <w:spacing w:before="60"/>
                    <w:ind w:right="45"/>
                    <w:jc w:val="both"/>
                  </w:pPr>
                  <w:r>
                    <w:rPr>
                      <w:rFonts w:ascii="仿宋_GB2312" w:hAnsi="仿宋_GB2312" w:cs="仿宋_GB2312" w:eastAsia="仿宋_GB2312"/>
                      <w:sz w:val="21"/>
                    </w:rPr>
                    <w:t>10.</w:t>
                  </w:r>
                  <w:r>
                    <w:rPr>
                      <w:rFonts w:ascii="仿宋_GB2312" w:hAnsi="仿宋_GB2312" w:cs="仿宋_GB2312" w:eastAsia="仿宋_GB2312"/>
                      <w:sz w:val="21"/>
                    </w:rPr>
                    <w:t>支持萤石云服务，可实现手机远程预览回</w:t>
                  </w:r>
                  <w:r>
                    <w:rPr>
                      <w:rFonts w:ascii="仿宋_GB2312" w:hAnsi="仿宋_GB2312" w:cs="仿宋_GB2312" w:eastAsia="仿宋_GB2312"/>
                      <w:sz w:val="21"/>
                    </w:rPr>
                    <w:t>放；</w:t>
                  </w:r>
                </w:p>
                <w:p>
                  <w:pPr>
                    <w:pStyle w:val="null3"/>
                    <w:spacing w:before="60"/>
                    <w:ind w:right="45"/>
                    <w:jc w:val="both"/>
                  </w:pPr>
                  <w:r>
                    <w:rPr>
                      <w:rFonts w:ascii="仿宋_GB2312" w:hAnsi="仿宋_GB2312" w:cs="仿宋_GB2312" w:eastAsia="仿宋_GB2312"/>
                      <w:sz w:val="21"/>
                    </w:rPr>
                    <w:t>11.</w:t>
                  </w:r>
                  <w:r>
                    <w:rPr>
                      <w:rFonts w:ascii="仿宋_GB2312" w:hAnsi="仿宋_GB2312" w:cs="仿宋_GB2312" w:eastAsia="仿宋_GB2312"/>
                      <w:sz w:val="21"/>
                    </w:rPr>
                    <w:t>支持萤石、ISUP 以及</w:t>
                  </w:r>
                  <w:r>
                    <w:rPr>
                      <w:rFonts w:ascii="仿宋_GB2312" w:hAnsi="仿宋_GB2312" w:cs="仿宋_GB2312" w:eastAsia="仿宋_GB2312"/>
                      <w:sz w:val="21"/>
                    </w:rPr>
                    <w:t>GB281</w:t>
                  </w:r>
                  <w:r>
                    <w:rPr>
                      <w:rFonts w:ascii="仿宋_GB2312" w:hAnsi="仿宋_GB2312" w:cs="仿宋_GB2312" w:eastAsia="仿宋_GB2312"/>
                      <w:sz w:val="21"/>
                    </w:rPr>
                    <w:t>81</w:t>
                  </w:r>
                  <w:r>
                    <w:rPr>
                      <w:rFonts w:ascii="仿宋_GB2312" w:hAnsi="仿宋_GB2312" w:cs="仿宋_GB2312" w:eastAsia="仿宋_GB2312"/>
                      <w:sz w:val="21"/>
                    </w:rPr>
                    <w:t>协议，</w:t>
                  </w:r>
                  <w:r>
                    <w:rPr>
                      <w:rFonts w:ascii="仿宋_GB2312" w:hAnsi="仿宋_GB2312" w:cs="仿宋_GB2312" w:eastAsia="仿宋_GB2312"/>
                      <w:sz w:val="21"/>
                    </w:rPr>
                    <w:t>轻松实现平台接入；</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8</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硬盘</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满足接口为</w:t>
                  </w:r>
                  <w:r>
                    <w:rPr>
                      <w:rFonts w:ascii="仿宋_GB2312" w:hAnsi="仿宋_GB2312" w:cs="仿宋_GB2312" w:eastAsia="仿宋_GB2312"/>
                      <w:sz w:val="21"/>
                    </w:rPr>
                    <w:t>SATA</w:t>
                  </w:r>
                  <w:r>
                    <w:rPr>
                      <w:rFonts w:ascii="仿宋_GB2312" w:hAnsi="仿宋_GB2312" w:cs="仿宋_GB2312" w:eastAsia="仿宋_GB2312"/>
                      <w:sz w:val="21"/>
                    </w:rPr>
                    <w:t>接</w:t>
                  </w:r>
                  <w:r>
                    <w:rPr>
                      <w:rFonts w:ascii="仿宋_GB2312" w:hAnsi="仿宋_GB2312" w:cs="仿宋_GB2312" w:eastAsia="仿宋_GB2312"/>
                      <w:sz w:val="21"/>
                    </w:rPr>
                    <w:t>口；</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可实现</w:t>
                  </w:r>
                  <w:r>
                    <w:rPr>
                      <w:rFonts w:ascii="仿宋_GB2312" w:hAnsi="仿宋_GB2312" w:cs="仿宋_GB2312" w:eastAsia="仿宋_GB2312"/>
                      <w:sz w:val="21"/>
                    </w:rPr>
                    <w:t>7*24</w:t>
                  </w:r>
                  <w:r>
                    <w:rPr>
                      <w:rFonts w:ascii="仿宋_GB2312" w:hAnsi="仿宋_GB2312" w:cs="仿宋_GB2312" w:eastAsia="仿宋_GB2312"/>
                      <w:sz w:val="21"/>
                    </w:rPr>
                    <w:t>不</w:t>
                  </w:r>
                  <w:r>
                    <w:rPr>
                      <w:rFonts w:ascii="仿宋_GB2312" w:hAnsi="仿宋_GB2312" w:cs="仿宋_GB2312" w:eastAsia="仿宋_GB2312"/>
                      <w:sz w:val="21"/>
                    </w:rPr>
                    <w:t>间断存储运行；</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满足质保</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spacing w:before="75"/>
                    <w:ind w:right="105"/>
                    <w:jc w:val="both"/>
                  </w:pPr>
                  <w:r>
                    <w:rPr>
                      <w:rFonts w:ascii="仿宋_GB2312" w:hAnsi="仿宋_GB2312" w:cs="仿宋_GB2312" w:eastAsia="仿宋_GB2312"/>
                      <w:sz w:val="21"/>
                    </w:rPr>
                    <w:t>4.</w:t>
                  </w:r>
                  <w:r>
                    <w:rPr>
                      <w:rFonts w:ascii="仿宋_GB2312" w:hAnsi="仿宋_GB2312" w:cs="仿宋_GB2312" w:eastAsia="仿宋_GB2312"/>
                      <w:sz w:val="21"/>
                    </w:rPr>
                    <w:t>内存容</w:t>
                  </w:r>
                  <w:r>
                    <w:rPr>
                      <w:rFonts w:ascii="仿宋_GB2312" w:hAnsi="仿宋_GB2312" w:cs="仿宋_GB2312" w:eastAsia="仿宋_GB2312"/>
                      <w:sz w:val="21"/>
                    </w:rPr>
                    <w:t>量≥6T</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个</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9</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防水箱</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both"/>
                  </w:pPr>
                  <w:r>
                    <w:rPr>
                      <w:rFonts w:ascii="仿宋_GB2312" w:hAnsi="仿宋_GB2312" w:cs="仿宋_GB2312" w:eastAsia="仿宋_GB2312"/>
                      <w:sz w:val="21"/>
                    </w:rPr>
                    <w:t>1.</w:t>
                  </w:r>
                  <w:r>
                    <w:rPr>
                      <w:rFonts w:ascii="仿宋_GB2312" w:hAnsi="仿宋_GB2312" w:cs="仿宋_GB2312" w:eastAsia="仿宋_GB2312"/>
                      <w:sz w:val="21"/>
                    </w:rPr>
                    <w:t>要求材质为抗老化透明</w:t>
                  </w:r>
                  <w:r>
                    <w:rPr>
                      <w:rFonts w:ascii="仿宋_GB2312" w:hAnsi="仿宋_GB2312" w:cs="仿宋_GB2312" w:eastAsia="仿宋_GB2312"/>
                      <w:sz w:val="21"/>
                    </w:rPr>
                    <w:t>PVC</w:t>
                  </w:r>
                  <w:r>
                    <w:rPr>
                      <w:rFonts w:ascii="仿宋_GB2312" w:hAnsi="仿宋_GB2312" w:cs="仿宋_GB2312" w:eastAsia="仿宋_GB2312"/>
                      <w:sz w:val="21"/>
                    </w:rPr>
                    <w:t>；</w:t>
                  </w:r>
                </w:p>
                <w:p>
                  <w:pPr>
                    <w:pStyle w:val="null3"/>
                    <w:spacing w:before="75"/>
                    <w:ind w:right="120"/>
                    <w:jc w:val="both"/>
                  </w:pPr>
                  <w:r>
                    <w:rPr>
                      <w:rFonts w:ascii="仿宋_GB2312" w:hAnsi="仿宋_GB2312" w:cs="仿宋_GB2312" w:eastAsia="仿宋_GB2312"/>
                      <w:sz w:val="21"/>
                    </w:rPr>
                    <w:t>2.</w:t>
                  </w:r>
                  <w:r>
                    <w:rPr>
                      <w:rFonts w:ascii="仿宋_GB2312" w:hAnsi="仿宋_GB2312" w:cs="仿宋_GB2312" w:eastAsia="仿宋_GB2312"/>
                      <w:sz w:val="21"/>
                    </w:rPr>
                    <w:t>要求尺寸</w:t>
                  </w:r>
                  <w:r>
                    <w:rPr>
                      <w:rFonts w:ascii="仿宋_GB2312" w:hAnsi="仿宋_GB2312" w:cs="仿宋_GB2312" w:eastAsia="仿宋_GB2312"/>
                      <w:sz w:val="21"/>
                    </w:rPr>
                    <w:t>≥200*400*100mm；</w:t>
                  </w:r>
                </w:p>
                <w:p>
                  <w:pPr>
                    <w:pStyle w:val="null3"/>
                    <w:spacing w:before="75"/>
                    <w:ind w:right="120"/>
                    <w:jc w:val="both"/>
                  </w:pPr>
                  <w:r>
                    <w:rPr>
                      <w:rFonts w:ascii="仿宋_GB2312" w:hAnsi="仿宋_GB2312" w:cs="仿宋_GB2312" w:eastAsia="仿宋_GB2312"/>
                      <w:sz w:val="21"/>
                    </w:rPr>
                    <w:t>3.</w:t>
                  </w:r>
                  <w:r>
                    <w:rPr>
                      <w:rFonts w:ascii="仿宋_GB2312" w:hAnsi="仿宋_GB2312" w:cs="仿宋_GB2312" w:eastAsia="仿宋_GB2312"/>
                      <w:sz w:val="21"/>
                    </w:rPr>
                    <w:t>要求箱体底部有穿线孔距；</w:t>
                  </w:r>
                </w:p>
                <w:p>
                  <w:pPr>
                    <w:pStyle w:val="null3"/>
                    <w:spacing w:before="75"/>
                    <w:ind w:right="120"/>
                    <w:jc w:val="both"/>
                  </w:pPr>
                  <w:r>
                    <w:rPr>
                      <w:rFonts w:ascii="仿宋_GB2312" w:hAnsi="仿宋_GB2312" w:cs="仿宋_GB2312" w:eastAsia="仿宋_GB2312"/>
                      <w:sz w:val="21"/>
                    </w:rPr>
                    <w:t>4.</w:t>
                  </w:r>
                  <w:r>
                    <w:rPr>
                      <w:rFonts w:ascii="仿宋_GB2312" w:hAnsi="仿宋_GB2312" w:cs="仿宋_GB2312" w:eastAsia="仿宋_GB2312"/>
                      <w:sz w:val="21"/>
                    </w:rPr>
                    <w:t>要求箱体能满足户外防水使用；</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个</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rFonts w:ascii="仿宋_GB2312" w:hAnsi="仿宋_GB2312" w:cs="仿宋_GB2312" w:eastAsia="仿宋_GB2312"/>
                      <w:sz w:val="21"/>
                    </w:rPr>
                    <w:t>10</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375"/>
                    <w:jc w:val="both"/>
                  </w:pPr>
                  <w:r>
                    <w:rPr>
                      <w:rFonts w:ascii="仿宋_GB2312" w:hAnsi="仿宋_GB2312" w:cs="仿宋_GB2312" w:eastAsia="仿宋_GB2312"/>
                      <w:sz w:val="21"/>
                    </w:rPr>
                    <w:t>配电箱</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满足抱箍固定</w:t>
                  </w:r>
                  <w:r>
                    <w:rPr>
                      <w:rFonts w:ascii="仿宋_GB2312" w:hAnsi="仿宋_GB2312" w:cs="仿宋_GB2312" w:eastAsia="仿宋_GB2312"/>
                      <w:sz w:val="21"/>
                    </w:rPr>
                    <w:t xml:space="preserve"> ；</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满足户外防水；</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进出线</w:t>
                  </w:r>
                  <w:r>
                    <w:rPr>
                      <w:rFonts w:ascii="仿宋_GB2312" w:hAnsi="仿宋_GB2312" w:cs="仿宋_GB2312" w:eastAsia="仿宋_GB2312"/>
                      <w:sz w:val="21"/>
                    </w:rPr>
                    <w:t>口不少于</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spacing w:before="75"/>
                    <w:ind w:right="105"/>
                    <w:jc w:val="both"/>
                  </w:pPr>
                  <w:r>
                    <w:rPr>
                      <w:rFonts w:ascii="仿宋_GB2312" w:hAnsi="仿宋_GB2312" w:cs="仿宋_GB2312" w:eastAsia="仿宋_GB2312"/>
                      <w:sz w:val="21"/>
                    </w:rPr>
                    <w:t>4.</w:t>
                  </w:r>
                  <w:r>
                    <w:rPr>
                      <w:rFonts w:ascii="仿宋_GB2312" w:hAnsi="仿宋_GB2312" w:cs="仿宋_GB2312" w:eastAsia="仿宋_GB2312"/>
                      <w:sz w:val="21"/>
                    </w:rPr>
                    <w:t>尺寸≥200*300*100</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jc w:val="both"/>
                  </w:pPr>
                  <w:r>
                    <w:rPr>
                      <w:rFonts w:ascii="仿宋_GB2312" w:hAnsi="仿宋_GB2312" w:cs="仿宋_GB2312" w:eastAsia="仿宋_GB2312"/>
                      <w:sz w:val="21"/>
                    </w:rPr>
                    <w:t>12</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both"/>
                  </w:pPr>
                  <w:r>
                    <w:rPr>
                      <w:rFonts w:ascii="仿宋_GB2312" w:hAnsi="仿宋_GB2312" w:cs="仿宋_GB2312" w:eastAsia="仿宋_GB2312"/>
                      <w:sz w:val="21"/>
                    </w:rPr>
                    <w:t>个</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11</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智能控制器</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满足断电、过载、缺相报警；</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兼容</w:t>
                  </w:r>
                  <w:r>
                    <w:rPr>
                      <w:rFonts w:ascii="仿宋_GB2312" w:hAnsi="仿宋_GB2312" w:cs="仿宋_GB2312" w:eastAsia="仿宋_GB2312"/>
                      <w:sz w:val="21"/>
                    </w:rPr>
                    <w:t>380V/220V</w:t>
                  </w:r>
                  <w:r>
                    <w:rPr>
                      <w:rFonts w:ascii="仿宋_GB2312" w:hAnsi="仿宋_GB2312" w:cs="仿宋_GB2312" w:eastAsia="仿宋_GB2312"/>
                      <w:sz w:val="21"/>
                    </w:rPr>
                    <w:t>；</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可设置定时开</w:t>
                  </w:r>
                  <w:r>
                    <w:rPr>
                      <w:rFonts w:ascii="仿宋_GB2312" w:hAnsi="仿宋_GB2312" w:cs="仿宋_GB2312" w:eastAsia="仿宋_GB2312"/>
                      <w:sz w:val="21"/>
                    </w:rPr>
                    <w:t>关设备；</w:t>
                  </w:r>
                </w:p>
                <w:p>
                  <w:pPr>
                    <w:pStyle w:val="null3"/>
                    <w:spacing w:before="75"/>
                    <w:ind w:right="105"/>
                    <w:jc w:val="both"/>
                  </w:pPr>
                  <w:r>
                    <w:rPr>
                      <w:rFonts w:ascii="仿宋_GB2312" w:hAnsi="仿宋_GB2312" w:cs="仿宋_GB2312" w:eastAsia="仿宋_GB2312"/>
                      <w:sz w:val="21"/>
                    </w:rPr>
                    <w:t>4.</w:t>
                  </w:r>
                  <w:r>
                    <w:rPr>
                      <w:rFonts w:ascii="仿宋_GB2312" w:hAnsi="仿宋_GB2312" w:cs="仿宋_GB2312" w:eastAsia="仿宋_GB2312"/>
                      <w:sz w:val="21"/>
                    </w:rPr>
                    <w:t>外</w:t>
                  </w:r>
                  <w:r>
                    <w:rPr>
                      <w:rFonts w:ascii="仿宋_GB2312" w:hAnsi="仿宋_GB2312" w:cs="仿宋_GB2312" w:eastAsia="仿宋_GB2312"/>
                      <w:sz w:val="21"/>
                    </w:rPr>
                    <w:t>观户外防水设计；</w:t>
                  </w:r>
                </w:p>
                <w:p>
                  <w:pPr>
                    <w:pStyle w:val="null3"/>
                    <w:spacing w:before="75"/>
                    <w:ind w:right="105"/>
                    <w:jc w:val="both"/>
                  </w:pPr>
                  <w:r>
                    <w:rPr>
                      <w:rFonts w:ascii="仿宋_GB2312" w:hAnsi="仿宋_GB2312" w:cs="仿宋_GB2312" w:eastAsia="仿宋_GB2312"/>
                      <w:sz w:val="21"/>
                    </w:rPr>
                    <w:t>5.</w:t>
                  </w:r>
                  <w:r>
                    <w:rPr>
                      <w:rFonts w:ascii="仿宋_GB2312" w:hAnsi="仿宋_GB2312" w:cs="仿宋_GB2312" w:eastAsia="仿宋_GB2312"/>
                      <w:sz w:val="21"/>
                    </w:rPr>
                    <w:t>满足监测设备工作电</w:t>
                  </w:r>
                  <w:r>
                    <w:rPr>
                      <w:rFonts w:ascii="仿宋_GB2312" w:hAnsi="仿宋_GB2312" w:cs="仿宋_GB2312" w:eastAsia="仿宋_GB2312"/>
                      <w:sz w:val="21"/>
                    </w:rPr>
                    <w:t>流、电压；</w:t>
                  </w:r>
                </w:p>
                <w:p>
                  <w:pPr>
                    <w:pStyle w:val="null3"/>
                    <w:spacing w:before="75"/>
                    <w:ind w:right="105"/>
                    <w:jc w:val="both"/>
                  </w:pPr>
                  <w:r>
                    <w:rPr>
                      <w:rFonts w:ascii="仿宋_GB2312" w:hAnsi="仿宋_GB2312" w:cs="仿宋_GB2312" w:eastAsia="仿宋_GB2312"/>
                      <w:sz w:val="21"/>
                    </w:rPr>
                    <w:t>6.</w:t>
                  </w:r>
                  <w:r>
                    <w:rPr>
                      <w:rFonts w:ascii="仿宋_GB2312" w:hAnsi="仿宋_GB2312" w:cs="仿宋_GB2312" w:eastAsia="仿宋_GB2312"/>
                      <w:sz w:val="21"/>
                    </w:rPr>
                    <w:t>受控制端</w:t>
                  </w:r>
                  <w:r>
                    <w:rPr>
                      <w:rFonts w:ascii="仿宋_GB2312" w:hAnsi="仿宋_GB2312" w:cs="仿宋_GB2312" w:eastAsia="仿宋_GB2312"/>
                      <w:sz w:val="21"/>
                    </w:rPr>
                    <w:t>口：</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spacing w:before="75"/>
                    <w:ind w:right="105"/>
                    <w:jc w:val="both"/>
                  </w:pPr>
                  <w:r>
                    <w:rPr>
                      <w:rFonts w:ascii="仿宋_GB2312" w:hAnsi="仿宋_GB2312" w:cs="仿宋_GB2312" w:eastAsia="仿宋_GB2312"/>
                      <w:sz w:val="21"/>
                    </w:rPr>
                    <w:t>7.</w:t>
                  </w:r>
                  <w:r>
                    <w:rPr>
                      <w:rFonts w:ascii="仿宋_GB2312" w:hAnsi="仿宋_GB2312" w:cs="仿宋_GB2312" w:eastAsia="仿宋_GB2312"/>
                      <w:sz w:val="21"/>
                    </w:rPr>
                    <w:t>单</w:t>
                  </w:r>
                  <w:r>
                    <w:rPr>
                      <w:rFonts w:ascii="仿宋_GB2312" w:hAnsi="仿宋_GB2312" w:cs="仿宋_GB2312" w:eastAsia="仿宋_GB2312"/>
                      <w:sz w:val="21"/>
                    </w:rPr>
                    <w:t>路负载(A)：≤208. 单路输出端口最大负载：满足</w:t>
                  </w:r>
                  <w:r>
                    <w:rPr>
                      <w:rFonts w:ascii="仿宋_GB2312" w:hAnsi="仿宋_GB2312" w:cs="仿宋_GB2312" w:eastAsia="仿宋_GB2312"/>
                      <w:sz w:val="21"/>
                    </w:rPr>
                    <w:t>3kw(</w:t>
                  </w:r>
                  <w:r>
                    <w:rPr>
                      <w:rFonts w:ascii="仿宋_GB2312" w:hAnsi="仿宋_GB2312" w:cs="仿宋_GB2312" w:eastAsia="仿宋_GB2312"/>
                      <w:sz w:val="21"/>
                    </w:rPr>
                    <w:t>单</w:t>
                  </w:r>
                  <w:r>
                    <w:rPr>
                      <w:rFonts w:ascii="仿宋_GB2312" w:hAnsi="仿宋_GB2312" w:cs="仿宋_GB2312" w:eastAsia="仿宋_GB2312"/>
                      <w:sz w:val="21"/>
                    </w:rPr>
                    <w:t>相)/5kw(三相)</w:t>
                  </w:r>
                </w:p>
                <w:p>
                  <w:pPr>
                    <w:pStyle w:val="null3"/>
                    <w:spacing w:before="75"/>
                    <w:ind w:right="105"/>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APP</w:t>
                  </w:r>
                  <w:r>
                    <w:rPr>
                      <w:rFonts w:ascii="仿宋_GB2312" w:hAnsi="仿宋_GB2312" w:cs="仿宋_GB2312" w:eastAsia="仿宋_GB2312"/>
                      <w:sz w:val="21"/>
                    </w:rPr>
                    <w:t>远程控制、定时</w:t>
                  </w:r>
                  <w:r>
                    <w:rPr>
                      <w:rFonts w:ascii="仿宋_GB2312" w:hAnsi="仿宋_GB2312" w:cs="仿宋_GB2312" w:eastAsia="仿宋_GB2312"/>
                      <w:sz w:val="21"/>
                    </w:rPr>
                    <w:t>控制、参数控制</w:t>
                  </w:r>
                </w:p>
                <w:p>
                  <w:pPr>
                    <w:pStyle w:val="null3"/>
                    <w:spacing w:before="75"/>
                    <w:ind w:right="105"/>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APP</w:t>
                  </w:r>
                  <w:r>
                    <w:rPr>
                      <w:rFonts w:ascii="仿宋_GB2312" w:hAnsi="仿宋_GB2312" w:cs="仿宋_GB2312" w:eastAsia="仿宋_GB2312"/>
                      <w:sz w:val="21"/>
                    </w:rPr>
                    <w:t>断电报警、离</w:t>
                  </w:r>
                  <w:r>
                    <w:rPr>
                      <w:rFonts w:ascii="仿宋_GB2312" w:hAnsi="仿宋_GB2312" w:cs="仿宋_GB2312" w:eastAsia="仿宋_GB2312"/>
                      <w:sz w:val="21"/>
                    </w:rPr>
                    <w:t>线报警、过载报警、缺相报警。</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6</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rFonts w:ascii="仿宋_GB2312" w:hAnsi="仿宋_GB2312" w:cs="仿宋_GB2312" w:eastAsia="仿宋_GB2312"/>
                      <w:sz w:val="21"/>
                    </w:rPr>
                    <w:t>12</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jc w:val="both"/>
                  </w:pPr>
                  <w:r>
                    <w:rPr>
                      <w:rFonts w:ascii="仿宋_GB2312" w:hAnsi="仿宋_GB2312" w:cs="仿宋_GB2312" w:eastAsia="仿宋_GB2312"/>
                      <w:sz w:val="21"/>
                    </w:rPr>
                    <w:t>无线网桥</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1"/>
                    </w:rPr>
                    <w:t>1.</w:t>
                  </w:r>
                  <w:r>
                    <w:rPr>
                      <w:rFonts w:ascii="仿宋_GB2312" w:hAnsi="仿宋_GB2312" w:cs="仿宋_GB2312" w:eastAsia="仿宋_GB2312"/>
                      <w:sz w:val="21"/>
                    </w:rPr>
                    <w:t>传输距离≥1000m。</w:t>
                  </w:r>
                </w:p>
                <w:p>
                  <w:pPr>
                    <w:pStyle w:val="null3"/>
                    <w:spacing w:before="75"/>
                    <w:jc w:val="both"/>
                  </w:pPr>
                  <w:r>
                    <w:rPr>
                      <w:rFonts w:ascii="仿宋_GB2312" w:hAnsi="仿宋_GB2312" w:cs="仿宋_GB2312" w:eastAsia="仿宋_GB2312"/>
                      <w:sz w:val="21"/>
                    </w:rPr>
                    <w:t>2.</w:t>
                  </w:r>
                  <w:r>
                    <w:rPr>
                      <w:rFonts w:ascii="仿宋_GB2312" w:hAnsi="仿宋_GB2312" w:cs="仿宋_GB2312" w:eastAsia="仿宋_GB2312"/>
                      <w:sz w:val="21"/>
                    </w:rPr>
                    <w:t>频率</w:t>
                  </w:r>
                  <w:r>
                    <w:rPr>
                      <w:rFonts w:ascii="仿宋_GB2312" w:hAnsi="仿宋_GB2312" w:cs="仿宋_GB2312" w:eastAsia="仿宋_GB2312"/>
                      <w:sz w:val="21"/>
                    </w:rPr>
                    <w:t>5G</w:t>
                  </w:r>
                </w:p>
                <w:p>
                  <w:pPr>
                    <w:pStyle w:val="null3"/>
                    <w:spacing w:before="90"/>
                    <w:jc w:val="both"/>
                  </w:pPr>
                  <w:r>
                    <w:rPr>
                      <w:rFonts w:ascii="仿宋_GB2312" w:hAnsi="仿宋_GB2312" w:cs="仿宋_GB2312" w:eastAsia="仿宋_GB2312"/>
                      <w:sz w:val="21"/>
                    </w:rPr>
                    <w:t>3.</w:t>
                  </w:r>
                  <w:r>
                    <w:rPr>
                      <w:rFonts w:ascii="仿宋_GB2312" w:hAnsi="仿宋_GB2312" w:cs="仿宋_GB2312" w:eastAsia="仿宋_GB2312"/>
                      <w:sz w:val="21"/>
                    </w:rPr>
                    <w:t>供电:满足 POE 供电和DC 供电</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jc w:val="both"/>
                  </w:pPr>
                  <w:r>
                    <w:rPr>
                      <w:rFonts w:ascii="仿宋_GB2312" w:hAnsi="仿宋_GB2312" w:cs="仿宋_GB2312" w:eastAsia="仿宋_GB2312"/>
                      <w:sz w:val="21"/>
                    </w:rPr>
                    <w:t>12</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55"/>
                    <w:jc w:val="both"/>
                  </w:pPr>
                  <w:r>
                    <w:rPr>
                      <w:rFonts w:ascii="仿宋_GB2312" w:hAnsi="仿宋_GB2312" w:cs="仿宋_GB2312" w:eastAsia="仿宋_GB2312"/>
                      <w:sz w:val="21"/>
                    </w:rPr>
                    <w:t>套</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rFonts w:ascii="仿宋_GB2312" w:hAnsi="仿宋_GB2312" w:cs="仿宋_GB2312" w:eastAsia="仿宋_GB2312"/>
                      <w:sz w:val="21"/>
                    </w:rPr>
                    <w:t>13</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165"/>
                    <w:jc w:val="both"/>
                  </w:pPr>
                  <w:r>
                    <w:rPr>
                      <w:rFonts w:ascii="仿宋_GB2312" w:hAnsi="仿宋_GB2312" w:cs="仿宋_GB2312" w:eastAsia="仿宋_GB2312"/>
                      <w:sz w:val="21"/>
                    </w:rPr>
                    <w:t>POE</w:t>
                  </w:r>
                  <w:r>
                    <w:rPr>
                      <w:rFonts w:ascii="仿宋_GB2312" w:hAnsi="仿宋_GB2312" w:cs="仿宋_GB2312" w:eastAsia="仿宋_GB2312"/>
                      <w:sz w:val="21"/>
                    </w:rPr>
                    <w:t>交换机</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满足≥8 口</w:t>
                  </w:r>
                  <w:r>
                    <w:rPr>
                      <w:rFonts w:ascii="仿宋_GB2312" w:hAnsi="仿宋_GB2312" w:cs="仿宋_GB2312" w:eastAsia="仿宋_GB2312"/>
                      <w:sz w:val="21"/>
                    </w:rPr>
                    <w:t>RJ45</w:t>
                  </w:r>
                  <w:r>
                    <w:rPr>
                      <w:rFonts w:ascii="仿宋_GB2312" w:hAnsi="仿宋_GB2312" w:cs="仿宋_GB2312" w:eastAsia="仿宋_GB2312"/>
                      <w:sz w:val="21"/>
                    </w:rPr>
                    <w:t>接</w:t>
                  </w:r>
                  <w:r>
                    <w:rPr>
                      <w:rFonts w:ascii="仿宋_GB2312" w:hAnsi="仿宋_GB2312" w:cs="仿宋_GB2312" w:eastAsia="仿宋_GB2312"/>
                      <w:sz w:val="21"/>
                    </w:rPr>
                    <w:t>口；</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支持远距离</w:t>
                  </w:r>
                  <w:r>
                    <w:rPr>
                      <w:rFonts w:ascii="仿宋_GB2312" w:hAnsi="仿宋_GB2312" w:cs="仿宋_GB2312" w:eastAsia="仿宋_GB2312"/>
                      <w:sz w:val="21"/>
                    </w:rPr>
                    <w:t>供电</w:t>
                  </w:r>
                  <w:r>
                    <w:rPr>
                      <w:rFonts w:ascii="仿宋_GB2312" w:hAnsi="仿宋_GB2312" w:cs="仿宋_GB2312" w:eastAsia="仿宋_GB2312"/>
                      <w:sz w:val="21"/>
                    </w:rPr>
                    <w:t>需求</w:t>
                  </w:r>
                </w:p>
                <w:p>
                  <w:pPr>
                    <w:pStyle w:val="null3"/>
                    <w:spacing w:before="75"/>
                    <w:ind w:right="105"/>
                    <w:jc w:val="both"/>
                  </w:pPr>
                  <w:r>
                    <w:rPr>
                      <w:rFonts w:ascii="仿宋_GB2312" w:hAnsi="仿宋_GB2312" w:cs="仿宋_GB2312" w:eastAsia="仿宋_GB2312"/>
                      <w:sz w:val="21"/>
                    </w:rPr>
                    <w:t xml:space="preserve"> 3.</w:t>
                  </w:r>
                  <w:r>
                    <w:rPr>
                      <w:rFonts w:ascii="仿宋_GB2312" w:hAnsi="仿宋_GB2312" w:cs="仿宋_GB2312" w:eastAsia="仿宋_GB2312"/>
                      <w:sz w:val="21"/>
                    </w:rPr>
                    <w:t>支持远程管理</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jc w:val="both"/>
                  </w:pPr>
                  <w:r>
                    <w:rPr>
                      <w:rFonts w:ascii="仿宋_GB2312" w:hAnsi="仿宋_GB2312" w:cs="仿宋_GB2312" w:eastAsia="仿宋_GB2312"/>
                      <w:sz w:val="21"/>
                    </w:rPr>
                    <w:t>12</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14</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电子养殖本</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要求配置≥6GB+128GB；</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要求扬声器≥4个；</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要求屏幕≥11</w:t>
                  </w:r>
                  <w:r>
                    <w:rPr>
                      <w:rFonts w:ascii="仿宋_GB2312" w:hAnsi="仿宋_GB2312" w:cs="仿宋_GB2312" w:eastAsia="仿宋_GB2312"/>
                      <w:sz w:val="21"/>
                    </w:rPr>
                    <w:t>寸；</w:t>
                  </w:r>
                </w:p>
                <w:p>
                  <w:pPr>
                    <w:pStyle w:val="null3"/>
                    <w:spacing w:before="75"/>
                    <w:ind w:right="105"/>
                    <w:jc w:val="both"/>
                  </w:pPr>
                  <w:r>
                    <w:rPr>
                      <w:rFonts w:ascii="仿宋_GB2312" w:hAnsi="仿宋_GB2312" w:cs="仿宋_GB2312" w:eastAsia="仿宋_GB2312"/>
                      <w:sz w:val="21"/>
                    </w:rPr>
                    <w:t>4.</w:t>
                  </w:r>
                  <w:r>
                    <w:rPr>
                      <w:rFonts w:ascii="仿宋_GB2312" w:hAnsi="仿宋_GB2312" w:cs="仿宋_GB2312" w:eastAsia="仿宋_GB2312"/>
                      <w:sz w:val="21"/>
                    </w:rPr>
                    <w:t>要求摄像头≥</w:t>
                  </w:r>
                  <w:r>
                    <w:rPr>
                      <w:rFonts w:ascii="仿宋_GB2312" w:hAnsi="仿宋_GB2312" w:cs="仿宋_GB2312" w:eastAsia="仿宋_GB2312"/>
                      <w:sz w:val="21"/>
                    </w:rPr>
                    <w:t>700W</w:t>
                  </w:r>
                  <w:r>
                    <w:rPr>
                      <w:rFonts w:ascii="仿宋_GB2312" w:hAnsi="仿宋_GB2312" w:cs="仿宋_GB2312" w:eastAsia="仿宋_GB2312"/>
                      <w:sz w:val="21"/>
                    </w:rPr>
                    <w:t>；</w:t>
                  </w:r>
                </w:p>
                <w:p>
                  <w:pPr>
                    <w:pStyle w:val="null3"/>
                    <w:spacing w:before="75"/>
                    <w:ind w:right="105"/>
                    <w:jc w:val="both"/>
                  </w:pPr>
                  <w:r>
                    <w:rPr>
                      <w:rFonts w:ascii="仿宋_GB2312" w:hAnsi="仿宋_GB2312" w:cs="仿宋_GB2312" w:eastAsia="仿宋_GB2312"/>
                      <w:sz w:val="21"/>
                    </w:rPr>
                    <w:t>5.</w:t>
                  </w:r>
                  <w:r>
                    <w:rPr>
                      <w:rFonts w:ascii="仿宋_GB2312" w:hAnsi="仿宋_GB2312" w:cs="仿宋_GB2312" w:eastAsia="仿宋_GB2312"/>
                      <w:sz w:val="21"/>
                    </w:rPr>
                    <w:t>要求分辨率≥1080P</w:t>
                  </w:r>
                </w:p>
                <w:p>
                  <w:pPr>
                    <w:pStyle w:val="null3"/>
                    <w:spacing w:before="90"/>
                    <w:jc w:val="both"/>
                  </w:pPr>
                  <w:r>
                    <w:rPr>
                      <w:rFonts w:ascii="仿宋_GB2312" w:hAnsi="仿宋_GB2312" w:cs="仿宋_GB2312" w:eastAsia="仿宋_GB2312"/>
                      <w:sz w:val="21"/>
                    </w:rPr>
                    <w:t>6.</w:t>
                  </w:r>
                  <w:r>
                    <w:rPr>
                      <w:rFonts w:ascii="仿宋_GB2312" w:hAnsi="仿宋_GB2312" w:cs="仿宋_GB2312" w:eastAsia="仿宋_GB2312"/>
                      <w:sz w:val="21"/>
                    </w:rPr>
                    <w:t>要求电池容量≥7500mAh</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15</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监控显示器</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05"/>
                    <w:jc w:val="both"/>
                  </w:pPr>
                  <w:r>
                    <w:rPr>
                      <w:rFonts w:ascii="仿宋_GB2312" w:hAnsi="仿宋_GB2312" w:cs="仿宋_GB2312" w:eastAsia="仿宋_GB2312"/>
                      <w:sz w:val="21"/>
                    </w:rPr>
                    <w:t>1.</w:t>
                  </w:r>
                  <w:r>
                    <w:rPr>
                      <w:rFonts w:ascii="仿宋_GB2312" w:hAnsi="仿宋_GB2312" w:cs="仿宋_GB2312" w:eastAsia="仿宋_GB2312"/>
                      <w:sz w:val="21"/>
                    </w:rPr>
                    <w:t>满足显示器尺寸≥32</w:t>
                  </w:r>
                  <w:r>
                    <w:rPr>
                      <w:rFonts w:ascii="仿宋_GB2312" w:hAnsi="仿宋_GB2312" w:cs="仿宋_GB2312" w:eastAsia="仿宋_GB2312"/>
                      <w:sz w:val="21"/>
                    </w:rPr>
                    <w:t>寸；</w:t>
                  </w:r>
                </w:p>
                <w:p>
                  <w:pPr>
                    <w:pStyle w:val="null3"/>
                    <w:spacing w:before="60"/>
                    <w:ind w:right="105"/>
                    <w:jc w:val="both"/>
                  </w:pPr>
                  <w:r>
                    <w:rPr>
                      <w:rFonts w:ascii="仿宋_GB2312" w:hAnsi="仿宋_GB2312" w:cs="仿宋_GB2312" w:eastAsia="仿宋_GB2312"/>
                      <w:sz w:val="21"/>
                    </w:rPr>
                    <w:t>2.</w:t>
                  </w:r>
                  <w:r>
                    <w:rPr>
                      <w:rFonts w:ascii="仿宋_GB2312" w:hAnsi="仿宋_GB2312" w:cs="仿宋_GB2312" w:eastAsia="仿宋_GB2312"/>
                      <w:sz w:val="21"/>
                    </w:rPr>
                    <w:t>满足接口支持</w:t>
                  </w:r>
                  <w:r>
                    <w:rPr>
                      <w:rFonts w:ascii="仿宋_GB2312" w:hAnsi="仿宋_GB2312" w:cs="仿宋_GB2312" w:eastAsia="仿宋_GB2312"/>
                      <w:sz w:val="21"/>
                    </w:rPr>
                    <w:t>VGA</w:t>
                  </w:r>
                  <w:r>
                    <w:rPr>
                      <w:rFonts w:ascii="仿宋_GB2312" w:hAnsi="仿宋_GB2312" w:cs="仿宋_GB2312" w:eastAsia="仿宋_GB2312"/>
                      <w:sz w:val="21"/>
                    </w:rPr>
                    <w:t>、HDMI；</w:t>
                  </w:r>
                </w:p>
                <w:p>
                  <w:pPr>
                    <w:pStyle w:val="null3"/>
                    <w:spacing w:before="60"/>
                    <w:ind w:right="105"/>
                    <w:jc w:val="both"/>
                  </w:pPr>
                  <w:r>
                    <w:rPr>
                      <w:rFonts w:ascii="仿宋_GB2312" w:hAnsi="仿宋_GB2312" w:cs="仿宋_GB2312" w:eastAsia="仿宋_GB2312"/>
                      <w:sz w:val="21"/>
                    </w:rPr>
                    <w:t>3.</w:t>
                  </w:r>
                  <w:r>
                    <w:rPr>
                      <w:rFonts w:ascii="仿宋_GB2312" w:hAnsi="仿宋_GB2312" w:cs="仿宋_GB2312" w:eastAsia="仿宋_GB2312"/>
                      <w:sz w:val="21"/>
                    </w:rPr>
                    <w:t>满足亮度≥300cd/㎡</w:t>
                  </w:r>
                  <w:r>
                    <w:rPr>
                      <w:rFonts w:ascii="仿宋_GB2312" w:hAnsi="仿宋_GB2312" w:cs="仿宋_GB2312" w:eastAsia="仿宋_GB2312"/>
                      <w:sz w:val="21"/>
                    </w:rPr>
                    <w:t>；</w:t>
                  </w:r>
                </w:p>
                <w:p>
                  <w:pPr>
                    <w:pStyle w:val="null3"/>
                    <w:spacing w:before="60"/>
                    <w:ind w:right="105"/>
                    <w:jc w:val="both"/>
                  </w:pPr>
                  <w:r>
                    <w:rPr>
                      <w:rFonts w:ascii="仿宋_GB2312" w:hAnsi="仿宋_GB2312" w:cs="仿宋_GB2312" w:eastAsia="仿宋_GB2312"/>
                      <w:sz w:val="21"/>
                    </w:rPr>
                    <w:t>4.</w:t>
                  </w:r>
                  <w:r>
                    <w:rPr>
                      <w:rFonts w:ascii="仿宋_GB2312" w:hAnsi="仿宋_GB2312" w:cs="仿宋_GB2312" w:eastAsia="仿宋_GB2312"/>
                      <w:sz w:val="21"/>
                    </w:rPr>
                    <w:t>满足分辨率</w:t>
                  </w:r>
                  <w:r>
                    <w:rPr>
                      <w:rFonts w:ascii="仿宋_GB2312" w:hAnsi="仿宋_GB2312" w:cs="仿宋_GB2312" w:eastAsia="仿宋_GB2312"/>
                      <w:sz w:val="21"/>
                    </w:rPr>
                    <w:t>≥</w:t>
                  </w:r>
                  <w:r>
                    <w:rPr>
                      <w:rFonts w:ascii="仿宋_GB2312" w:hAnsi="仿宋_GB2312" w:cs="仿宋_GB2312" w:eastAsia="仿宋_GB2312"/>
                      <w:sz w:val="21"/>
                    </w:rPr>
                    <w:t>1920*1080</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台</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16</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55"/>
                    <w:ind w:left="150" w:right="135" w:firstLine="14"/>
                    <w:jc w:val="both"/>
                  </w:pPr>
                  <w:r>
                    <w:rPr>
                      <w:rFonts w:ascii="仿宋_GB2312" w:hAnsi="仿宋_GB2312" w:cs="仿宋_GB2312" w:eastAsia="仿宋_GB2312"/>
                      <w:sz w:val="21"/>
                    </w:rPr>
                    <w:t>PC</w:t>
                  </w:r>
                  <w:r>
                    <w:rPr>
                      <w:rFonts w:ascii="仿宋_GB2312" w:hAnsi="仿宋_GB2312" w:cs="仿宋_GB2312" w:eastAsia="仿宋_GB2312"/>
                      <w:sz w:val="21"/>
                    </w:rPr>
                    <w:t>端/移动端管理软件</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right="105"/>
                    <w:jc w:val="both"/>
                  </w:pPr>
                  <w:r>
                    <w:rPr>
                      <w:rFonts w:ascii="仿宋_GB2312" w:hAnsi="仿宋_GB2312" w:cs="仿宋_GB2312" w:eastAsia="仿宋_GB2312"/>
                      <w:sz w:val="21"/>
                    </w:rPr>
                    <w:t>1.</w:t>
                  </w:r>
                  <w:r>
                    <w:rPr>
                      <w:rFonts w:ascii="仿宋_GB2312" w:hAnsi="仿宋_GB2312" w:cs="仿宋_GB2312" w:eastAsia="仿宋_GB2312"/>
                      <w:sz w:val="21"/>
                    </w:rPr>
                    <w:t>物联网设备</w:t>
                  </w:r>
                  <w:r>
                    <w:rPr>
                      <w:rFonts w:ascii="仿宋_GB2312" w:hAnsi="仿宋_GB2312" w:cs="仿宋_GB2312" w:eastAsia="仿宋_GB2312"/>
                      <w:sz w:val="21"/>
                    </w:rPr>
                    <w:t>3</w:t>
                  </w:r>
                  <w:r>
                    <w:rPr>
                      <w:rFonts w:ascii="仿宋_GB2312" w:hAnsi="仿宋_GB2312" w:cs="仿宋_GB2312" w:eastAsia="仿宋_GB2312"/>
                      <w:sz w:val="21"/>
                    </w:rPr>
                    <w:t>年流量服务费用；</w:t>
                  </w:r>
                </w:p>
                <w:p>
                  <w:pPr>
                    <w:pStyle w:val="null3"/>
                    <w:spacing w:before="120"/>
                    <w:ind w:right="105"/>
                    <w:jc w:val="both"/>
                  </w:pPr>
                  <w:r>
                    <w:rPr>
                      <w:rFonts w:ascii="仿宋_GB2312" w:hAnsi="仿宋_GB2312" w:cs="仿宋_GB2312" w:eastAsia="仿宋_GB2312"/>
                      <w:sz w:val="21"/>
                    </w:rPr>
                    <w:t>2.</w:t>
                  </w:r>
                  <w:r>
                    <w:rPr>
                      <w:rFonts w:ascii="仿宋_GB2312" w:hAnsi="仿宋_GB2312" w:cs="仿宋_GB2312" w:eastAsia="仿宋_GB2312"/>
                      <w:sz w:val="21"/>
                    </w:rPr>
                    <w:t>满足对</w:t>
                  </w:r>
                  <w:r>
                    <w:rPr>
                      <w:rFonts w:ascii="仿宋_GB2312" w:hAnsi="仿宋_GB2312" w:cs="仿宋_GB2312" w:eastAsia="仿宋_GB2312"/>
                      <w:sz w:val="21"/>
                    </w:rPr>
                    <w:t>系统进行定时更新维护；</w:t>
                  </w:r>
                </w:p>
                <w:p>
                  <w:pPr>
                    <w:pStyle w:val="null3"/>
                    <w:spacing w:before="120"/>
                    <w:ind w:right="105"/>
                    <w:jc w:val="both"/>
                  </w:pPr>
                  <w:r>
                    <w:rPr>
                      <w:rFonts w:ascii="仿宋_GB2312" w:hAnsi="仿宋_GB2312" w:cs="仿宋_GB2312" w:eastAsia="仿宋_GB2312"/>
                      <w:sz w:val="21"/>
                    </w:rPr>
                    <w:t>3.</w:t>
                  </w:r>
                  <w:r>
                    <w:rPr>
                      <w:rFonts w:ascii="仿宋_GB2312" w:hAnsi="仿宋_GB2312" w:cs="仿宋_GB2312" w:eastAsia="仿宋_GB2312"/>
                      <w:sz w:val="21"/>
                    </w:rPr>
                    <w:t>满足对平台数据</w:t>
                  </w:r>
                  <w:r>
                    <w:rPr>
                      <w:rFonts w:ascii="仿宋_GB2312" w:hAnsi="仿宋_GB2312" w:cs="仿宋_GB2312" w:eastAsia="仿宋_GB2312"/>
                      <w:sz w:val="21"/>
                    </w:rPr>
                    <w:t>进行维护。</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年</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17</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375" w:right="135"/>
                    <w:jc w:val="both"/>
                  </w:pPr>
                  <w:r>
                    <w:rPr>
                      <w:rFonts w:ascii="仿宋_GB2312" w:hAnsi="仿宋_GB2312" w:cs="仿宋_GB2312" w:eastAsia="仿宋_GB2312"/>
                      <w:sz w:val="21"/>
                    </w:rPr>
                    <w:t>便携式水质</w:t>
                  </w:r>
                  <w:r>
                    <w:rPr>
                      <w:rFonts w:ascii="仿宋_GB2312" w:hAnsi="仿宋_GB2312" w:cs="仿宋_GB2312" w:eastAsia="仿宋_GB2312"/>
                      <w:sz w:val="21"/>
                    </w:rPr>
                    <w:t>检测仪</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可检测氨氮、亚硝酸盐、溶解氧、PH</w:t>
                  </w:r>
                  <w:r>
                    <w:rPr>
                      <w:rFonts w:ascii="仿宋_GB2312" w:hAnsi="仿宋_GB2312" w:cs="仿宋_GB2312" w:eastAsia="仿宋_GB2312"/>
                      <w:sz w:val="21"/>
                    </w:rPr>
                    <w:t>硫化</w:t>
                  </w:r>
                  <w:r>
                    <w:rPr>
                      <w:rFonts w:ascii="仿宋_GB2312" w:hAnsi="仿宋_GB2312" w:cs="仿宋_GB2312" w:eastAsia="仿宋_GB2312"/>
                      <w:sz w:val="21"/>
                    </w:rPr>
                    <w:t>物、磷酸盐、余氯、铜等；</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要求储存</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条检测内容；</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要求稳定性</w:t>
                  </w:r>
                  <w:r>
                    <w:rPr>
                      <w:rFonts w:ascii="仿宋_GB2312" w:hAnsi="仿宋_GB2312" w:cs="仿宋_GB2312" w:eastAsia="仿宋_GB2312"/>
                      <w:sz w:val="21"/>
                    </w:rPr>
                    <w:t>RSB&lt;0.5%</w:t>
                  </w:r>
                  <w:r>
                    <w:rPr>
                      <w:rFonts w:ascii="仿宋_GB2312" w:hAnsi="仿宋_GB2312" w:cs="仿宋_GB2312" w:eastAsia="仿宋_GB2312"/>
                      <w:sz w:val="21"/>
                    </w:rPr>
                    <w:t>。</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套</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18</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配套施工</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要求标准化施工，符合国家施工标准；</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要求配套设备辅材符合国家标准；</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要求施工人员具有响应的技能。</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套</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both"/>
                  </w:pPr>
                  <w:r>
                    <w:rPr>
                      <w:rFonts w:ascii="仿宋_GB2312" w:hAnsi="仿宋_GB2312" w:cs="仿宋_GB2312" w:eastAsia="仿宋_GB2312"/>
                      <w:sz w:val="21"/>
                    </w:rPr>
                    <w:t>19</w:t>
                  </w:r>
                </w:p>
              </w:tc>
              <w:tc>
                <w:tcPr>
                  <w:tcW w:type="dxa" w:w="4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300"/>
                    <w:jc w:val="both"/>
                  </w:pPr>
                  <w:r>
                    <w:rPr>
                      <w:rFonts w:ascii="仿宋_GB2312" w:hAnsi="仿宋_GB2312" w:cs="仿宋_GB2312" w:eastAsia="仿宋_GB2312"/>
                      <w:sz w:val="21"/>
                    </w:rPr>
                    <w:t>12U</w:t>
                  </w:r>
                  <w:r>
                    <w:rPr>
                      <w:rFonts w:ascii="仿宋_GB2312" w:hAnsi="仿宋_GB2312" w:cs="仿宋_GB2312" w:eastAsia="仿宋_GB2312"/>
                      <w:sz w:val="21"/>
                    </w:rPr>
                    <w:t>机柜</w:t>
                  </w:r>
                </w:p>
              </w:tc>
              <w:tc>
                <w:tcPr>
                  <w:tcW w:type="dxa" w:w="13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1"/>
                    </w:rPr>
                    <w:t>1.</w:t>
                  </w:r>
                  <w:r>
                    <w:rPr>
                      <w:rFonts w:ascii="仿宋_GB2312" w:hAnsi="仿宋_GB2312" w:cs="仿宋_GB2312" w:eastAsia="仿宋_GB2312"/>
                      <w:sz w:val="21"/>
                    </w:rPr>
                    <w:t>要求机柜≥10U;</w:t>
                  </w:r>
                </w:p>
                <w:p>
                  <w:pPr>
                    <w:pStyle w:val="null3"/>
                    <w:spacing w:before="75"/>
                    <w:ind w:right="105"/>
                    <w:jc w:val="both"/>
                  </w:pPr>
                  <w:r>
                    <w:rPr>
                      <w:rFonts w:ascii="仿宋_GB2312" w:hAnsi="仿宋_GB2312" w:cs="仿宋_GB2312" w:eastAsia="仿宋_GB2312"/>
                      <w:sz w:val="21"/>
                    </w:rPr>
                    <w:t>2.</w:t>
                  </w:r>
                  <w:r>
                    <w:rPr>
                      <w:rFonts w:ascii="仿宋_GB2312" w:hAnsi="仿宋_GB2312" w:cs="仿宋_GB2312" w:eastAsia="仿宋_GB2312"/>
                      <w:sz w:val="21"/>
                    </w:rPr>
                    <w:t>要求配有散热风扇；</w:t>
                  </w:r>
                </w:p>
                <w:p>
                  <w:pPr>
                    <w:pStyle w:val="null3"/>
                    <w:spacing w:before="75"/>
                    <w:ind w:right="105"/>
                    <w:jc w:val="both"/>
                  </w:pPr>
                  <w:r>
                    <w:rPr>
                      <w:rFonts w:ascii="仿宋_GB2312" w:hAnsi="仿宋_GB2312" w:cs="仿宋_GB2312" w:eastAsia="仿宋_GB2312"/>
                      <w:sz w:val="21"/>
                    </w:rPr>
                    <w:t>3.</w:t>
                  </w:r>
                  <w:r>
                    <w:rPr>
                      <w:rFonts w:ascii="仿宋_GB2312" w:hAnsi="仿宋_GB2312" w:cs="仿宋_GB2312" w:eastAsia="仿宋_GB2312"/>
                      <w:sz w:val="21"/>
                    </w:rPr>
                    <w:t>要求配置不少于6</w:t>
                  </w:r>
                  <w:r>
                    <w:rPr>
                      <w:rFonts w:ascii="仿宋_GB2312" w:hAnsi="仿宋_GB2312" w:cs="仿宋_GB2312" w:eastAsia="仿宋_GB2312"/>
                      <w:sz w:val="21"/>
                    </w:rPr>
                    <w:t>位插排。</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300"/>
                    <w:jc w:val="both"/>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jc w:val="both"/>
                  </w:pPr>
                  <w:r>
                    <w:rPr>
                      <w:rFonts w:ascii="仿宋_GB2312" w:hAnsi="仿宋_GB2312" w:cs="仿宋_GB2312" w:eastAsia="仿宋_GB2312"/>
                      <w:sz w:val="21"/>
                    </w:rPr>
                    <w:t>台</w:t>
                  </w:r>
                </w:p>
              </w:tc>
            </w:tr>
          </w:tbl>
          <w:p>
            <w:pPr>
              <w:pStyle w:val="null3"/>
              <w:jc w:val="both"/>
            </w:pPr>
            <w:r>
              <w:rPr>
                <w:rFonts w:ascii="仿宋_GB2312" w:hAnsi="仿宋_GB2312" w:cs="仿宋_GB2312" w:eastAsia="仿宋_GB2312"/>
                <w:sz w:val="31"/>
                <w:b/>
              </w:rPr>
              <w:t>智慧渔业自动投喂系统</w:t>
            </w:r>
          </w:p>
          <w:tbl>
            <w:tblPr>
              <w:tblBorders>
                <w:top w:val="none" w:color="000000" w:sz="4"/>
                <w:left w:val="none" w:color="000000" w:sz="4"/>
                <w:bottom w:val="none" w:color="000000" w:sz="4"/>
                <w:right w:val="none" w:color="000000" w:sz="4"/>
                <w:insideH w:val="none"/>
                <w:insideV w:val="none"/>
              </w:tblBorders>
            </w:tblPr>
            <w:tblGrid>
              <w:gridCol w:w="521"/>
              <w:gridCol w:w="1484"/>
              <w:gridCol w:w="312"/>
              <w:gridCol w:w="234"/>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w:t>
                  </w:r>
                  <w:r>
                    <w:rPr>
                      <w:rFonts w:ascii="仿宋_GB2312" w:hAnsi="仿宋_GB2312" w:cs="仿宋_GB2312" w:eastAsia="仿宋_GB2312"/>
                      <w:sz w:val="21"/>
                      <w:b/>
                    </w:rPr>
                    <w:t>名称</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高级</w:t>
                  </w:r>
                  <w:r>
                    <w:rPr>
                      <w:rFonts w:ascii="仿宋_GB2312" w:hAnsi="仿宋_GB2312" w:cs="仿宋_GB2312" w:eastAsia="仿宋_GB2312"/>
                      <w:sz w:val="21"/>
                      <w:b/>
                    </w:rPr>
                    <w:t>水质监测联动</w:t>
                  </w:r>
                  <w:r>
                    <w:rPr>
                      <w:rFonts w:ascii="仿宋_GB2312" w:hAnsi="仿宋_GB2312" w:cs="仿宋_GB2312" w:eastAsia="仿宋_GB2312"/>
                      <w:sz w:val="21"/>
                      <w:b/>
                    </w:rPr>
                    <w:t>自动</w:t>
                  </w:r>
                  <w:r>
                    <w:rPr>
                      <w:rFonts w:ascii="仿宋_GB2312" w:hAnsi="仿宋_GB2312" w:cs="仿宋_GB2312" w:eastAsia="仿宋_GB2312"/>
                      <w:sz w:val="21"/>
                      <w:b/>
                    </w:rPr>
                    <w:t>投喂系统</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right="45"/>
                    <w:jc w:val="both"/>
                  </w:pPr>
                  <w:r>
                    <w:rPr>
                      <w:rFonts w:ascii="仿宋_GB2312" w:hAnsi="仿宋_GB2312" w:cs="仿宋_GB2312" w:eastAsia="仿宋_GB2312"/>
                      <w:sz w:val="21"/>
                      <w:b/>
                    </w:rPr>
                    <w:t>【设备：水质监测主机；专业板、可监测溶氧、PH、</w:t>
                  </w:r>
                  <w:r>
                    <w:rPr>
                      <w:rFonts w:ascii="仿宋_GB2312" w:hAnsi="仿宋_GB2312" w:cs="仿宋_GB2312" w:eastAsia="仿宋_GB2312"/>
                      <w:sz w:val="21"/>
                      <w:b/>
                    </w:rPr>
                    <w:t>水温、ORP、】参数：</w:t>
                  </w:r>
                </w:p>
                <w:p>
                  <w:pPr>
                    <w:pStyle w:val="null3"/>
                    <w:spacing w:before="60"/>
                    <w:ind w:right="45"/>
                    <w:jc w:val="both"/>
                  </w:pPr>
                  <w:r>
                    <w:rPr>
                      <w:rFonts w:ascii="仿宋_GB2312" w:hAnsi="仿宋_GB2312" w:cs="仿宋_GB2312" w:eastAsia="仿宋_GB2312"/>
                      <w:sz w:val="21"/>
                    </w:rPr>
                    <w:t>1.</w:t>
                  </w:r>
                  <w:r>
                    <w:rPr>
                      <w:rFonts w:ascii="仿宋_GB2312" w:hAnsi="仿宋_GB2312" w:cs="仿宋_GB2312" w:eastAsia="仿宋_GB2312"/>
                      <w:sz w:val="21"/>
                    </w:rPr>
                    <w:t>显示屏:&gt;4.3 英寸 IPS</w:t>
                  </w:r>
                  <w:r>
                    <w:rPr>
                      <w:rFonts w:ascii="仿宋_GB2312" w:hAnsi="仿宋_GB2312" w:cs="仿宋_GB2312" w:eastAsia="仿宋_GB2312"/>
                      <w:sz w:val="21"/>
                    </w:rPr>
                    <w:t>显示屏</w:t>
                  </w:r>
                </w:p>
                <w:p>
                  <w:pPr>
                    <w:pStyle w:val="null3"/>
                    <w:spacing w:before="60"/>
                    <w:ind w:right="45"/>
                    <w:jc w:val="both"/>
                  </w:pPr>
                  <w:r>
                    <w:rPr>
                      <w:rFonts w:ascii="仿宋_GB2312" w:hAnsi="仿宋_GB2312" w:cs="仿宋_GB2312" w:eastAsia="仿宋_GB2312"/>
                      <w:sz w:val="21"/>
                    </w:rPr>
                    <w:t>2.</w:t>
                  </w:r>
                  <w:r>
                    <w:rPr>
                      <w:rFonts w:ascii="仿宋_GB2312" w:hAnsi="仿宋_GB2312" w:cs="仿宋_GB2312" w:eastAsia="仿宋_GB2312"/>
                      <w:sz w:val="21"/>
                    </w:rPr>
                    <w:t xml:space="preserve">通讯:满足 LTE </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w:t>
                  </w:r>
                </w:p>
                <w:p>
                  <w:pPr>
                    <w:pStyle w:val="null3"/>
                    <w:spacing w:before="60"/>
                    <w:ind w:right="45"/>
                    <w:jc w:val="both"/>
                  </w:pPr>
                  <w:r>
                    <w:rPr>
                      <w:rFonts w:ascii="仿宋_GB2312" w:hAnsi="仿宋_GB2312" w:cs="仿宋_GB2312" w:eastAsia="仿宋_GB2312"/>
                      <w:sz w:val="21"/>
                    </w:rPr>
                    <w:t>3.</w:t>
                  </w:r>
                  <w:r>
                    <w:rPr>
                      <w:rFonts w:ascii="仿宋_GB2312" w:hAnsi="仿宋_GB2312" w:cs="仿宋_GB2312" w:eastAsia="仿宋_GB2312"/>
                      <w:sz w:val="21"/>
                    </w:rPr>
                    <w:t>集成传感器:</w:t>
                  </w:r>
                  <w:r>
                    <w:rPr>
                      <w:rFonts w:ascii="仿宋_GB2312" w:hAnsi="仿宋_GB2312" w:cs="仿宋_GB2312" w:eastAsia="仿宋_GB2312"/>
                      <w:sz w:val="21"/>
                    </w:rPr>
                    <w:t>大气压强传感器；</w:t>
                  </w:r>
                </w:p>
                <w:p>
                  <w:pPr>
                    <w:pStyle w:val="null3"/>
                    <w:spacing w:before="60"/>
                    <w:ind w:right="45"/>
                    <w:jc w:val="both"/>
                  </w:pPr>
                  <w:r>
                    <w:rPr>
                      <w:rFonts w:ascii="仿宋_GB2312" w:hAnsi="仿宋_GB2312" w:cs="仿宋_GB2312" w:eastAsia="仿宋_GB2312"/>
                      <w:sz w:val="21"/>
                    </w:rPr>
                    <w:t>4.</w:t>
                  </w:r>
                  <w:r>
                    <w:rPr>
                      <w:rFonts w:ascii="仿宋_GB2312" w:hAnsi="仿宋_GB2312" w:cs="仿宋_GB2312" w:eastAsia="仿宋_GB2312"/>
                      <w:sz w:val="21"/>
                    </w:rPr>
                    <w:t>数据上传频率:&gt;2</w:t>
                  </w:r>
                  <w:r>
                    <w:rPr>
                      <w:rFonts w:ascii="仿宋_GB2312" w:hAnsi="仿宋_GB2312" w:cs="仿宋_GB2312" w:eastAsia="仿宋_GB2312"/>
                      <w:sz w:val="21"/>
                    </w:rPr>
                    <w:t>分钟/次</w:t>
                  </w:r>
                </w:p>
                <w:p>
                  <w:pPr>
                    <w:pStyle w:val="null3"/>
                    <w:spacing w:before="60"/>
                    <w:ind w:right="45"/>
                    <w:jc w:val="both"/>
                  </w:pPr>
                  <w:r>
                    <w:rPr>
                      <w:rFonts w:ascii="仿宋_GB2312" w:hAnsi="仿宋_GB2312" w:cs="仿宋_GB2312" w:eastAsia="仿宋_GB2312"/>
                      <w:sz w:val="21"/>
                    </w:rPr>
                    <w:t>5.</w:t>
                  </w:r>
                  <w:r>
                    <w:rPr>
                      <w:rFonts w:ascii="仿宋_GB2312" w:hAnsi="仿宋_GB2312" w:cs="仿宋_GB2312" w:eastAsia="仿宋_GB2312"/>
                      <w:sz w:val="21"/>
                    </w:rPr>
                    <w:t>数据接</w:t>
                  </w:r>
                  <w:r>
                    <w:rPr>
                      <w:rFonts w:ascii="仿宋_GB2312" w:hAnsi="仿宋_GB2312" w:cs="仿宋_GB2312" w:eastAsia="仿宋_GB2312"/>
                      <w:sz w:val="21"/>
                    </w:rPr>
                    <w:t>口:&gt;3</w:t>
                  </w:r>
                  <w:r>
                    <w:rPr>
                      <w:rFonts w:ascii="仿宋_GB2312" w:hAnsi="仿宋_GB2312" w:cs="仿宋_GB2312" w:eastAsia="仿宋_GB2312"/>
                      <w:sz w:val="21"/>
                    </w:rPr>
                    <w:t>个</w:t>
                  </w:r>
                  <w:r>
                    <w:rPr>
                      <w:rFonts w:ascii="仿宋_GB2312" w:hAnsi="仿宋_GB2312" w:cs="仿宋_GB2312" w:eastAsia="仿宋_GB2312"/>
                      <w:sz w:val="21"/>
                    </w:rPr>
                    <w:t>4</w:t>
                  </w:r>
                  <w:r>
                    <w:rPr>
                      <w:rFonts w:ascii="仿宋_GB2312" w:hAnsi="仿宋_GB2312" w:cs="仿宋_GB2312" w:eastAsia="仿宋_GB2312"/>
                      <w:sz w:val="21"/>
                    </w:rPr>
                    <w:t>芯航空接</w:t>
                  </w:r>
                  <w:r>
                    <w:rPr>
                      <w:rFonts w:ascii="仿宋_GB2312" w:hAnsi="仿宋_GB2312" w:cs="仿宋_GB2312" w:eastAsia="仿宋_GB2312"/>
                      <w:sz w:val="21"/>
                    </w:rPr>
                    <w:t>口，支持扩展，支持接入溶、pH、盐度、0RP、氨氮、浊</w:t>
                  </w:r>
                  <w:r>
                    <w:rPr>
                      <w:rFonts w:ascii="仿宋_GB2312" w:hAnsi="仿宋_GB2312" w:cs="仿宋_GB2312" w:eastAsia="仿宋_GB2312"/>
                      <w:sz w:val="21"/>
                    </w:rPr>
                    <w:t>度、气体压力等 18 种类型传感器</w:t>
                  </w:r>
                </w:p>
                <w:p>
                  <w:pPr>
                    <w:pStyle w:val="null3"/>
                    <w:spacing w:before="60"/>
                    <w:ind w:right="45"/>
                    <w:jc w:val="both"/>
                  </w:pPr>
                  <w:r>
                    <w:rPr>
                      <w:rFonts w:ascii="仿宋_GB2312" w:hAnsi="仿宋_GB2312" w:cs="仿宋_GB2312" w:eastAsia="仿宋_GB2312"/>
                      <w:sz w:val="21"/>
                    </w:rPr>
                    <w:t>6.</w:t>
                  </w:r>
                  <w:r>
                    <w:rPr>
                      <w:rFonts w:ascii="仿宋_GB2312" w:hAnsi="仿宋_GB2312" w:cs="仿宋_GB2312" w:eastAsia="仿宋_GB2312"/>
                      <w:sz w:val="21"/>
                    </w:rPr>
                    <w:t>控制接</w:t>
                  </w:r>
                  <w:r>
                    <w:rPr>
                      <w:rFonts w:ascii="仿宋_GB2312" w:hAnsi="仿宋_GB2312" w:cs="仿宋_GB2312" w:eastAsia="仿宋_GB2312"/>
                      <w:sz w:val="21"/>
                    </w:rPr>
                    <w:t>口:1</w:t>
                  </w:r>
                  <w:r>
                    <w:rPr>
                      <w:rFonts w:ascii="仿宋_GB2312" w:hAnsi="仿宋_GB2312" w:cs="仿宋_GB2312" w:eastAsia="仿宋_GB2312"/>
                      <w:sz w:val="21"/>
                    </w:rPr>
                    <w:t>个</w:t>
                  </w:r>
                  <w:r>
                    <w:rPr>
                      <w:rFonts w:ascii="仿宋_GB2312" w:hAnsi="仿宋_GB2312" w:cs="仿宋_GB2312" w:eastAsia="仿宋_GB2312"/>
                      <w:sz w:val="21"/>
                    </w:rPr>
                    <w:t>4</w:t>
                  </w:r>
                  <w:r>
                    <w:rPr>
                      <w:rFonts w:ascii="仿宋_GB2312" w:hAnsi="仿宋_GB2312" w:cs="仿宋_GB2312" w:eastAsia="仿宋_GB2312"/>
                      <w:sz w:val="21"/>
                    </w:rPr>
                    <w:t>芯</w:t>
                  </w:r>
                  <w:r>
                    <w:rPr>
                      <w:rFonts w:ascii="仿宋_GB2312" w:hAnsi="仿宋_GB2312" w:cs="仿宋_GB2312" w:eastAsia="仿宋_GB2312"/>
                      <w:sz w:val="21"/>
                    </w:rPr>
                    <w:t>航空接</w:t>
                  </w:r>
                  <w:r>
                    <w:rPr>
                      <w:rFonts w:ascii="仿宋_GB2312" w:hAnsi="仿宋_GB2312" w:cs="仿宋_GB2312" w:eastAsia="仿宋_GB2312"/>
                      <w:sz w:val="21"/>
                    </w:rPr>
                    <w:t>口</w:t>
                  </w:r>
                  <w:r>
                    <w:rPr>
                      <w:rFonts w:ascii="仿宋_GB2312" w:hAnsi="仿宋_GB2312" w:cs="仿宋_GB2312" w:eastAsia="仿宋_GB2312"/>
                      <w:sz w:val="21"/>
                    </w:rPr>
                    <w:t>(</w:t>
                  </w:r>
                  <w:r>
                    <w:rPr>
                      <w:rFonts w:ascii="仿宋_GB2312" w:hAnsi="仿宋_GB2312" w:cs="仿宋_GB2312" w:eastAsia="仿宋_GB2312"/>
                      <w:sz w:val="21"/>
                    </w:rPr>
                    <w:t>须与配套的控制模块使用)</w:t>
                  </w:r>
                </w:p>
                <w:p>
                  <w:pPr>
                    <w:pStyle w:val="null3"/>
                    <w:spacing w:before="60"/>
                    <w:ind w:right="45"/>
                    <w:jc w:val="both"/>
                  </w:pPr>
                  <w:r>
                    <w:rPr>
                      <w:rFonts w:ascii="仿宋_GB2312" w:hAnsi="仿宋_GB2312" w:cs="仿宋_GB2312" w:eastAsia="仿宋_GB2312"/>
                      <w:sz w:val="21"/>
                    </w:rPr>
                    <w:t>7.</w:t>
                  </w:r>
                  <w:r>
                    <w:rPr>
                      <w:rFonts w:ascii="仿宋_GB2312" w:hAnsi="仿宋_GB2312" w:cs="仿宋_GB2312" w:eastAsia="仿宋_GB2312"/>
                      <w:sz w:val="21"/>
                    </w:rPr>
                    <w:t>数据通讯方式:满</w:t>
                  </w:r>
                  <w:r>
                    <w:rPr>
                      <w:rFonts w:ascii="仿宋_GB2312" w:hAnsi="仿宋_GB2312" w:cs="仿宋_GB2312" w:eastAsia="仿宋_GB2312"/>
                      <w:sz w:val="21"/>
                    </w:rPr>
                    <w:t>足 RS485。</w:t>
                  </w:r>
                </w:p>
                <w:p>
                  <w:pPr>
                    <w:pStyle w:val="null3"/>
                    <w:spacing w:before="60"/>
                    <w:ind w:right="45"/>
                    <w:jc w:val="both"/>
                  </w:pPr>
                  <w:r>
                    <w:rPr>
                      <w:rFonts w:ascii="仿宋_GB2312" w:hAnsi="仿宋_GB2312" w:cs="仿宋_GB2312" w:eastAsia="仿宋_GB2312"/>
                      <w:sz w:val="21"/>
                    </w:rPr>
                    <w:t>8.</w:t>
                  </w:r>
                  <w:r>
                    <w:rPr>
                      <w:rFonts w:ascii="仿宋_GB2312" w:hAnsi="仿宋_GB2312" w:cs="仿宋_GB2312" w:eastAsia="仿宋_GB2312"/>
                      <w:sz w:val="21"/>
                    </w:rPr>
                    <w:t>工作电压:DC5V。</w:t>
                  </w:r>
                </w:p>
                <w:p>
                  <w:pPr>
                    <w:pStyle w:val="null3"/>
                    <w:spacing w:before="60"/>
                    <w:ind w:right="45"/>
                    <w:jc w:val="both"/>
                  </w:pPr>
                  <w:r>
                    <w:rPr>
                      <w:rFonts w:ascii="仿宋_GB2312" w:hAnsi="仿宋_GB2312" w:cs="仿宋_GB2312" w:eastAsia="仿宋_GB2312"/>
                      <w:sz w:val="21"/>
                    </w:rPr>
                    <w:t>9.</w:t>
                  </w:r>
                  <w:r>
                    <w:rPr>
                      <w:rFonts w:ascii="仿宋_GB2312" w:hAnsi="仿宋_GB2312" w:cs="仿宋_GB2312" w:eastAsia="仿宋_GB2312"/>
                      <w:sz w:val="21"/>
                    </w:rPr>
                    <w:t>功耗:约10W。</w:t>
                  </w:r>
                </w:p>
                <w:p>
                  <w:pPr>
                    <w:pStyle w:val="null3"/>
                    <w:spacing w:before="60"/>
                    <w:ind w:right="45"/>
                    <w:jc w:val="both"/>
                  </w:pPr>
                  <w:r>
                    <w:rPr>
                      <w:rFonts w:ascii="仿宋_GB2312" w:hAnsi="仿宋_GB2312" w:cs="仿宋_GB2312" w:eastAsia="仿宋_GB2312"/>
                      <w:sz w:val="21"/>
                    </w:rPr>
                    <w:t>10.</w:t>
                  </w:r>
                  <w:r>
                    <w:rPr>
                      <w:rFonts w:ascii="仿宋_GB2312" w:hAnsi="仿宋_GB2312" w:cs="仿宋_GB2312" w:eastAsia="仿宋_GB2312"/>
                      <w:sz w:val="21"/>
                    </w:rPr>
                    <w:t>工作环境:</w:t>
                  </w:r>
                  <w:r>
                    <w:rPr>
                      <w:rFonts w:ascii="仿宋_GB2312" w:hAnsi="仿宋_GB2312" w:cs="仿宋_GB2312" w:eastAsia="仿宋_GB2312"/>
                      <w:sz w:val="21"/>
                    </w:rPr>
                    <w:t>满足-5℃~50℃</w:t>
                  </w:r>
                </w:p>
                <w:p>
                  <w:pPr>
                    <w:pStyle w:val="null3"/>
                    <w:spacing w:before="60"/>
                    <w:ind w:right="45"/>
                    <w:jc w:val="both"/>
                  </w:pPr>
                  <w:r>
                    <w:rPr>
                      <w:rFonts w:ascii="仿宋_GB2312" w:hAnsi="仿宋_GB2312" w:cs="仿宋_GB2312" w:eastAsia="仿宋_GB2312"/>
                      <w:sz w:val="21"/>
                    </w:rPr>
                    <w:t>11.</w:t>
                  </w:r>
                  <w:r>
                    <w:rPr>
                      <w:rFonts w:ascii="仿宋_GB2312" w:hAnsi="仿宋_GB2312" w:cs="仿宋_GB2312" w:eastAsia="仿宋_GB2312"/>
                      <w:sz w:val="21"/>
                    </w:rPr>
                    <w:t>备用电池:&gt;9250mwh。</w:t>
                  </w:r>
                </w:p>
                <w:p>
                  <w:pPr>
                    <w:pStyle w:val="null3"/>
                    <w:spacing w:before="60"/>
                    <w:ind w:right="45"/>
                    <w:jc w:val="both"/>
                  </w:pPr>
                  <w:r>
                    <w:rPr>
                      <w:rFonts w:ascii="仿宋_GB2312" w:hAnsi="仿宋_GB2312" w:cs="仿宋_GB2312" w:eastAsia="仿宋_GB2312"/>
                      <w:sz w:val="21"/>
                    </w:rPr>
                    <w:t>12.</w:t>
                  </w:r>
                  <w:r>
                    <w:rPr>
                      <w:rFonts w:ascii="仿宋_GB2312" w:hAnsi="仿宋_GB2312" w:cs="仿宋_GB2312" w:eastAsia="仿宋_GB2312"/>
                      <w:sz w:val="21"/>
                    </w:rPr>
                    <w:t>外壳材质:ABS塑料；</w:t>
                  </w:r>
                </w:p>
                <w:p>
                  <w:pPr>
                    <w:pStyle w:val="null3"/>
                    <w:spacing w:before="60"/>
                    <w:ind w:right="45"/>
                    <w:jc w:val="both"/>
                  </w:pPr>
                  <w:r>
                    <w:rPr>
                      <w:rFonts w:ascii="仿宋_GB2312" w:hAnsi="仿宋_GB2312" w:cs="仿宋_GB2312" w:eastAsia="仿宋_GB2312"/>
                      <w:sz w:val="21"/>
                    </w:rPr>
                    <w:t>13.</w:t>
                  </w:r>
                  <w:r>
                    <w:rPr>
                      <w:rFonts w:ascii="仿宋_GB2312" w:hAnsi="仿宋_GB2312" w:cs="仿宋_GB2312" w:eastAsia="仿宋_GB2312"/>
                      <w:sz w:val="21"/>
                    </w:rPr>
                    <w:t>预警功能:电话发送报警信息。</w:t>
                  </w:r>
                </w:p>
                <w:p>
                  <w:pPr>
                    <w:pStyle w:val="null3"/>
                    <w:spacing w:before="60"/>
                    <w:ind w:right="45"/>
                    <w:jc w:val="both"/>
                  </w:pPr>
                  <w:r>
                    <w:rPr>
                      <w:rFonts w:ascii="仿宋_GB2312" w:hAnsi="仿宋_GB2312" w:cs="仿宋_GB2312" w:eastAsia="仿宋_GB2312"/>
                      <w:sz w:val="21"/>
                    </w:rPr>
                    <w:t>14.</w:t>
                  </w:r>
                  <w:r>
                    <w:rPr>
                      <w:rFonts w:ascii="仿宋_GB2312" w:hAnsi="仿宋_GB2312" w:cs="仿宋_GB2312" w:eastAsia="仿宋_GB2312"/>
                      <w:sz w:val="21"/>
                    </w:rPr>
                    <w:t>要求接入传感器之后可自动采集水体环境数据，采集周期</w:t>
                  </w:r>
                  <w:r>
                    <w:rPr>
                      <w:rFonts w:ascii="仿宋_GB2312" w:hAnsi="仿宋_GB2312" w:cs="仿宋_GB2312" w:eastAsia="仿宋_GB2312"/>
                      <w:sz w:val="21"/>
                    </w:rPr>
                    <w:t>可编程</w:t>
                  </w:r>
                </w:p>
                <w:p>
                  <w:pPr>
                    <w:pStyle w:val="null3"/>
                    <w:spacing w:before="60"/>
                    <w:ind w:right="45"/>
                    <w:jc w:val="both"/>
                  </w:pPr>
                  <w:r>
                    <w:rPr>
                      <w:rFonts w:ascii="仿宋_GB2312" w:hAnsi="仿宋_GB2312" w:cs="仿宋_GB2312" w:eastAsia="仿宋_GB2312"/>
                      <w:sz w:val="21"/>
                    </w:rPr>
                    <w:t>15.</w:t>
                  </w:r>
                  <w:r>
                    <w:rPr>
                      <w:rFonts w:ascii="仿宋_GB2312" w:hAnsi="仿宋_GB2312" w:cs="仿宋_GB2312" w:eastAsia="仿宋_GB2312"/>
                      <w:sz w:val="21"/>
                    </w:rPr>
                    <w:t>要求至少配备</w:t>
                  </w:r>
                  <w:r>
                    <w:rPr>
                      <w:rFonts w:ascii="仿宋_GB2312" w:hAnsi="仿宋_GB2312" w:cs="仿宋_GB2312" w:eastAsia="仿宋_GB2312"/>
                      <w:sz w:val="21"/>
                    </w:rPr>
                    <w:t>3</w:t>
                  </w:r>
                  <w:r>
                    <w:rPr>
                      <w:rFonts w:ascii="仿宋_GB2312" w:hAnsi="仿宋_GB2312" w:cs="仿宋_GB2312" w:eastAsia="仿宋_GB2312"/>
                      <w:sz w:val="21"/>
                    </w:rPr>
                    <w:t>个传感器接</w:t>
                  </w:r>
                  <w:r>
                    <w:rPr>
                      <w:rFonts w:ascii="仿宋_GB2312" w:hAnsi="仿宋_GB2312" w:cs="仿宋_GB2312" w:eastAsia="仿宋_GB2312"/>
                      <w:sz w:val="21"/>
                    </w:rPr>
                    <w:t>口，能够根据实</w:t>
                  </w:r>
                  <w:r>
                    <w:rPr>
                      <w:rFonts w:ascii="仿宋_GB2312" w:hAnsi="仿宋_GB2312" w:cs="仿宋_GB2312" w:eastAsia="仿宋_GB2312"/>
                      <w:sz w:val="21"/>
                    </w:rPr>
                    <w:t>际应用情况自</w:t>
                  </w:r>
                  <w:r>
                    <w:rPr>
                      <w:rFonts w:ascii="仿宋_GB2312" w:hAnsi="仿宋_GB2312" w:cs="仿宋_GB2312" w:eastAsia="仿宋_GB2312"/>
                      <w:sz w:val="21"/>
                    </w:rPr>
                    <w:t>由组合传感器，并且达到即开即用的效果;</w:t>
                  </w:r>
                </w:p>
                <w:p>
                  <w:pPr>
                    <w:pStyle w:val="null3"/>
                    <w:spacing w:before="60"/>
                    <w:ind w:right="45"/>
                    <w:jc w:val="both"/>
                  </w:pPr>
                  <w:r>
                    <w:rPr>
                      <w:rFonts w:ascii="仿宋_GB2312" w:hAnsi="仿宋_GB2312" w:cs="仿宋_GB2312" w:eastAsia="仿宋_GB2312"/>
                      <w:sz w:val="21"/>
                    </w:rPr>
                    <w:t>16.</w:t>
                  </w:r>
                  <w:r>
                    <w:rPr>
                      <w:rFonts w:ascii="仿宋_GB2312" w:hAnsi="仿宋_GB2312" w:cs="仿宋_GB2312" w:eastAsia="仿宋_GB2312"/>
                      <w:sz w:val="21"/>
                    </w:rPr>
                    <w:t>要求监测节</w:t>
                  </w:r>
                  <w:r>
                    <w:rPr>
                      <w:rFonts w:ascii="仿宋_GB2312" w:hAnsi="仿宋_GB2312" w:cs="仿宋_GB2312" w:eastAsia="仿宋_GB2312"/>
                      <w:sz w:val="21"/>
                    </w:rPr>
                    <w:t>点主机在无外部供电的情况下可以在户外使用，使用时</w:t>
                  </w:r>
                  <w:r>
                    <w:rPr>
                      <w:rFonts w:ascii="仿宋_GB2312" w:hAnsi="仿宋_GB2312" w:cs="仿宋_GB2312" w:eastAsia="仿宋_GB2312"/>
                      <w:sz w:val="21"/>
                    </w:rPr>
                    <w:t>长&gt;60 分钟:提供接入太阳能供电的接</w:t>
                  </w:r>
                  <w:r>
                    <w:rPr>
                      <w:rFonts w:ascii="仿宋_GB2312" w:hAnsi="仿宋_GB2312" w:cs="仿宋_GB2312" w:eastAsia="仿宋_GB2312"/>
                      <w:sz w:val="21"/>
                    </w:rPr>
                    <w:t>口;</w:t>
                  </w:r>
                </w:p>
                <w:p>
                  <w:pPr>
                    <w:pStyle w:val="null3"/>
                    <w:spacing w:before="60"/>
                    <w:ind w:right="45"/>
                    <w:jc w:val="both"/>
                  </w:pPr>
                  <w:r>
                    <w:rPr>
                      <w:rFonts w:ascii="仿宋_GB2312" w:hAnsi="仿宋_GB2312" w:cs="仿宋_GB2312" w:eastAsia="仿宋_GB2312"/>
                      <w:sz w:val="21"/>
                    </w:rPr>
                    <w:t>17.</w:t>
                  </w:r>
                  <w:r>
                    <w:rPr>
                      <w:rFonts w:ascii="仿宋_GB2312" w:hAnsi="仿宋_GB2312" w:cs="仿宋_GB2312" w:eastAsia="仿宋_GB2312"/>
                      <w:sz w:val="21"/>
                    </w:rPr>
                    <w:t xml:space="preserve">要求监测节点主机内置 </w:t>
                  </w:r>
                  <w:r>
                    <w:rPr>
                      <w:rFonts w:ascii="仿宋_GB2312" w:hAnsi="仿宋_GB2312" w:cs="仿宋_GB2312" w:eastAsia="仿宋_GB2312"/>
                      <w:sz w:val="21"/>
                    </w:rPr>
                    <w:t>≥</w:t>
                  </w:r>
                  <w:r>
                    <w:rPr>
                      <w:rFonts w:ascii="仿宋_GB2312" w:hAnsi="仿宋_GB2312" w:cs="仿宋_GB2312" w:eastAsia="仿宋_GB2312"/>
                      <w:sz w:val="21"/>
                    </w:rPr>
                    <w:t xml:space="preserve">4G </w:t>
                  </w:r>
                  <w:r>
                    <w:rPr>
                      <w:rFonts w:ascii="仿宋_GB2312" w:hAnsi="仿宋_GB2312" w:cs="仿宋_GB2312" w:eastAsia="仿宋_GB2312"/>
                      <w:sz w:val="21"/>
                    </w:rPr>
                    <w:t xml:space="preserve">通信模块，将采集数据通过 </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连接无线</w:t>
                  </w:r>
                  <w:r>
                    <w:rPr>
                      <w:rFonts w:ascii="仿宋_GB2312" w:hAnsi="仿宋_GB2312" w:cs="仿宋_GB2312" w:eastAsia="仿宋_GB2312"/>
                      <w:sz w:val="21"/>
                    </w:rPr>
                    <w:t>设备上报至平台服务器，要求采集周期小于</w:t>
                  </w:r>
                  <w:r>
                    <w:rPr>
                      <w:rFonts w:ascii="仿宋_GB2312" w:hAnsi="仿宋_GB2312" w:cs="仿宋_GB2312" w:eastAsia="仿宋_GB2312"/>
                      <w:sz w:val="21"/>
                    </w:rPr>
                    <w:t>或等于2分</w:t>
                  </w:r>
                  <w:r>
                    <w:rPr>
                      <w:rFonts w:ascii="仿宋_GB2312" w:hAnsi="仿宋_GB2312" w:cs="仿宋_GB2312" w:eastAsia="仿宋_GB2312"/>
                      <w:sz w:val="21"/>
                    </w:rPr>
                    <w:t>钟;</w:t>
                  </w:r>
                </w:p>
                <w:p>
                  <w:pPr>
                    <w:pStyle w:val="null3"/>
                    <w:spacing w:before="60"/>
                    <w:ind w:right="45"/>
                    <w:jc w:val="both"/>
                  </w:pPr>
                  <w:r>
                    <w:rPr>
                      <w:rFonts w:ascii="仿宋_GB2312" w:hAnsi="仿宋_GB2312" w:cs="仿宋_GB2312" w:eastAsia="仿宋_GB2312"/>
                      <w:sz w:val="21"/>
                    </w:rPr>
                    <w:t>18.</w:t>
                  </w:r>
                  <w:r>
                    <w:rPr>
                      <w:rFonts w:ascii="仿宋_GB2312" w:hAnsi="仿宋_GB2312" w:cs="仿宋_GB2312" w:eastAsia="仿宋_GB2312"/>
                      <w:sz w:val="21"/>
                    </w:rPr>
                    <w:t>要求监测节点主机提供控制管理接</w:t>
                  </w:r>
                  <w:r>
                    <w:rPr>
                      <w:rFonts w:ascii="仿宋_GB2312" w:hAnsi="仿宋_GB2312" w:cs="仿宋_GB2312" w:eastAsia="仿宋_GB2312"/>
                      <w:sz w:val="21"/>
                    </w:rPr>
                    <w:t>口;</w:t>
                  </w:r>
                </w:p>
                <w:p>
                  <w:pPr>
                    <w:pStyle w:val="null3"/>
                    <w:spacing w:before="60"/>
                    <w:ind w:right="45"/>
                    <w:jc w:val="both"/>
                  </w:pPr>
                  <w:r>
                    <w:rPr>
                      <w:rFonts w:ascii="仿宋_GB2312" w:hAnsi="仿宋_GB2312" w:cs="仿宋_GB2312" w:eastAsia="仿宋_GB2312"/>
                      <w:sz w:val="21"/>
                    </w:rPr>
                    <w:t>19.</w:t>
                  </w:r>
                  <w:r>
                    <w:rPr>
                      <w:rFonts w:ascii="仿宋_GB2312" w:hAnsi="仿宋_GB2312" w:cs="仿宋_GB2312" w:eastAsia="仿宋_GB2312"/>
                      <w:sz w:val="21"/>
                    </w:rPr>
                    <w:t>要求监</w:t>
                  </w:r>
                  <w:r>
                    <w:rPr>
                      <w:rFonts w:ascii="仿宋_GB2312" w:hAnsi="仿宋_GB2312" w:cs="仿宋_GB2312" w:eastAsia="仿宋_GB2312"/>
                      <w:sz w:val="21"/>
                    </w:rPr>
                    <w:t>测节点主机内含大气压强传感器;</w:t>
                  </w:r>
                </w:p>
                <w:p>
                  <w:pPr>
                    <w:pStyle w:val="null3"/>
                    <w:spacing w:before="60"/>
                    <w:ind w:right="45"/>
                    <w:jc w:val="both"/>
                  </w:pPr>
                  <w:r>
                    <w:rPr>
                      <w:rFonts w:ascii="仿宋_GB2312" w:hAnsi="仿宋_GB2312" w:cs="仿宋_GB2312" w:eastAsia="仿宋_GB2312"/>
                      <w:sz w:val="21"/>
                    </w:rPr>
                    <w:t>20.</w:t>
                  </w:r>
                  <w:r>
                    <w:rPr>
                      <w:rFonts w:ascii="仿宋_GB2312" w:hAnsi="仿宋_GB2312" w:cs="仿宋_GB2312" w:eastAsia="仿宋_GB2312"/>
                      <w:sz w:val="21"/>
                    </w:rPr>
                    <w:t>要求防护级</w:t>
                  </w:r>
                  <w:r>
                    <w:rPr>
                      <w:rFonts w:ascii="仿宋_GB2312" w:hAnsi="仿宋_GB2312" w:cs="仿宋_GB2312" w:eastAsia="仿宋_GB2312"/>
                      <w:sz w:val="21"/>
                    </w:rPr>
                    <w:t>别&gt;IP67，能在-5℃~50℃的温度范围下工作，传感器接</w:t>
                  </w:r>
                  <w:r>
                    <w:rPr>
                      <w:rFonts w:ascii="仿宋_GB2312" w:hAnsi="仿宋_GB2312" w:cs="仿宋_GB2312" w:eastAsia="仿宋_GB2312"/>
                      <w:sz w:val="21"/>
                    </w:rPr>
                    <w:t>口</w:t>
                  </w:r>
                  <w:r>
                    <w:rPr>
                      <w:rFonts w:ascii="仿宋_GB2312" w:hAnsi="仿宋_GB2312" w:cs="仿宋_GB2312" w:eastAsia="仿宋_GB2312"/>
                      <w:sz w:val="21"/>
                    </w:rPr>
                    <w:t>使用</w:t>
                  </w:r>
                  <w:r>
                    <w:rPr>
                      <w:rFonts w:ascii="仿宋_GB2312" w:hAnsi="仿宋_GB2312" w:cs="仿宋_GB2312" w:eastAsia="仿宋_GB2312"/>
                      <w:sz w:val="21"/>
                    </w:rPr>
                    <w:t>RS</w:t>
                  </w:r>
                  <w:r>
                    <w:rPr>
                      <w:rFonts w:ascii="仿宋_GB2312" w:hAnsi="仿宋_GB2312" w:cs="仿宋_GB2312" w:eastAsia="仿宋_GB2312"/>
                      <w:sz w:val="21"/>
                    </w:rPr>
                    <w:t>485;</w:t>
                  </w:r>
                </w:p>
                <w:p>
                  <w:pPr>
                    <w:pStyle w:val="null3"/>
                    <w:spacing w:before="60"/>
                    <w:ind w:right="45"/>
                    <w:jc w:val="both"/>
                  </w:pPr>
                  <w:r>
                    <w:rPr>
                      <w:rFonts w:ascii="仿宋_GB2312" w:hAnsi="仿宋_GB2312" w:cs="仿宋_GB2312" w:eastAsia="仿宋_GB2312"/>
                      <w:sz w:val="21"/>
                    </w:rPr>
                    <w:t>21.</w:t>
                  </w:r>
                  <w:r>
                    <w:rPr>
                      <w:rFonts w:ascii="仿宋_GB2312" w:hAnsi="仿宋_GB2312" w:cs="仿宋_GB2312" w:eastAsia="仿宋_GB2312"/>
                      <w:sz w:val="21"/>
                    </w:rPr>
                    <w:t>要求监测节点主机内置电池规格为</w:t>
                  </w:r>
                  <w:r>
                    <w:rPr>
                      <w:rFonts w:ascii="仿宋_GB2312" w:hAnsi="仿宋_GB2312" w:cs="仿宋_GB2312" w:eastAsia="仿宋_GB2312"/>
                      <w:sz w:val="21"/>
                    </w:rPr>
                    <w:t>3.7V18650</w:t>
                  </w:r>
                  <w:r>
                    <w:rPr>
                      <w:rFonts w:ascii="仿宋_GB2312" w:hAnsi="仿宋_GB2312" w:cs="仿宋_GB2312" w:eastAsia="仿宋_GB2312"/>
                      <w:sz w:val="21"/>
                    </w:rPr>
                    <w:t>可充电锂电池;</w:t>
                  </w:r>
                </w:p>
                <w:p>
                  <w:pPr>
                    <w:pStyle w:val="null3"/>
                    <w:spacing w:before="60"/>
                    <w:ind w:right="45"/>
                    <w:jc w:val="both"/>
                  </w:pPr>
                  <w:r>
                    <w:rPr>
                      <w:rFonts w:ascii="仿宋_GB2312" w:hAnsi="仿宋_GB2312" w:cs="仿宋_GB2312" w:eastAsia="仿宋_GB2312"/>
                      <w:sz w:val="21"/>
                    </w:rPr>
                    <w:t>22.</w:t>
                  </w:r>
                  <w:r>
                    <w:rPr>
                      <w:rFonts w:ascii="仿宋_GB2312" w:hAnsi="仿宋_GB2312" w:cs="仿宋_GB2312" w:eastAsia="仿宋_GB2312"/>
                      <w:sz w:val="21"/>
                    </w:rPr>
                    <w:t>要求监测节点主机提供显示</w:t>
                  </w:r>
                  <w:r>
                    <w:rPr>
                      <w:rFonts w:ascii="仿宋_GB2312" w:hAnsi="仿宋_GB2312" w:cs="仿宋_GB2312" w:eastAsia="仿宋_GB2312"/>
                      <w:sz w:val="21"/>
                    </w:rPr>
                    <w:t>屏，显示屏尺寸&gt;4.3</w:t>
                  </w:r>
                  <w:r>
                    <w:rPr>
                      <w:rFonts w:ascii="仿宋_GB2312" w:hAnsi="仿宋_GB2312" w:cs="仿宋_GB2312" w:eastAsia="仿宋_GB2312"/>
                      <w:sz w:val="21"/>
                    </w:rPr>
                    <w:t>英寸:</w:t>
                  </w:r>
                </w:p>
                <w:p>
                  <w:pPr>
                    <w:pStyle w:val="null3"/>
                    <w:spacing w:before="60"/>
                    <w:ind w:right="45"/>
                    <w:jc w:val="both"/>
                  </w:pPr>
                  <w:r>
                    <w:rPr>
                      <w:rFonts w:ascii="仿宋_GB2312" w:hAnsi="仿宋_GB2312" w:cs="仿宋_GB2312" w:eastAsia="仿宋_GB2312"/>
                      <w:sz w:val="21"/>
                    </w:rPr>
                    <w:t>23.</w:t>
                  </w:r>
                  <w:r>
                    <w:rPr>
                      <w:rFonts w:ascii="仿宋_GB2312" w:hAnsi="仿宋_GB2312" w:cs="仿宋_GB2312" w:eastAsia="仿宋_GB2312"/>
                      <w:sz w:val="21"/>
                    </w:rPr>
                    <w:t>要求监测节</w:t>
                  </w:r>
                  <w:r>
                    <w:rPr>
                      <w:rFonts w:ascii="仿宋_GB2312" w:hAnsi="仿宋_GB2312" w:cs="仿宋_GB2312" w:eastAsia="仿宋_GB2312"/>
                      <w:sz w:val="21"/>
                    </w:rPr>
                    <w:t>点主机电源进线</w:t>
                  </w:r>
                  <w:r>
                    <w:rPr>
                      <w:rFonts w:ascii="仿宋_GB2312" w:hAnsi="仿宋_GB2312" w:cs="仿宋_GB2312" w:eastAsia="仿宋_GB2312"/>
                      <w:sz w:val="21"/>
                    </w:rPr>
                    <w:t>与外壳之间冷态绝缘电阻&gt;550M2;</w:t>
                  </w:r>
                </w:p>
                <w:p>
                  <w:pPr>
                    <w:pStyle w:val="null3"/>
                    <w:spacing w:before="60"/>
                    <w:ind w:right="45"/>
                    <w:jc w:val="both"/>
                  </w:pPr>
                  <w:r>
                    <w:rPr>
                      <w:rFonts w:ascii="仿宋_GB2312" w:hAnsi="仿宋_GB2312" w:cs="仿宋_GB2312" w:eastAsia="仿宋_GB2312"/>
                      <w:sz w:val="21"/>
                    </w:rPr>
                    <w:t>24.</w:t>
                  </w:r>
                  <w:r>
                    <w:rPr>
                      <w:rFonts w:ascii="仿宋_GB2312" w:hAnsi="仿宋_GB2312" w:cs="仿宋_GB2312" w:eastAsia="仿宋_GB2312"/>
                      <w:sz w:val="21"/>
                    </w:rPr>
                    <w:t>要求监测点主机可</w:t>
                  </w:r>
                  <w:r>
                    <w:rPr>
                      <w:rFonts w:ascii="仿宋_GB2312" w:hAnsi="仿宋_GB2312" w:cs="仿宋_GB2312" w:eastAsia="仿宋_GB2312"/>
                      <w:sz w:val="21"/>
                    </w:rPr>
                    <w:t>提供断电报警功能;</w:t>
                  </w:r>
                </w:p>
                <w:p>
                  <w:pPr>
                    <w:pStyle w:val="null3"/>
                    <w:spacing w:before="60"/>
                    <w:ind w:right="45"/>
                    <w:jc w:val="both"/>
                  </w:pPr>
                  <w:r>
                    <w:rPr>
                      <w:rFonts w:ascii="仿宋_GB2312" w:hAnsi="仿宋_GB2312" w:cs="仿宋_GB2312" w:eastAsia="仿宋_GB2312"/>
                      <w:sz w:val="21"/>
                    </w:rPr>
                    <w:t>【</w:t>
                  </w:r>
                  <w:r>
                    <w:rPr>
                      <w:rFonts w:ascii="仿宋_GB2312" w:hAnsi="仿宋_GB2312" w:cs="仿宋_GB2312" w:eastAsia="仿宋_GB2312"/>
                      <w:sz w:val="21"/>
                      <w:b/>
                    </w:rPr>
                    <w:t>设备：智能控制器；</w:t>
                  </w:r>
                  <w:r>
                    <w:rPr>
                      <w:rFonts w:ascii="仿宋_GB2312" w:hAnsi="仿宋_GB2312" w:cs="仿宋_GB2312" w:eastAsia="仿宋_GB2312"/>
                      <w:sz w:val="21"/>
                      <w:b/>
                    </w:rPr>
                    <w:t>4</w:t>
                  </w:r>
                  <w:r>
                    <w:rPr>
                      <w:rFonts w:ascii="仿宋_GB2312" w:hAnsi="仿宋_GB2312" w:cs="仿宋_GB2312" w:eastAsia="仿宋_GB2312"/>
                      <w:sz w:val="21"/>
                      <w:b/>
                    </w:rPr>
                    <w:t>路智控】参数：</w:t>
                  </w:r>
                </w:p>
                <w:p>
                  <w:pPr>
                    <w:pStyle w:val="null3"/>
                    <w:spacing w:before="60"/>
                    <w:ind w:right="45"/>
                    <w:jc w:val="both"/>
                  </w:pPr>
                  <w:r>
                    <w:rPr>
                      <w:rFonts w:ascii="仿宋_GB2312" w:hAnsi="仿宋_GB2312" w:cs="仿宋_GB2312" w:eastAsia="仿宋_GB2312"/>
                      <w:sz w:val="21"/>
                    </w:rPr>
                    <w:t>1.</w:t>
                  </w:r>
                  <w:r>
                    <w:rPr>
                      <w:rFonts w:ascii="仿宋_GB2312" w:hAnsi="仿宋_GB2312" w:cs="仿宋_GB2312" w:eastAsia="仿宋_GB2312"/>
                      <w:sz w:val="21"/>
                    </w:rPr>
                    <w:t>满足断电、过载、缺相报警；</w:t>
                  </w:r>
                </w:p>
                <w:p>
                  <w:pPr>
                    <w:pStyle w:val="null3"/>
                    <w:spacing w:before="60"/>
                    <w:ind w:right="45"/>
                    <w:jc w:val="both"/>
                  </w:pPr>
                  <w:r>
                    <w:rPr>
                      <w:rFonts w:ascii="仿宋_GB2312" w:hAnsi="仿宋_GB2312" w:cs="仿宋_GB2312" w:eastAsia="仿宋_GB2312"/>
                      <w:sz w:val="21"/>
                    </w:rPr>
                    <w:t>2.</w:t>
                  </w:r>
                  <w:r>
                    <w:rPr>
                      <w:rFonts w:ascii="仿宋_GB2312" w:hAnsi="仿宋_GB2312" w:cs="仿宋_GB2312" w:eastAsia="仿宋_GB2312"/>
                      <w:sz w:val="21"/>
                    </w:rPr>
                    <w:t>兼容</w:t>
                  </w:r>
                  <w:r>
                    <w:rPr>
                      <w:rFonts w:ascii="仿宋_GB2312" w:hAnsi="仿宋_GB2312" w:cs="仿宋_GB2312" w:eastAsia="仿宋_GB2312"/>
                      <w:sz w:val="21"/>
                    </w:rPr>
                    <w:t>380V</w:t>
                  </w:r>
                  <w:r>
                    <w:rPr>
                      <w:rFonts w:ascii="仿宋_GB2312" w:hAnsi="仿宋_GB2312" w:cs="仿宋_GB2312" w:eastAsia="仿宋_GB2312"/>
                      <w:sz w:val="21"/>
                    </w:rPr>
                    <w:t>/220V</w:t>
                  </w:r>
                  <w:r>
                    <w:rPr>
                      <w:rFonts w:ascii="仿宋_GB2312" w:hAnsi="仿宋_GB2312" w:cs="仿宋_GB2312" w:eastAsia="仿宋_GB2312"/>
                      <w:sz w:val="21"/>
                    </w:rPr>
                    <w:t>；</w:t>
                  </w:r>
                </w:p>
                <w:p>
                  <w:pPr>
                    <w:pStyle w:val="null3"/>
                    <w:spacing w:before="60"/>
                    <w:ind w:right="45"/>
                    <w:jc w:val="both"/>
                  </w:pPr>
                  <w:r>
                    <w:rPr>
                      <w:rFonts w:ascii="仿宋_GB2312" w:hAnsi="仿宋_GB2312" w:cs="仿宋_GB2312" w:eastAsia="仿宋_GB2312"/>
                      <w:sz w:val="21"/>
                    </w:rPr>
                    <w:t>3.</w:t>
                  </w:r>
                  <w:r>
                    <w:rPr>
                      <w:rFonts w:ascii="仿宋_GB2312" w:hAnsi="仿宋_GB2312" w:cs="仿宋_GB2312" w:eastAsia="仿宋_GB2312"/>
                      <w:sz w:val="21"/>
                    </w:rPr>
                    <w:t>可设置定时开关设备；</w:t>
                  </w:r>
                </w:p>
                <w:p>
                  <w:pPr>
                    <w:pStyle w:val="null3"/>
                    <w:spacing w:before="60"/>
                    <w:ind w:right="45"/>
                    <w:jc w:val="both"/>
                  </w:pPr>
                  <w:r>
                    <w:rPr>
                      <w:rFonts w:ascii="仿宋_GB2312" w:hAnsi="仿宋_GB2312" w:cs="仿宋_GB2312" w:eastAsia="仿宋_GB2312"/>
                      <w:sz w:val="21"/>
                    </w:rPr>
                    <w:t>4.</w:t>
                  </w:r>
                  <w:r>
                    <w:rPr>
                      <w:rFonts w:ascii="仿宋_GB2312" w:hAnsi="仿宋_GB2312" w:cs="仿宋_GB2312" w:eastAsia="仿宋_GB2312"/>
                      <w:sz w:val="21"/>
                    </w:rPr>
                    <w:t>外观户外防水设计；</w:t>
                  </w:r>
                </w:p>
                <w:p>
                  <w:pPr>
                    <w:pStyle w:val="null3"/>
                    <w:spacing w:before="60"/>
                    <w:ind w:right="45"/>
                    <w:jc w:val="both"/>
                  </w:pPr>
                  <w:r>
                    <w:rPr>
                      <w:rFonts w:ascii="仿宋_GB2312" w:hAnsi="仿宋_GB2312" w:cs="仿宋_GB2312" w:eastAsia="仿宋_GB2312"/>
                      <w:sz w:val="21"/>
                    </w:rPr>
                    <w:t>5.</w:t>
                  </w:r>
                  <w:r>
                    <w:rPr>
                      <w:rFonts w:ascii="仿宋_GB2312" w:hAnsi="仿宋_GB2312" w:cs="仿宋_GB2312" w:eastAsia="仿宋_GB2312"/>
                      <w:sz w:val="21"/>
                    </w:rPr>
                    <w:t>满足</w:t>
                  </w:r>
                  <w:r>
                    <w:rPr>
                      <w:rFonts w:ascii="仿宋_GB2312" w:hAnsi="仿宋_GB2312" w:cs="仿宋_GB2312" w:eastAsia="仿宋_GB2312"/>
                      <w:sz w:val="21"/>
                    </w:rPr>
                    <w:t>监测设备工作电流、电压；</w:t>
                  </w:r>
                </w:p>
                <w:p>
                  <w:pPr>
                    <w:pStyle w:val="null3"/>
                    <w:spacing w:before="60"/>
                    <w:ind w:right="45"/>
                    <w:jc w:val="both"/>
                  </w:pPr>
                  <w:r>
                    <w:rPr>
                      <w:rFonts w:ascii="仿宋_GB2312" w:hAnsi="仿宋_GB2312" w:cs="仿宋_GB2312" w:eastAsia="仿宋_GB2312"/>
                      <w:sz w:val="21"/>
                    </w:rPr>
                    <w:t>6.</w:t>
                  </w:r>
                  <w:r>
                    <w:rPr>
                      <w:rFonts w:ascii="仿宋_GB2312" w:hAnsi="仿宋_GB2312" w:cs="仿宋_GB2312" w:eastAsia="仿宋_GB2312"/>
                      <w:sz w:val="21"/>
                    </w:rPr>
                    <w:t>受控制端</w:t>
                  </w:r>
                  <w:r>
                    <w:rPr>
                      <w:rFonts w:ascii="仿宋_GB2312" w:hAnsi="仿宋_GB2312" w:cs="仿宋_GB2312" w:eastAsia="仿宋_GB2312"/>
                      <w:sz w:val="21"/>
                    </w:rPr>
                    <w:t>口：≥4</w:t>
                  </w:r>
                  <w:r>
                    <w:rPr>
                      <w:rFonts w:ascii="仿宋_GB2312" w:hAnsi="仿宋_GB2312" w:cs="仿宋_GB2312" w:eastAsia="仿宋_GB2312"/>
                      <w:sz w:val="21"/>
                    </w:rPr>
                    <w:t>个</w:t>
                  </w:r>
                </w:p>
                <w:p>
                  <w:pPr>
                    <w:pStyle w:val="null3"/>
                    <w:spacing w:before="60"/>
                    <w:ind w:right="45"/>
                    <w:jc w:val="both"/>
                  </w:pPr>
                  <w:r>
                    <w:rPr>
                      <w:rFonts w:ascii="仿宋_GB2312" w:hAnsi="仿宋_GB2312" w:cs="仿宋_GB2312" w:eastAsia="仿宋_GB2312"/>
                      <w:sz w:val="21"/>
                    </w:rPr>
                    <w:t>7.</w:t>
                  </w:r>
                  <w:r>
                    <w:rPr>
                      <w:rFonts w:ascii="仿宋_GB2312" w:hAnsi="仿宋_GB2312" w:cs="仿宋_GB2312" w:eastAsia="仿宋_GB2312"/>
                      <w:sz w:val="21"/>
                    </w:rPr>
                    <w:t>单</w:t>
                  </w:r>
                  <w:r>
                    <w:rPr>
                      <w:rFonts w:ascii="仿宋_GB2312" w:hAnsi="仿宋_GB2312" w:cs="仿宋_GB2312" w:eastAsia="仿宋_GB2312"/>
                      <w:sz w:val="21"/>
                    </w:rPr>
                    <w:t>路负载(A)：≤20；</w:t>
                  </w:r>
                </w:p>
                <w:p>
                  <w:pPr>
                    <w:pStyle w:val="null3"/>
                    <w:spacing w:before="60"/>
                    <w:ind w:right="45"/>
                    <w:jc w:val="both"/>
                  </w:pPr>
                  <w:r>
                    <w:rPr>
                      <w:rFonts w:ascii="仿宋_GB2312" w:hAnsi="仿宋_GB2312" w:cs="仿宋_GB2312" w:eastAsia="仿宋_GB2312"/>
                      <w:sz w:val="21"/>
                    </w:rPr>
                    <w:t>8.</w:t>
                  </w:r>
                  <w:r>
                    <w:rPr>
                      <w:rFonts w:ascii="仿宋_GB2312" w:hAnsi="仿宋_GB2312" w:cs="仿宋_GB2312" w:eastAsia="仿宋_GB2312"/>
                      <w:sz w:val="21"/>
                    </w:rPr>
                    <w:t>单路输出端口最大负载：满足</w:t>
                  </w:r>
                  <w:r>
                    <w:rPr>
                      <w:rFonts w:ascii="仿宋_GB2312" w:hAnsi="仿宋_GB2312" w:cs="仿宋_GB2312" w:eastAsia="仿宋_GB2312"/>
                      <w:sz w:val="21"/>
                    </w:rPr>
                    <w:t>3kw(</w:t>
                  </w:r>
                  <w:r>
                    <w:rPr>
                      <w:rFonts w:ascii="仿宋_GB2312" w:hAnsi="仿宋_GB2312" w:cs="仿宋_GB2312" w:eastAsia="仿宋_GB2312"/>
                      <w:sz w:val="21"/>
                    </w:rPr>
                    <w:t>单</w:t>
                  </w:r>
                  <w:r>
                    <w:rPr>
                      <w:rFonts w:ascii="仿宋_GB2312" w:hAnsi="仿宋_GB2312" w:cs="仿宋_GB2312" w:eastAsia="仿宋_GB2312"/>
                      <w:sz w:val="21"/>
                    </w:rPr>
                    <w:t>相)/5kw(三相)；</w:t>
                  </w:r>
                </w:p>
                <w:p>
                  <w:pPr>
                    <w:pStyle w:val="null3"/>
                    <w:spacing w:before="60"/>
                    <w:ind w:right="45"/>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APP</w:t>
                  </w:r>
                  <w:r>
                    <w:rPr>
                      <w:rFonts w:ascii="仿宋_GB2312" w:hAnsi="仿宋_GB2312" w:cs="仿宋_GB2312" w:eastAsia="仿宋_GB2312"/>
                      <w:sz w:val="21"/>
                    </w:rPr>
                    <w:t>远程控制、定时控制、参数</w:t>
                  </w:r>
                  <w:r>
                    <w:rPr>
                      <w:rFonts w:ascii="仿宋_GB2312" w:hAnsi="仿宋_GB2312" w:cs="仿宋_GB2312" w:eastAsia="仿宋_GB2312"/>
                      <w:sz w:val="21"/>
                    </w:rPr>
                    <w:t>控制；</w:t>
                  </w:r>
                </w:p>
                <w:p>
                  <w:pPr>
                    <w:pStyle w:val="null3"/>
                    <w:spacing w:before="60"/>
                    <w:ind w:right="45"/>
                    <w:jc w:val="both"/>
                  </w:pP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APP</w:t>
                  </w:r>
                  <w:r>
                    <w:rPr>
                      <w:rFonts w:ascii="仿宋_GB2312" w:hAnsi="仿宋_GB2312" w:cs="仿宋_GB2312" w:eastAsia="仿宋_GB2312"/>
                      <w:sz w:val="21"/>
                    </w:rPr>
                    <w:t>断电报警、离线报警、过载报警</w:t>
                  </w:r>
                  <w:r>
                    <w:rPr>
                      <w:rFonts w:ascii="仿宋_GB2312" w:hAnsi="仿宋_GB2312" w:cs="仿宋_GB2312" w:eastAsia="仿宋_GB2312"/>
                      <w:sz w:val="21"/>
                    </w:rPr>
                    <w:t>、缺</w:t>
                  </w:r>
                  <w:r>
                    <w:rPr>
                      <w:rFonts w:ascii="仿宋_GB2312" w:hAnsi="仿宋_GB2312" w:cs="仿宋_GB2312" w:eastAsia="仿宋_GB2312"/>
                      <w:sz w:val="21"/>
                    </w:rPr>
                    <w:t>相报警。</w:t>
                  </w:r>
                </w:p>
                <w:p>
                  <w:pPr>
                    <w:pStyle w:val="null3"/>
                    <w:spacing w:before="60"/>
                    <w:ind w:right="45"/>
                    <w:jc w:val="both"/>
                  </w:pPr>
                  <w:r>
                    <w:rPr>
                      <w:rFonts w:ascii="仿宋_GB2312" w:hAnsi="仿宋_GB2312" w:cs="仿宋_GB2312" w:eastAsia="仿宋_GB2312"/>
                      <w:sz w:val="21"/>
                    </w:rPr>
                    <w:t>【</w:t>
                  </w:r>
                  <w:r>
                    <w:rPr>
                      <w:rFonts w:ascii="仿宋_GB2312" w:hAnsi="仿宋_GB2312" w:cs="仿宋_GB2312" w:eastAsia="仿宋_GB2312"/>
                      <w:sz w:val="21"/>
                      <w:b/>
                    </w:rPr>
                    <w:t>设备：饲料投饵机；可添加</w:t>
                  </w:r>
                  <w:r>
                    <w:rPr>
                      <w:rFonts w:ascii="仿宋_GB2312" w:hAnsi="仿宋_GB2312" w:cs="仿宋_GB2312" w:eastAsia="仿宋_GB2312"/>
                      <w:sz w:val="21"/>
                      <w:b/>
                    </w:rPr>
                    <w:t>80kg</w:t>
                  </w:r>
                  <w:r>
                    <w:rPr>
                      <w:rFonts w:ascii="仿宋_GB2312" w:hAnsi="仿宋_GB2312" w:cs="仿宋_GB2312" w:eastAsia="仿宋_GB2312"/>
                      <w:sz w:val="21"/>
                      <w:b/>
                    </w:rPr>
                    <w:t>饲料】</w:t>
                  </w:r>
                  <w:r>
                    <w:rPr>
                      <w:rFonts w:ascii="仿宋_GB2312" w:hAnsi="仿宋_GB2312" w:cs="仿宋_GB2312" w:eastAsia="仿宋_GB2312"/>
                      <w:sz w:val="21"/>
                      <w:b/>
                    </w:rPr>
                    <w:t>参数：</w:t>
                  </w:r>
                </w:p>
                <w:p>
                  <w:pPr>
                    <w:pStyle w:val="null3"/>
                    <w:spacing w:before="60"/>
                    <w:ind w:right="45"/>
                    <w:jc w:val="both"/>
                  </w:pPr>
                  <w:r>
                    <w:rPr>
                      <w:rFonts w:ascii="仿宋_GB2312" w:hAnsi="仿宋_GB2312" w:cs="仿宋_GB2312" w:eastAsia="仿宋_GB2312"/>
                      <w:sz w:val="21"/>
                    </w:rPr>
                    <w:t>1.</w:t>
                  </w:r>
                  <w:r>
                    <w:rPr>
                      <w:rFonts w:ascii="仿宋_GB2312" w:hAnsi="仿宋_GB2312" w:cs="仿宋_GB2312" w:eastAsia="仿宋_GB2312"/>
                      <w:sz w:val="21"/>
                    </w:rPr>
                    <w:t>电源支持</w:t>
                  </w:r>
                  <w:r>
                    <w:rPr>
                      <w:rFonts w:ascii="仿宋_GB2312" w:hAnsi="仿宋_GB2312" w:cs="仿宋_GB2312" w:eastAsia="仿宋_GB2312"/>
                      <w:sz w:val="21"/>
                    </w:rPr>
                    <w:t>220v</w:t>
                  </w:r>
                  <w:r>
                    <w:rPr>
                      <w:rFonts w:ascii="仿宋_GB2312" w:hAnsi="仿宋_GB2312" w:cs="仿宋_GB2312" w:eastAsia="仿宋_GB2312"/>
                      <w:sz w:val="21"/>
                    </w:rPr>
                    <w:t>；</w:t>
                  </w:r>
                </w:p>
                <w:p>
                  <w:pPr>
                    <w:pStyle w:val="null3"/>
                    <w:spacing w:before="60"/>
                    <w:ind w:right="45"/>
                    <w:jc w:val="both"/>
                  </w:pPr>
                  <w:r>
                    <w:rPr>
                      <w:rFonts w:ascii="仿宋_GB2312" w:hAnsi="仿宋_GB2312" w:cs="仿宋_GB2312" w:eastAsia="仿宋_GB2312"/>
                      <w:sz w:val="21"/>
                    </w:rPr>
                    <w:t>2.</w:t>
                  </w:r>
                  <w:r>
                    <w:rPr>
                      <w:rFonts w:ascii="仿宋_GB2312" w:hAnsi="仿宋_GB2312" w:cs="仿宋_GB2312" w:eastAsia="仿宋_GB2312"/>
                      <w:sz w:val="21"/>
                    </w:rPr>
                    <w:t>投料距离≥15m；</w:t>
                  </w:r>
                </w:p>
                <w:p>
                  <w:pPr>
                    <w:pStyle w:val="null3"/>
                    <w:spacing w:before="60"/>
                    <w:ind w:right="45"/>
                    <w:jc w:val="both"/>
                  </w:pPr>
                  <w:r>
                    <w:rPr>
                      <w:rFonts w:ascii="仿宋_GB2312" w:hAnsi="仿宋_GB2312" w:cs="仿宋_GB2312" w:eastAsia="仿宋_GB2312"/>
                      <w:sz w:val="21"/>
                    </w:rPr>
                    <w:t>3.</w:t>
                  </w:r>
                  <w:r>
                    <w:rPr>
                      <w:rFonts w:ascii="仿宋_GB2312" w:hAnsi="仿宋_GB2312" w:cs="仿宋_GB2312" w:eastAsia="仿宋_GB2312"/>
                      <w:sz w:val="21"/>
                    </w:rPr>
                    <w:t>箱体容量</w:t>
                  </w:r>
                  <w:r>
                    <w:rPr>
                      <w:rFonts w:ascii="仿宋_GB2312" w:hAnsi="仿宋_GB2312" w:cs="仿宋_GB2312" w:eastAsia="仿宋_GB2312"/>
                      <w:sz w:val="21"/>
                    </w:rPr>
                    <w:t>≥80Kg</w:t>
                  </w:r>
                </w:p>
                <w:p>
                  <w:pPr>
                    <w:pStyle w:val="null3"/>
                    <w:spacing w:before="60"/>
                    <w:ind w:right="45"/>
                    <w:jc w:val="both"/>
                  </w:pPr>
                  <w:r>
                    <w:rPr>
                      <w:rFonts w:ascii="仿宋_GB2312" w:hAnsi="仿宋_GB2312" w:cs="仿宋_GB2312" w:eastAsia="仿宋_GB2312"/>
                      <w:sz w:val="21"/>
                    </w:rPr>
                    <w:t>4.</w:t>
                  </w:r>
                  <w:r>
                    <w:rPr>
                      <w:rFonts w:ascii="仿宋_GB2312" w:hAnsi="仿宋_GB2312" w:cs="仿宋_GB2312" w:eastAsia="仿宋_GB2312"/>
                      <w:sz w:val="21"/>
                    </w:rPr>
                    <w:t>投料量≥500kg/h；</w:t>
                  </w:r>
                </w:p>
                <w:p>
                  <w:pPr>
                    <w:pStyle w:val="null3"/>
                    <w:spacing w:before="60"/>
                    <w:ind w:right="45"/>
                    <w:jc w:val="both"/>
                  </w:pPr>
                  <w:r>
                    <w:rPr>
                      <w:rFonts w:ascii="仿宋_GB2312" w:hAnsi="仿宋_GB2312" w:cs="仿宋_GB2312" w:eastAsia="仿宋_GB2312"/>
                      <w:sz w:val="21"/>
                    </w:rPr>
                    <w:t>5.</w:t>
                  </w:r>
                  <w:r>
                    <w:rPr>
                      <w:rFonts w:ascii="仿宋_GB2312" w:hAnsi="仿宋_GB2312" w:cs="仿宋_GB2312" w:eastAsia="仿宋_GB2312"/>
                      <w:sz w:val="21"/>
                    </w:rPr>
                    <w:t>支持定时、常开、</w:t>
                  </w:r>
                  <w:r>
                    <w:rPr>
                      <w:rFonts w:ascii="仿宋_GB2312" w:hAnsi="仿宋_GB2312" w:cs="仿宋_GB2312" w:eastAsia="仿宋_GB2312"/>
                      <w:sz w:val="21"/>
                    </w:rPr>
                    <w:t>自动模</w:t>
                  </w:r>
                  <w:r>
                    <w:rPr>
                      <w:rFonts w:ascii="仿宋_GB2312" w:hAnsi="仿宋_GB2312" w:cs="仿宋_GB2312" w:eastAsia="仿宋_GB2312"/>
                      <w:sz w:val="21"/>
                    </w:rPr>
                    <w:t>式。</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鱼体</w:t>
                  </w:r>
                  <w:r>
                    <w:rPr>
                      <w:rFonts w:ascii="仿宋_GB2312" w:hAnsi="仿宋_GB2312" w:cs="仿宋_GB2312" w:eastAsia="仿宋_GB2312"/>
                      <w:sz w:val="21"/>
                      <w:b/>
                    </w:rPr>
                    <w:t>生长监测联动</w:t>
                  </w:r>
                  <w:r>
                    <w:rPr>
                      <w:rFonts w:ascii="仿宋_GB2312" w:hAnsi="仿宋_GB2312" w:cs="仿宋_GB2312" w:eastAsia="仿宋_GB2312"/>
                      <w:sz w:val="21"/>
                      <w:b/>
                    </w:rPr>
                    <w:t>自动</w:t>
                  </w:r>
                  <w:r>
                    <w:rPr>
                      <w:rFonts w:ascii="仿宋_GB2312" w:hAnsi="仿宋_GB2312" w:cs="仿宋_GB2312" w:eastAsia="仿宋_GB2312"/>
                      <w:sz w:val="21"/>
                      <w:b/>
                    </w:rPr>
                    <w:t>投喂系统</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right="60"/>
                    <w:jc w:val="both"/>
                  </w:pPr>
                  <w:r>
                    <w:rPr>
                      <w:rFonts w:ascii="仿宋_GB2312" w:hAnsi="仿宋_GB2312" w:cs="仿宋_GB2312" w:eastAsia="仿宋_GB2312"/>
                      <w:sz w:val="21"/>
                      <w:b/>
                    </w:rPr>
                    <w:t>【设备：水下摄像头；400</w:t>
                  </w:r>
                  <w:r>
                    <w:rPr>
                      <w:rFonts w:ascii="仿宋_GB2312" w:hAnsi="仿宋_GB2312" w:cs="仿宋_GB2312" w:eastAsia="仿宋_GB2312"/>
                      <w:sz w:val="21"/>
                      <w:b/>
                    </w:rPr>
                    <w:t>万】参数：</w:t>
                  </w:r>
                </w:p>
                <w:p>
                  <w:pPr>
                    <w:pStyle w:val="null3"/>
                    <w:spacing w:before="60"/>
                    <w:ind w:right="60"/>
                    <w:jc w:val="both"/>
                  </w:pPr>
                  <w:r>
                    <w:rPr>
                      <w:rFonts w:ascii="仿宋_GB2312" w:hAnsi="仿宋_GB2312" w:cs="仿宋_GB2312" w:eastAsia="仿宋_GB2312"/>
                      <w:sz w:val="21"/>
                    </w:rPr>
                    <w:t>1.≥</w:t>
                  </w:r>
                  <w:r>
                    <w:rPr>
                      <w:rFonts w:ascii="仿宋_GB2312" w:hAnsi="仿宋_GB2312" w:cs="仿宋_GB2312" w:eastAsia="仿宋_GB2312"/>
                      <w:sz w:val="21"/>
                    </w:rPr>
                    <w:t>400</w:t>
                  </w:r>
                  <w:r>
                    <w:rPr>
                      <w:rFonts w:ascii="仿宋_GB2312" w:hAnsi="仿宋_GB2312" w:cs="仿宋_GB2312" w:eastAsia="仿宋_GB2312"/>
                      <w:sz w:val="21"/>
                    </w:rPr>
                    <w:t>万</w:t>
                  </w:r>
                  <w:r>
                    <w:rPr>
                      <w:rFonts w:ascii="仿宋_GB2312" w:hAnsi="仿宋_GB2312" w:cs="仿宋_GB2312" w:eastAsia="仿宋_GB2312"/>
                      <w:sz w:val="21"/>
                    </w:rPr>
                    <w:t>1/1.</w:t>
                  </w:r>
                  <w:r>
                    <w:rPr>
                      <w:rFonts w:ascii="仿宋_GB2312" w:hAnsi="仿宋_GB2312" w:cs="仿宋_GB2312" w:eastAsia="仿宋_GB2312"/>
                      <w:sz w:val="21"/>
                    </w:rPr>
                    <w:t>8"</w:t>
                  </w:r>
                  <w:r>
                    <w:rPr>
                      <w:rFonts w:ascii="仿宋_GB2312" w:hAnsi="仿宋_GB2312" w:cs="仿宋_GB2312" w:eastAsia="仿宋_GB2312"/>
                      <w:sz w:val="21"/>
                    </w:rPr>
                    <w:t xml:space="preserve">CMOS </w:t>
                  </w:r>
                  <w:r>
                    <w:rPr>
                      <w:rFonts w:ascii="仿宋_GB2312" w:hAnsi="仿宋_GB2312" w:cs="仿宋_GB2312" w:eastAsia="仿宋_GB2312"/>
                      <w:sz w:val="21"/>
                    </w:rPr>
                    <w:t>水下系列摄像机；</w:t>
                  </w:r>
                </w:p>
                <w:p>
                  <w:pPr>
                    <w:pStyle w:val="null3"/>
                    <w:spacing w:before="60"/>
                    <w:ind w:right="60"/>
                    <w:jc w:val="both"/>
                  </w:pPr>
                  <w:r>
                    <w:rPr>
                      <w:rFonts w:ascii="仿宋_GB2312" w:hAnsi="仿宋_GB2312" w:cs="仿宋_GB2312" w:eastAsia="仿宋_GB2312"/>
                      <w:sz w:val="21"/>
                    </w:rPr>
                    <w:t>2.</w:t>
                  </w:r>
                  <w:r>
                    <w:rPr>
                      <w:rFonts w:ascii="仿宋_GB2312" w:hAnsi="仿宋_GB2312" w:cs="仿宋_GB2312" w:eastAsia="仿宋_GB2312"/>
                      <w:sz w:val="21"/>
                    </w:rPr>
                    <w:t>最低照度:</w:t>
                  </w:r>
                  <w:r>
                    <w:rPr>
                      <w:rFonts w:ascii="仿宋_GB2312" w:hAnsi="仿宋_GB2312" w:cs="仿宋_GB2312" w:eastAsia="仿宋_GB2312"/>
                      <w:sz w:val="21"/>
                    </w:rPr>
                    <w:t>0.001</w:t>
                  </w:r>
                  <w:r>
                    <w:rPr>
                      <w:rFonts w:ascii="仿宋_GB2312" w:hAnsi="仿宋_GB2312" w:cs="仿宋_GB2312" w:eastAsia="仿宋_GB2312"/>
                      <w:sz w:val="21"/>
                    </w:rPr>
                    <w:t>Lux</w:t>
                  </w:r>
                  <w:r>
                    <w:rPr>
                      <w:rFonts w:ascii="仿宋_GB2312" w:hAnsi="仿宋_GB2312" w:cs="仿宋_GB2312" w:eastAsia="仿宋_GB2312"/>
                      <w:sz w:val="21"/>
                    </w:rPr>
                    <w:t>@</w:t>
                  </w:r>
                  <w:r>
                    <w:rPr>
                      <w:rFonts w:ascii="仿宋_GB2312" w:hAnsi="仿宋_GB2312" w:cs="仿宋_GB2312" w:eastAsia="仿宋_GB2312"/>
                      <w:sz w:val="21"/>
                    </w:rPr>
                    <w:t>（F1.0，</w:t>
                  </w:r>
                  <w:r>
                    <w:rPr>
                      <w:rFonts w:ascii="仿宋_GB2312" w:hAnsi="仿宋_GB2312" w:cs="仿宋_GB2312" w:eastAsia="仿宋_GB2312"/>
                      <w:sz w:val="21"/>
                    </w:rPr>
                    <w:t xml:space="preserve"> AGC ON</w:t>
                  </w:r>
                  <w:r>
                    <w:rPr>
                      <w:rFonts w:ascii="仿宋_GB2312" w:hAnsi="仿宋_GB2312" w:cs="仿宋_GB2312" w:eastAsia="仿宋_GB2312"/>
                      <w:sz w:val="21"/>
                    </w:rPr>
                    <w:t>），</w:t>
                  </w:r>
                  <w:r>
                    <w:rPr>
                      <w:rFonts w:ascii="仿宋_GB2312" w:hAnsi="仿宋_GB2312" w:cs="仿宋_GB2312" w:eastAsia="仿宋_GB2312"/>
                      <w:sz w:val="21"/>
                    </w:rPr>
                    <w:t>0 Lux with Light</w:t>
                  </w:r>
                  <w:r>
                    <w:rPr>
                      <w:rFonts w:ascii="仿宋_GB2312" w:hAnsi="仿宋_GB2312" w:cs="仿宋_GB2312" w:eastAsia="仿宋_GB2312"/>
                      <w:sz w:val="21"/>
                    </w:rPr>
                    <w:t>；</w:t>
                  </w:r>
                </w:p>
                <w:p>
                  <w:pPr>
                    <w:pStyle w:val="null3"/>
                    <w:spacing w:before="60"/>
                    <w:ind w:right="60"/>
                    <w:jc w:val="both"/>
                  </w:pPr>
                  <w:r>
                    <w:rPr>
                      <w:rFonts w:ascii="仿宋_GB2312" w:hAnsi="仿宋_GB2312" w:cs="仿宋_GB2312" w:eastAsia="仿宋_GB2312"/>
                      <w:sz w:val="21"/>
                    </w:rPr>
                    <w:t>3.</w:t>
                  </w:r>
                  <w:r>
                    <w:rPr>
                      <w:rFonts w:ascii="仿宋_GB2312" w:hAnsi="仿宋_GB2312" w:cs="仿宋_GB2312" w:eastAsia="仿宋_GB2312"/>
                      <w:sz w:val="21"/>
                    </w:rPr>
                    <w:t>焦距</w:t>
                  </w:r>
                  <w:r>
                    <w:rPr>
                      <w:rFonts w:ascii="仿宋_GB2312" w:hAnsi="仿宋_GB2312" w:cs="仿宋_GB2312" w:eastAsia="仿宋_GB2312"/>
                      <w:sz w:val="21"/>
                    </w:rPr>
                    <w:t>＆视场角: 焦距：</w:t>
                  </w:r>
                  <w:r>
                    <w:rPr>
                      <w:rFonts w:ascii="仿宋_GB2312" w:hAnsi="仿宋_GB2312" w:cs="仿宋_GB2312" w:eastAsia="仿宋_GB2312"/>
                      <w:sz w:val="21"/>
                    </w:rPr>
                    <w:t>3~9</w:t>
                  </w:r>
                  <w:r>
                    <w:rPr>
                      <w:rFonts w:ascii="仿宋_GB2312" w:hAnsi="仿宋_GB2312" w:cs="仿宋_GB2312" w:eastAsia="仿宋_GB2312"/>
                      <w:sz w:val="21"/>
                    </w:rPr>
                    <w:t>mm</w:t>
                  </w:r>
                  <w:r>
                    <w:rPr>
                      <w:rFonts w:ascii="仿宋_GB2312" w:hAnsi="仿宋_GB2312" w:cs="仿宋_GB2312" w:eastAsia="仿宋_GB2312"/>
                      <w:sz w:val="21"/>
                    </w:rPr>
                    <w:t>；</w:t>
                  </w:r>
                </w:p>
                <w:p>
                  <w:pPr>
                    <w:pStyle w:val="null3"/>
                    <w:spacing w:before="60"/>
                    <w:ind w:right="60"/>
                    <w:jc w:val="both"/>
                  </w:pPr>
                  <w:r>
                    <w:rPr>
                      <w:rFonts w:ascii="仿宋_GB2312" w:hAnsi="仿宋_GB2312" w:cs="仿宋_GB2312" w:eastAsia="仿宋_GB2312"/>
                      <w:sz w:val="21"/>
                    </w:rPr>
                    <w:t>4.</w:t>
                  </w:r>
                  <w:r>
                    <w:rPr>
                      <w:rFonts w:ascii="仿宋_GB2312" w:hAnsi="仿宋_GB2312" w:cs="仿宋_GB2312" w:eastAsia="仿宋_GB2312"/>
                      <w:sz w:val="21"/>
                    </w:rPr>
                    <w:t>补光灯类型:白光灯；</w:t>
                  </w:r>
                </w:p>
                <w:p>
                  <w:pPr>
                    <w:pStyle w:val="null3"/>
                    <w:spacing w:before="60"/>
                    <w:ind w:right="60"/>
                    <w:jc w:val="both"/>
                  </w:pPr>
                  <w:r>
                    <w:rPr>
                      <w:rFonts w:ascii="仿宋_GB2312" w:hAnsi="仿宋_GB2312" w:cs="仿宋_GB2312" w:eastAsia="仿宋_GB2312"/>
                      <w:sz w:val="21"/>
                    </w:rPr>
                    <w:t>5.</w:t>
                  </w:r>
                  <w:r>
                    <w:rPr>
                      <w:rFonts w:ascii="仿宋_GB2312" w:hAnsi="仿宋_GB2312" w:cs="仿宋_GB2312" w:eastAsia="仿宋_GB2312"/>
                      <w:sz w:val="21"/>
                    </w:rPr>
                    <w:t>补光距离: 最远可达</w:t>
                  </w:r>
                  <w:r>
                    <w:rPr>
                      <w:rFonts w:ascii="仿宋_GB2312" w:hAnsi="仿宋_GB2312" w:cs="仿宋_GB2312" w:eastAsia="仿宋_GB2312"/>
                      <w:sz w:val="21"/>
                    </w:rPr>
                    <w:t>10 m</w:t>
                  </w:r>
                  <w:r>
                    <w:rPr>
                      <w:rFonts w:ascii="仿宋_GB2312" w:hAnsi="仿宋_GB2312" w:cs="仿宋_GB2312" w:eastAsia="仿宋_GB2312"/>
                      <w:sz w:val="21"/>
                    </w:rPr>
                    <w:t>；</w:t>
                  </w:r>
                </w:p>
                <w:p>
                  <w:pPr>
                    <w:pStyle w:val="null3"/>
                    <w:spacing w:before="60"/>
                    <w:ind w:right="60"/>
                    <w:jc w:val="both"/>
                  </w:pPr>
                  <w:r>
                    <w:rPr>
                      <w:rFonts w:ascii="仿宋_GB2312" w:hAnsi="仿宋_GB2312" w:cs="仿宋_GB2312" w:eastAsia="仿宋_GB2312"/>
                      <w:sz w:val="21"/>
                    </w:rPr>
                    <w:t>6.</w:t>
                  </w:r>
                  <w:r>
                    <w:rPr>
                      <w:rFonts w:ascii="仿宋_GB2312" w:hAnsi="仿宋_GB2312" w:cs="仿宋_GB2312" w:eastAsia="仿宋_GB2312"/>
                      <w:sz w:val="21"/>
                    </w:rPr>
                    <w:t>视频压缩标准: H.265/H.264/MJPEG；</w:t>
                  </w:r>
                </w:p>
                <w:p>
                  <w:pPr>
                    <w:pStyle w:val="null3"/>
                    <w:spacing w:before="60"/>
                    <w:ind w:right="60"/>
                    <w:jc w:val="both"/>
                  </w:pPr>
                  <w:r>
                    <w:rPr>
                      <w:rFonts w:ascii="仿宋_GB2312" w:hAnsi="仿宋_GB2312" w:cs="仿宋_GB2312" w:eastAsia="仿宋_GB2312"/>
                      <w:sz w:val="21"/>
                    </w:rPr>
                    <w:t>7.</w:t>
                  </w:r>
                  <w:r>
                    <w:rPr>
                      <w:rFonts w:ascii="仿宋_GB2312" w:hAnsi="仿宋_GB2312" w:cs="仿宋_GB2312" w:eastAsia="仿宋_GB2312"/>
                      <w:sz w:val="21"/>
                    </w:rPr>
                    <w:t>最大图</w:t>
                  </w:r>
                  <w:r>
                    <w:rPr>
                      <w:rFonts w:ascii="仿宋_GB2312" w:hAnsi="仿宋_GB2312" w:cs="仿宋_GB2312" w:eastAsia="仿宋_GB2312"/>
                      <w:sz w:val="21"/>
                    </w:rPr>
                    <w:t>像尺寸:2560×1440；</w:t>
                  </w:r>
                </w:p>
                <w:p>
                  <w:pPr>
                    <w:pStyle w:val="null3"/>
                    <w:spacing w:before="60"/>
                    <w:ind w:right="60"/>
                    <w:jc w:val="both"/>
                  </w:pPr>
                  <w:r>
                    <w:rPr>
                      <w:rFonts w:ascii="仿宋_GB2312" w:hAnsi="仿宋_GB2312" w:cs="仿宋_GB2312" w:eastAsia="仿宋_GB2312"/>
                      <w:sz w:val="21"/>
                    </w:rPr>
                    <w:t>8.</w:t>
                  </w:r>
                  <w:r>
                    <w:rPr>
                      <w:rFonts w:ascii="仿宋_GB2312" w:hAnsi="仿宋_GB2312" w:cs="仿宋_GB2312" w:eastAsia="仿宋_GB2312"/>
                      <w:sz w:val="21"/>
                    </w:rPr>
                    <w:t>网络存储:支持</w:t>
                  </w:r>
                  <w:r>
                    <w:rPr>
                      <w:rFonts w:ascii="仿宋_GB2312" w:hAnsi="仿宋_GB2312" w:cs="仿宋_GB2312" w:eastAsia="仿宋_GB2312"/>
                      <w:sz w:val="21"/>
                    </w:rPr>
                    <w:t>Micro</w:t>
                  </w:r>
                  <w:r>
                    <w:rPr>
                      <w:rFonts w:ascii="仿宋_GB2312" w:hAnsi="仿宋_GB2312" w:cs="仿宋_GB2312" w:eastAsia="仿宋_GB2312"/>
                      <w:sz w:val="21"/>
                    </w:rPr>
                    <w:t>SD</w:t>
                  </w:r>
                  <w:r>
                    <w:rPr>
                      <w:rFonts w:ascii="仿宋_GB2312" w:hAnsi="仿宋_GB2312" w:cs="仿宋_GB2312" w:eastAsia="仿宋_GB2312"/>
                      <w:sz w:val="21"/>
                    </w:rPr>
                    <w:t>；</w:t>
                  </w:r>
                </w:p>
                <w:p>
                  <w:pPr>
                    <w:pStyle w:val="null3"/>
                    <w:ind w:right="45"/>
                    <w:jc w:val="both"/>
                  </w:pPr>
                  <w:r>
                    <w:rPr>
                      <w:rFonts w:ascii="仿宋_GB2312" w:hAnsi="仿宋_GB2312" w:cs="仿宋_GB2312" w:eastAsia="仿宋_GB2312"/>
                      <w:sz w:val="21"/>
                    </w:rPr>
                    <w:t>9.</w:t>
                  </w:r>
                  <w:r>
                    <w:rPr>
                      <w:rFonts w:ascii="仿宋_GB2312" w:hAnsi="仿宋_GB2312" w:cs="仿宋_GB2312" w:eastAsia="仿宋_GB2312"/>
                      <w:sz w:val="21"/>
                    </w:rPr>
                    <w:t>电压及功耗:</w:t>
                  </w:r>
                  <w:r>
                    <w:rPr>
                      <w:rFonts w:ascii="仿宋_GB2312" w:hAnsi="仿宋_GB2312" w:cs="仿宋_GB2312" w:eastAsia="仿宋_GB2312"/>
                      <w:sz w:val="21"/>
                    </w:rPr>
                    <w:t>DC</w:t>
                  </w:r>
                  <w:r>
                    <w:rPr>
                      <w:rFonts w:ascii="仿宋_GB2312" w:hAnsi="仿宋_GB2312" w:cs="仿宋_GB2312" w:eastAsia="仿宋_GB2312"/>
                      <w:sz w:val="21"/>
                    </w:rPr>
                    <w:t>：36</w:t>
                  </w:r>
                  <w:r>
                    <w:rPr>
                      <w:rFonts w:ascii="仿宋_GB2312" w:hAnsi="仿宋_GB2312" w:cs="仿宋_GB2312" w:eastAsia="仿宋_GB2312"/>
                      <w:sz w:val="21"/>
                    </w:rPr>
                    <w:t>V</w:t>
                  </w:r>
                  <w:r>
                    <w:rPr>
                      <w:rFonts w:ascii="仿宋_GB2312" w:hAnsi="仿宋_GB2312" w:cs="仿宋_GB2312" w:eastAsia="仿宋_GB2312"/>
                      <w:sz w:val="21"/>
                    </w:rPr>
                    <w:t>，最大功耗</w:t>
                  </w:r>
                  <w:r>
                    <w:rPr>
                      <w:rFonts w:ascii="仿宋_GB2312" w:hAnsi="仿宋_GB2312" w:cs="仿宋_GB2312" w:eastAsia="仿宋_GB2312"/>
                      <w:sz w:val="21"/>
                    </w:rPr>
                    <w:t>17</w:t>
                  </w:r>
                  <w:r>
                    <w:rPr>
                      <w:rFonts w:ascii="仿宋_GB2312" w:hAnsi="仿宋_GB2312" w:cs="仿宋_GB2312" w:eastAsia="仿宋_GB2312"/>
                      <w:sz w:val="21"/>
                    </w:rPr>
                    <w:t>W</w:t>
                  </w:r>
                  <w:r>
                    <w:rPr>
                      <w:rFonts w:ascii="仿宋_GB2312" w:hAnsi="仿宋_GB2312" w:cs="仿宋_GB2312" w:eastAsia="仿宋_GB2312"/>
                      <w:sz w:val="21"/>
                    </w:rPr>
                    <w:t>；</w:t>
                  </w:r>
                </w:p>
                <w:p>
                  <w:pPr>
                    <w:pStyle w:val="null3"/>
                    <w:ind w:right="45"/>
                    <w:jc w:val="both"/>
                  </w:pPr>
                  <w:r>
                    <w:rPr>
                      <w:rFonts w:ascii="仿宋_GB2312" w:hAnsi="仿宋_GB2312" w:cs="仿宋_GB2312" w:eastAsia="仿宋_GB2312"/>
                      <w:sz w:val="21"/>
                    </w:rPr>
                    <w:t>10.</w:t>
                  </w:r>
                  <w:r>
                    <w:rPr>
                      <w:rFonts w:ascii="仿宋_GB2312" w:hAnsi="仿宋_GB2312" w:cs="仿宋_GB2312" w:eastAsia="仿宋_GB2312"/>
                      <w:sz w:val="21"/>
                    </w:rPr>
                    <w:t>防护:</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ind w:left="105" w:right="45" w:firstLine="3"/>
                    <w:jc w:val="both"/>
                  </w:pPr>
                  <w:r>
                    <w:rPr>
                      <w:rFonts w:ascii="仿宋_GB2312" w:hAnsi="仿宋_GB2312" w:cs="仿宋_GB2312" w:eastAsia="仿宋_GB2312"/>
                      <w:sz w:val="21"/>
                      <w:b/>
                    </w:rPr>
                    <w:t>【设备：边缘计算机；系统支持</w:t>
                  </w:r>
                  <w:r>
                    <w:rPr>
                      <w:rFonts w:ascii="仿宋_GB2312" w:hAnsi="仿宋_GB2312" w:cs="仿宋_GB2312" w:eastAsia="仿宋_GB2312"/>
                      <w:sz w:val="21"/>
                      <w:b/>
                    </w:rPr>
                    <w:t>Linux】参数：</w:t>
                  </w:r>
                </w:p>
                <w:p>
                  <w:pPr>
                    <w:pStyle w:val="null3"/>
                    <w:ind w:right="45"/>
                    <w:jc w:val="both"/>
                  </w:pPr>
                  <w:r>
                    <w:rPr>
                      <w:rFonts w:ascii="仿宋_GB2312" w:hAnsi="仿宋_GB2312" w:cs="仿宋_GB2312" w:eastAsia="仿宋_GB2312"/>
                      <w:sz w:val="21"/>
                    </w:rPr>
                    <w:t>1.</w:t>
                  </w:r>
                  <w:r>
                    <w:rPr>
                      <w:rFonts w:ascii="仿宋_GB2312" w:hAnsi="仿宋_GB2312" w:cs="仿宋_GB2312" w:eastAsia="仿宋_GB2312"/>
                      <w:sz w:val="21"/>
                    </w:rPr>
                    <w:t>要求操作系统支持 Linux；</w:t>
                  </w:r>
                </w:p>
                <w:p>
                  <w:pPr>
                    <w:pStyle w:val="null3"/>
                    <w:ind w:right="45"/>
                    <w:jc w:val="both"/>
                  </w:pPr>
                  <w:r>
                    <w:rPr>
                      <w:rFonts w:ascii="仿宋_GB2312" w:hAnsi="仿宋_GB2312" w:cs="仿宋_GB2312" w:eastAsia="仿宋_GB2312"/>
                      <w:sz w:val="21"/>
                    </w:rPr>
                    <w:t>2.</w:t>
                  </w:r>
                  <w:r>
                    <w:rPr>
                      <w:rFonts w:ascii="仿宋_GB2312" w:hAnsi="仿宋_GB2312" w:cs="仿宋_GB2312" w:eastAsia="仿宋_GB2312"/>
                      <w:sz w:val="21"/>
                    </w:rPr>
                    <w:t>要求尺</w:t>
                  </w:r>
                  <w:r>
                    <w:rPr>
                      <w:rFonts w:ascii="仿宋_GB2312" w:hAnsi="仿宋_GB2312" w:cs="仿宋_GB2312" w:eastAsia="仿宋_GB2312"/>
                      <w:sz w:val="21"/>
                    </w:rPr>
                    <w:t>寸</w:t>
                  </w:r>
                  <w:r>
                    <w:rPr>
                      <w:rFonts w:ascii="仿宋_GB2312" w:hAnsi="仿宋_GB2312" w:cs="仿宋_GB2312" w:eastAsia="仿宋_GB2312"/>
                      <w:sz w:val="21"/>
                    </w:rPr>
                    <w:t>≥175*129*37mm；</w:t>
                  </w:r>
                </w:p>
                <w:p>
                  <w:pPr>
                    <w:pStyle w:val="null3"/>
                    <w:ind w:right="45"/>
                    <w:jc w:val="both"/>
                  </w:pPr>
                  <w:r>
                    <w:rPr>
                      <w:rFonts w:ascii="仿宋_GB2312" w:hAnsi="仿宋_GB2312" w:cs="仿宋_GB2312" w:eastAsia="仿宋_GB2312"/>
                      <w:sz w:val="21"/>
                    </w:rPr>
                    <w:t>3.</w:t>
                  </w:r>
                  <w:r>
                    <w:rPr>
                      <w:rFonts w:ascii="仿宋_GB2312" w:hAnsi="仿宋_GB2312" w:cs="仿宋_GB2312" w:eastAsia="仿宋_GB2312"/>
                      <w:sz w:val="21"/>
                    </w:rPr>
                    <w:t>要求内存</w:t>
                  </w:r>
                  <w:r>
                    <w:rPr>
                      <w:rFonts w:ascii="仿宋_GB2312" w:hAnsi="仿宋_GB2312" w:cs="仿宋_GB2312" w:eastAsia="仿宋_GB2312"/>
                      <w:sz w:val="21"/>
                    </w:rPr>
                    <w:t>≥4GB；</w:t>
                  </w:r>
                </w:p>
                <w:p>
                  <w:pPr>
                    <w:pStyle w:val="null3"/>
                    <w:ind w:right="45"/>
                    <w:jc w:val="both"/>
                  </w:pPr>
                  <w:r>
                    <w:rPr>
                      <w:rFonts w:ascii="仿宋_GB2312" w:hAnsi="仿宋_GB2312" w:cs="仿宋_GB2312" w:eastAsia="仿宋_GB2312"/>
                      <w:sz w:val="21"/>
                    </w:rPr>
                    <w:t>4.</w:t>
                  </w:r>
                  <w:r>
                    <w:rPr>
                      <w:rFonts w:ascii="仿宋_GB2312" w:hAnsi="仿宋_GB2312" w:cs="仿宋_GB2312" w:eastAsia="仿宋_GB2312"/>
                      <w:sz w:val="21"/>
                    </w:rPr>
                    <w:t>要求内置存储容量≥64GB；</w:t>
                  </w:r>
                </w:p>
                <w:p>
                  <w:pPr>
                    <w:pStyle w:val="null3"/>
                    <w:ind w:right="45"/>
                    <w:jc w:val="both"/>
                  </w:pPr>
                  <w:r>
                    <w:rPr>
                      <w:rFonts w:ascii="仿宋_GB2312" w:hAnsi="仿宋_GB2312" w:cs="仿宋_GB2312" w:eastAsia="仿宋_GB2312"/>
                      <w:sz w:val="21"/>
                    </w:rPr>
                    <w:t>5.</w:t>
                  </w:r>
                  <w:r>
                    <w:rPr>
                      <w:rFonts w:ascii="仿宋_GB2312" w:hAnsi="仿宋_GB2312" w:cs="仿宋_GB2312" w:eastAsia="仿宋_GB2312"/>
                      <w:sz w:val="21"/>
                    </w:rPr>
                    <w:t>要</w:t>
                  </w:r>
                  <w:r>
                    <w:rPr>
                      <w:rFonts w:ascii="仿宋_GB2312" w:hAnsi="仿宋_GB2312" w:cs="仿宋_GB2312" w:eastAsia="仿宋_GB2312"/>
                      <w:sz w:val="21"/>
                    </w:rPr>
                    <w:t>求显示输出支持 HDMI；</w:t>
                  </w:r>
                </w:p>
                <w:p>
                  <w:pPr>
                    <w:pStyle w:val="null3"/>
                    <w:ind w:right="45"/>
                    <w:jc w:val="both"/>
                  </w:pPr>
                  <w:r>
                    <w:rPr>
                      <w:rFonts w:ascii="仿宋_GB2312" w:hAnsi="仿宋_GB2312" w:cs="仿宋_GB2312" w:eastAsia="仿宋_GB2312"/>
                      <w:sz w:val="21"/>
                    </w:rPr>
                    <w:t>6.</w:t>
                  </w:r>
                  <w:r>
                    <w:rPr>
                      <w:rFonts w:ascii="仿宋_GB2312" w:hAnsi="仿宋_GB2312" w:cs="仿宋_GB2312" w:eastAsia="仿宋_GB2312"/>
                      <w:sz w:val="21"/>
                    </w:rPr>
                    <w:t>要求相机输入 HDMI2.1*1</w:t>
                  </w:r>
                  <w:r>
                    <w:rPr>
                      <w:rFonts w:ascii="仿宋_GB2312" w:hAnsi="仿宋_GB2312" w:cs="仿宋_GB2312" w:eastAsia="仿宋_GB2312"/>
                      <w:sz w:val="21"/>
                    </w:rPr>
                    <w:t>；</w:t>
                  </w:r>
                </w:p>
                <w:p>
                  <w:pPr>
                    <w:pStyle w:val="null3"/>
                    <w:ind w:right="45"/>
                    <w:jc w:val="both"/>
                  </w:pPr>
                  <w:r>
                    <w:rPr>
                      <w:rFonts w:ascii="仿宋_GB2312" w:hAnsi="仿宋_GB2312" w:cs="仿宋_GB2312" w:eastAsia="仿宋_GB2312"/>
                      <w:sz w:val="21"/>
                    </w:rPr>
                    <w:t>7.</w:t>
                  </w:r>
                  <w:r>
                    <w:rPr>
                      <w:rFonts w:ascii="仿宋_GB2312" w:hAnsi="仿宋_GB2312" w:cs="仿宋_GB2312" w:eastAsia="仿宋_GB2312"/>
                      <w:sz w:val="21"/>
                    </w:rPr>
                    <w:t>要求耳机输出 支持一路三段耳机输出；</w:t>
                  </w:r>
                </w:p>
                <w:p>
                  <w:pPr>
                    <w:pStyle w:val="null3"/>
                    <w:ind w:right="45"/>
                    <w:jc w:val="both"/>
                  </w:pPr>
                  <w:r>
                    <w:rPr>
                      <w:rFonts w:ascii="仿宋_GB2312" w:hAnsi="仿宋_GB2312" w:cs="仿宋_GB2312" w:eastAsia="仿宋_GB2312"/>
                      <w:sz w:val="21"/>
                    </w:rPr>
                    <w:t>8.</w:t>
                  </w:r>
                  <w:r>
                    <w:rPr>
                      <w:rFonts w:ascii="仿宋_GB2312" w:hAnsi="仿宋_GB2312" w:cs="仿宋_GB2312" w:eastAsia="仿宋_GB2312"/>
                      <w:sz w:val="21"/>
                    </w:rPr>
                    <w:t>要求</w:t>
                  </w:r>
                  <w:r>
                    <w:rPr>
                      <w:rFonts w:ascii="仿宋_GB2312" w:hAnsi="仿宋_GB2312" w:cs="仿宋_GB2312" w:eastAsia="仿宋_GB2312"/>
                      <w:sz w:val="21"/>
                    </w:rPr>
                    <w:t>耳机输入</w:t>
                  </w:r>
                  <w:r>
                    <w:rPr>
                      <w:rFonts w:ascii="仿宋_GB2312" w:hAnsi="仿宋_GB2312" w:cs="仿宋_GB2312" w:eastAsia="仿宋_GB2312"/>
                      <w:sz w:val="21"/>
                    </w:rPr>
                    <w:t>支持一路三段耳机输入；</w:t>
                  </w:r>
                </w:p>
                <w:p>
                  <w:pPr>
                    <w:pStyle w:val="null3"/>
                    <w:ind w:right="45"/>
                    <w:jc w:val="both"/>
                  </w:pPr>
                  <w:r>
                    <w:rPr>
                      <w:rFonts w:ascii="仿宋_GB2312" w:hAnsi="仿宋_GB2312" w:cs="仿宋_GB2312" w:eastAsia="仿宋_GB2312"/>
                      <w:sz w:val="21"/>
                    </w:rPr>
                    <w:t>9.</w:t>
                  </w:r>
                  <w:r>
                    <w:rPr>
                      <w:rFonts w:ascii="仿宋_GB2312" w:hAnsi="仿宋_GB2312" w:cs="仿宋_GB2312" w:eastAsia="仿宋_GB2312"/>
                      <w:sz w:val="21"/>
                    </w:rPr>
                    <w:t>要求网络 Ethernet RJ</w:t>
                  </w:r>
                  <w:r>
                    <w:rPr>
                      <w:rFonts w:ascii="仿宋_GB2312" w:hAnsi="仿宋_GB2312" w:cs="仿宋_GB2312" w:eastAsia="仿宋_GB2312"/>
                      <w:sz w:val="21"/>
                    </w:rPr>
                    <w:t>45*1</w:t>
                  </w:r>
                  <w:r>
                    <w:rPr>
                      <w:rFonts w:ascii="仿宋_GB2312" w:hAnsi="仿宋_GB2312" w:cs="仿宋_GB2312" w:eastAsia="仿宋_GB2312"/>
                      <w:sz w:val="21"/>
                    </w:rPr>
                    <w:t>具备；10/100/1000</w:t>
                  </w:r>
                  <w:r>
                    <w:rPr>
                      <w:rFonts w:ascii="仿宋_GB2312" w:hAnsi="仿宋_GB2312" w:cs="仿宋_GB2312" w:eastAsia="仿宋_GB2312"/>
                      <w:sz w:val="21"/>
                    </w:rPr>
                    <w:t>兆网</w:t>
                  </w:r>
                  <w:r>
                    <w:rPr>
                      <w:rFonts w:ascii="仿宋_GB2312" w:hAnsi="仿宋_GB2312" w:cs="仿宋_GB2312" w:eastAsia="仿宋_GB2312"/>
                      <w:sz w:val="21"/>
                    </w:rPr>
                    <w:t>口</w:t>
                  </w:r>
                </w:p>
                <w:p>
                  <w:pPr>
                    <w:pStyle w:val="null3"/>
                    <w:ind w:right="45"/>
                    <w:jc w:val="both"/>
                  </w:pPr>
                  <w:r>
                    <w:rPr>
                      <w:rFonts w:ascii="仿宋_GB2312" w:hAnsi="仿宋_GB2312" w:cs="仿宋_GB2312" w:eastAsia="仿宋_GB2312"/>
                      <w:sz w:val="21"/>
                    </w:rPr>
                    <w:t>10.</w:t>
                  </w:r>
                  <w:r>
                    <w:rPr>
                      <w:rFonts w:ascii="仿宋_GB2312" w:hAnsi="仿宋_GB2312" w:cs="仿宋_GB2312" w:eastAsia="仿宋_GB2312"/>
                      <w:sz w:val="21"/>
                    </w:rPr>
                    <w:t>要求支持</w:t>
                  </w:r>
                  <w:r>
                    <w:rPr>
                      <w:rFonts w:ascii="仿宋_GB2312" w:hAnsi="仿宋_GB2312" w:cs="仿宋_GB2312" w:eastAsia="仿宋_GB2312"/>
                      <w:sz w:val="21"/>
                    </w:rPr>
                    <w:t>5G WiFi, 802.11 ax/ac/a/b/g/n Wi-Fi</w:t>
                  </w:r>
                  <w:r>
                    <w:rPr>
                      <w:rFonts w:ascii="仿宋_GB2312" w:hAnsi="仿宋_GB2312" w:cs="仿宋_GB2312" w:eastAsia="仿宋_GB2312"/>
                      <w:sz w:val="21"/>
                    </w:rPr>
                    <w:t>；</w:t>
                  </w:r>
                </w:p>
                <w:p>
                  <w:pPr>
                    <w:pStyle w:val="null3"/>
                    <w:ind w:right="45"/>
                    <w:jc w:val="both"/>
                  </w:pPr>
                  <w:r>
                    <w:rPr>
                      <w:rFonts w:ascii="仿宋_GB2312" w:hAnsi="仿宋_GB2312" w:cs="仿宋_GB2312" w:eastAsia="仿宋_GB2312"/>
                      <w:sz w:val="21"/>
                    </w:rPr>
                    <w:t>11.</w:t>
                  </w:r>
                  <w:r>
                    <w:rPr>
                      <w:rFonts w:ascii="仿宋_GB2312" w:hAnsi="仿宋_GB2312" w:cs="仿宋_GB2312" w:eastAsia="仿宋_GB2312"/>
                      <w:sz w:val="21"/>
                    </w:rPr>
                    <w:t>要求支持蓝牙</w:t>
                  </w:r>
                  <w:r>
                    <w:rPr>
                      <w:rFonts w:ascii="仿宋_GB2312" w:hAnsi="仿宋_GB2312" w:cs="仿宋_GB2312" w:eastAsia="仿宋_GB2312"/>
                      <w:sz w:val="21"/>
                    </w:rPr>
                    <w:t>5.0</w:t>
                  </w:r>
                  <w:r>
                    <w:rPr>
                      <w:rFonts w:ascii="仿宋_GB2312" w:hAnsi="仿宋_GB2312" w:cs="仿宋_GB2312" w:eastAsia="仿宋_GB2312"/>
                      <w:sz w:val="21"/>
                    </w:rPr>
                    <w:t>；</w:t>
                  </w:r>
                </w:p>
                <w:p>
                  <w:pPr>
                    <w:pStyle w:val="null3"/>
                    <w:spacing w:before="90"/>
                    <w:ind w:left="120" w:right="105" w:firstLine="8"/>
                    <w:jc w:val="both"/>
                  </w:pPr>
                  <w:r>
                    <w:rPr>
                      <w:rFonts w:ascii="仿宋_GB2312" w:hAnsi="仿宋_GB2312" w:cs="仿宋_GB2312" w:eastAsia="仿宋_GB2312"/>
                      <w:sz w:val="21"/>
                    </w:rPr>
                    <w:t>【</w:t>
                  </w:r>
                  <w:r>
                    <w:rPr>
                      <w:rFonts w:ascii="仿宋_GB2312" w:hAnsi="仿宋_GB2312" w:cs="仿宋_GB2312" w:eastAsia="仿宋_GB2312"/>
                      <w:sz w:val="21"/>
                      <w:b/>
                    </w:rPr>
                    <w:t>设备：交换机；</w:t>
                  </w:r>
                  <w:r>
                    <w:rPr>
                      <w:rFonts w:ascii="仿宋_GB2312" w:hAnsi="仿宋_GB2312" w:cs="仿宋_GB2312" w:eastAsia="仿宋_GB2312"/>
                      <w:sz w:val="21"/>
                      <w:b/>
                    </w:rPr>
                    <w:t>8</w:t>
                  </w:r>
                  <w:r>
                    <w:rPr>
                      <w:rFonts w:ascii="仿宋_GB2312" w:hAnsi="仿宋_GB2312" w:cs="仿宋_GB2312" w:eastAsia="仿宋_GB2312"/>
                      <w:sz w:val="21"/>
                      <w:b/>
                    </w:rPr>
                    <w:t>口】参</w:t>
                  </w:r>
                  <w:r>
                    <w:rPr>
                      <w:rFonts w:ascii="仿宋_GB2312" w:hAnsi="仿宋_GB2312" w:cs="仿宋_GB2312" w:eastAsia="仿宋_GB2312"/>
                      <w:sz w:val="21"/>
                      <w:b/>
                    </w:rPr>
                    <w:t>数：</w:t>
                  </w:r>
                </w:p>
                <w:p>
                  <w:pPr>
                    <w:pStyle w:val="null3"/>
                    <w:spacing w:before="90"/>
                    <w:ind w:right="105"/>
                    <w:jc w:val="both"/>
                  </w:pPr>
                  <w:r>
                    <w:rPr>
                      <w:rFonts w:ascii="仿宋_GB2312" w:hAnsi="仿宋_GB2312" w:cs="仿宋_GB2312" w:eastAsia="仿宋_GB2312"/>
                      <w:sz w:val="21"/>
                    </w:rPr>
                    <w:t>1.</w:t>
                  </w:r>
                  <w:r>
                    <w:rPr>
                      <w:rFonts w:ascii="仿宋_GB2312" w:hAnsi="仿宋_GB2312" w:cs="仿宋_GB2312" w:eastAsia="仿宋_GB2312"/>
                      <w:sz w:val="21"/>
                    </w:rPr>
                    <w:t>满足≥8 口</w:t>
                  </w:r>
                  <w:r>
                    <w:rPr>
                      <w:rFonts w:ascii="仿宋_GB2312" w:hAnsi="仿宋_GB2312" w:cs="仿宋_GB2312" w:eastAsia="仿宋_GB2312"/>
                      <w:sz w:val="21"/>
                    </w:rPr>
                    <w:t>RJ45</w:t>
                  </w:r>
                  <w:r>
                    <w:rPr>
                      <w:rFonts w:ascii="仿宋_GB2312" w:hAnsi="仿宋_GB2312" w:cs="仿宋_GB2312" w:eastAsia="仿宋_GB2312"/>
                      <w:sz w:val="21"/>
                    </w:rPr>
                    <w:t>接</w:t>
                  </w:r>
                  <w:r>
                    <w:rPr>
                      <w:rFonts w:ascii="仿宋_GB2312" w:hAnsi="仿宋_GB2312" w:cs="仿宋_GB2312" w:eastAsia="仿宋_GB2312"/>
                      <w:sz w:val="21"/>
                    </w:rPr>
                    <w:t>口；</w:t>
                  </w:r>
                </w:p>
                <w:p>
                  <w:pPr>
                    <w:pStyle w:val="null3"/>
                    <w:spacing w:before="90"/>
                    <w:ind w:right="105"/>
                    <w:jc w:val="both"/>
                  </w:pPr>
                  <w:r>
                    <w:rPr>
                      <w:rFonts w:ascii="仿宋_GB2312" w:hAnsi="仿宋_GB2312" w:cs="仿宋_GB2312" w:eastAsia="仿宋_GB2312"/>
                      <w:sz w:val="21"/>
                    </w:rPr>
                    <w:t>2.</w:t>
                  </w:r>
                  <w:r>
                    <w:rPr>
                      <w:rFonts w:ascii="仿宋_GB2312" w:hAnsi="仿宋_GB2312" w:cs="仿宋_GB2312" w:eastAsia="仿宋_GB2312"/>
                      <w:sz w:val="21"/>
                    </w:rPr>
                    <w:t>支持远距离供电</w:t>
                  </w:r>
                  <w:r>
                    <w:rPr>
                      <w:rFonts w:ascii="仿宋_GB2312" w:hAnsi="仿宋_GB2312" w:cs="仿宋_GB2312" w:eastAsia="仿宋_GB2312"/>
                      <w:sz w:val="21"/>
                    </w:rPr>
                    <w:t>需求；</w:t>
                  </w:r>
                </w:p>
                <w:p>
                  <w:pPr>
                    <w:pStyle w:val="null3"/>
                    <w:spacing w:before="90"/>
                    <w:ind w:right="105"/>
                    <w:jc w:val="both"/>
                  </w:pPr>
                  <w:r>
                    <w:rPr>
                      <w:rFonts w:ascii="仿宋_GB2312" w:hAnsi="仿宋_GB2312" w:cs="仿宋_GB2312" w:eastAsia="仿宋_GB2312"/>
                      <w:sz w:val="21"/>
                    </w:rPr>
                    <w:t>3.</w:t>
                  </w:r>
                  <w:r>
                    <w:rPr>
                      <w:rFonts w:ascii="仿宋_GB2312" w:hAnsi="仿宋_GB2312" w:cs="仿宋_GB2312" w:eastAsia="仿宋_GB2312"/>
                      <w:sz w:val="21"/>
                    </w:rPr>
                    <w:t>支持远程管理；</w:t>
                  </w:r>
                </w:p>
                <w:p>
                  <w:pPr>
                    <w:pStyle w:val="null3"/>
                    <w:spacing w:before="90"/>
                    <w:ind w:left="120" w:right="105"/>
                    <w:jc w:val="both"/>
                  </w:pPr>
                  <w:r>
                    <w:rPr>
                      <w:rFonts w:ascii="仿宋_GB2312" w:hAnsi="仿宋_GB2312" w:cs="仿宋_GB2312" w:eastAsia="仿宋_GB2312"/>
                      <w:sz w:val="21"/>
                    </w:rPr>
                    <w:t>【</w:t>
                  </w:r>
                  <w:r>
                    <w:rPr>
                      <w:rFonts w:ascii="仿宋_GB2312" w:hAnsi="仿宋_GB2312" w:cs="仿宋_GB2312" w:eastAsia="仿宋_GB2312"/>
                      <w:sz w:val="21"/>
                      <w:b/>
                    </w:rPr>
                    <w:t>设备：显示器；32</w:t>
                  </w:r>
                  <w:r>
                    <w:rPr>
                      <w:rFonts w:ascii="仿宋_GB2312" w:hAnsi="仿宋_GB2312" w:cs="仿宋_GB2312" w:eastAsia="仿宋_GB2312"/>
                      <w:sz w:val="21"/>
                      <w:b/>
                    </w:rPr>
                    <w:t>寸</w:t>
                  </w:r>
                  <w:r>
                    <w:rPr>
                      <w:rFonts w:ascii="仿宋_GB2312" w:hAnsi="仿宋_GB2312" w:cs="仿宋_GB2312" w:eastAsia="仿宋_GB2312"/>
                      <w:sz w:val="21"/>
                    </w:rPr>
                    <w:t>】参数：</w:t>
                  </w:r>
                </w:p>
                <w:p>
                  <w:pPr>
                    <w:pStyle w:val="null3"/>
                    <w:spacing w:before="90"/>
                    <w:ind w:right="105"/>
                    <w:jc w:val="both"/>
                  </w:pPr>
                  <w:r>
                    <w:rPr>
                      <w:rFonts w:ascii="仿宋_GB2312" w:hAnsi="仿宋_GB2312" w:cs="仿宋_GB2312" w:eastAsia="仿宋_GB2312"/>
                      <w:sz w:val="21"/>
                    </w:rPr>
                    <w:t>1.</w:t>
                  </w:r>
                  <w:r>
                    <w:rPr>
                      <w:rFonts w:ascii="仿宋_GB2312" w:hAnsi="仿宋_GB2312" w:cs="仿宋_GB2312" w:eastAsia="仿宋_GB2312"/>
                      <w:sz w:val="21"/>
                    </w:rPr>
                    <w:t>满足显示器尺寸≥32</w:t>
                  </w:r>
                  <w:r>
                    <w:rPr>
                      <w:rFonts w:ascii="仿宋_GB2312" w:hAnsi="仿宋_GB2312" w:cs="仿宋_GB2312" w:eastAsia="仿宋_GB2312"/>
                      <w:sz w:val="21"/>
                    </w:rPr>
                    <w:t>寸；</w:t>
                  </w:r>
                </w:p>
                <w:p>
                  <w:pPr>
                    <w:pStyle w:val="null3"/>
                    <w:spacing w:before="90"/>
                    <w:ind w:right="105"/>
                    <w:jc w:val="both"/>
                  </w:pPr>
                  <w:r>
                    <w:rPr>
                      <w:rFonts w:ascii="仿宋_GB2312" w:hAnsi="仿宋_GB2312" w:cs="仿宋_GB2312" w:eastAsia="仿宋_GB2312"/>
                      <w:sz w:val="21"/>
                    </w:rPr>
                    <w:t>2.</w:t>
                  </w:r>
                  <w:r>
                    <w:rPr>
                      <w:rFonts w:ascii="仿宋_GB2312" w:hAnsi="仿宋_GB2312" w:cs="仿宋_GB2312" w:eastAsia="仿宋_GB2312"/>
                      <w:sz w:val="21"/>
                    </w:rPr>
                    <w:t>满足接口支持</w:t>
                  </w:r>
                  <w:r>
                    <w:rPr>
                      <w:rFonts w:ascii="仿宋_GB2312" w:hAnsi="仿宋_GB2312" w:cs="仿宋_GB2312" w:eastAsia="仿宋_GB2312"/>
                      <w:sz w:val="21"/>
                    </w:rPr>
                    <w:t>VGA</w:t>
                  </w:r>
                  <w:r>
                    <w:rPr>
                      <w:rFonts w:ascii="仿宋_GB2312" w:hAnsi="仿宋_GB2312" w:cs="仿宋_GB2312" w:eastAsia="仿宋_GB2312"/>
                      <w:sz w:val="21"/>
                    </w:rPr>
                    <w:t>、HDMI；</w:t>
                  </w:r>
                </w:p>
                <w:p>
                  <w:pPr>
                    <w:pStyle w:val="null3"/>
                    <w:spacing w:before="90"/>
                    <w:ind w:right="105"/>
                    <w:jc w:val="both"/>
                  </w:pPr>
                  <w:r>
                    <w:rPr>
                      <w:rFonts w:ascii="仿宋_GB2312" w:hAnsi="仿宋_GB2312" w:cs="仿宋_GB2312" w:eastAsia="仿宋_GB2312"/>
                      <w:sz w:val="21"/>
                    </w:rPr>
                    <w:t>3.</w:t>
                  </w:r>
                  <w:r>
                    <w:rPr>
                      <w:rFonts w:ascii="仿宋_GB2312" w:hAnsi="仿宋_GB2312" w:cs="仿宋_GB2312" w:eastAsia="仿宋_GB2312"/>
                      <w:sz w:val="21"/>
                    </w:rPr>
                    <w:t>满足亮度≥300cd/㎡</w:t>
                  </w:r>
                  <w:r>
                    <w:rPr>
                      <w:rFonts w:ascii="仿宋_GB2312" w:hAnsi="仿宋_GB2312" w:cs="仿宋_GB2312" w:eastAsia="仿宋_GB2312"/>
                      <w:sz w:val="21"/>
                    </w:rPr>
                    <w:t>；</w:t>
                  </w:r>
                </w:p>
                <w:p>
                  <w:pPr>
                    <w:pStyle w:val="null3"/>
                    <w:spacing w:before="90"/>
                    <w:ind w:right="105"/>
                    <w:jc w:val="both"/>
                  </w:pPr>
                  <w:r>
                    <w:rPr>
                      <w:rFonts w:ascii="仿宋_GB2312" w:hAnsi="仿宋_GB2312" w:cs="仿宋_GB2312" w:eastAsia="仿宋_GB2312"/>
                      <w:sz w:val="21"/>
                    </w:rPr>
                    <w:t>4.</w:t>
                  </w:r>
                  <w:r>
                    <w:rPr>
                      <w:rFonts w:ascii="仿宋_GB2312" w:hAnsi="仿宋_GB2312" w:cs="仿宋_GB2312" w:eastAsia="仿宋_GB2312"/>
                      <w:sz w:val="21"/>
                    </w:rPr>
                    <w:t>满足分辨率</w:t>
                  </w:r>
                  <w:r>
                    <w:rPr>
                      <w:rFonts w:ascii="仿宋_GB2312" w:hAnsi="仿宋_GB2312" w:cs="仿宋_GB2312" w:eastAsia="仿宋_GB2312"/>
                      <w:sz w:val="21"/>
                    </w:rPr>
                    <w:t>≥</w:t>
                  </w:r>
                  <w:r>
                    <w:rPr>
                      <w:rFonts w:ascii="仿宋_GB2312" w:hAnsi="仿宋_GB2312" w:cs="仿宋_GB2312" w:eastAsia="仿宋_GB2312"/>
                      <w:sz w:val="21"/>
                    </w:rPr>
                    <w:t>1920*1080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远程</w:t>
                  </w:r>
                  <w:r>
                    <w:rPr>
                      <w:rFonts w:ascii="仿宋_GB2312" w:hAnsi="仿宋_GB2312" w:cs="仿宋_GB2312" w:eastAsia="仿宋_GB2312"/>
                      <w:sz w:val="21"/>
                      <w:b/>
                    </w:rPr>
                    <w:t>监控</w:t>
                  </w:r>
                  <w:r>
                    <w:rPr>
                      <w:rFonts w:ascii="仿宋_GB2312" w:hAnsi="仿宋_GB2312" w:cs="仿宋_GB2312" w:eastAsia="仿宋_GB2312"/>
                      <w:sz w:val="21"/>
                      <w:b/>
                    </w:rPr>
                    <w:t>与数</w:t>
                  </w:r>
                  <w:r>
                    <w:rPr>
                      <w:rFonts w:ascii="仿宋_GB2312" w:hAnsi="仿宋_GB2312" w:cs="仿宋_GB2312" w:eastAsia="仿宋_GB2312"/>
                      <w:sz w:val="21"/>
                      <w:b/>
                    </w:rPr>
                    <w:t>据分</w:t>
                  </w:r>
                  <w:r>
                    <w:rPr>
                      <w:rFonts w:ascii="仿宋_GB2312" w:hAnsi="仿宋_GB2312" w:cs="仿宋_GB2312" w:eastAsia="仿宋_GB2312"/>
                      <w:sz w:val="21"/>
                      <w:b/>
                    </w:rPr>
                    <w:t>析软</w:t>
                  </w:r>
                  <w:r>
                    <w:rPr>
                      <w:rFonts w:ascii="仿宋_GB2312" w:hAnsi="仿宋_GB2312" w:cs="仿宋_GB2312" w:eastAsia="仿宋_GB2312"/>
                      <w:sz w:val="21"/>
                      <w:b/>
                    </w:rPr>
                    <w:t>件</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right="60"/>
                    <w:jc w:val="both"/>
                  </w:pPr>
                  <w:r>
                    <w:rPr>
                      <w:rFonts w:ascii="仿宋_GB2312" w:hAnsi="仿宋_GB2312" w:cs="仿宋_GB2312" w:eastAsia="仿宋_GB2312"/>
                      <w:sz w:val="21"/>
                      <w:b/>
                    </w:rPr>
                    <w:t>设备：PC</w:t>
                  </w:r>
                  <w:r>
                    <w:rPr>
                      <w:rFonts w:ascii="仿宋_GB2312" w:hAnsi="仿宋_GB2312" w:cs="仿宋_GB2312" w:eastAsia="仿宋_GB2312"/>
                      <w:sz w:val="21"/>
                      <w:b/>
                    </w:rPr>
                    <w:t>端监测软件；</w:t>
                  </w:r>
                </w:p>
                <w:p>
                  <w:pPr>
                    <w:pStyle w:val="null3"/>
                    <w:spacing w:before="60"/>
                    <w:ind w:right="60"/>
                    <w:jc w:val="both"/>
                  </w:pPr>
                  <w:r>
                    <w:rPr>
                      <w:rFonts w:ascii="仿宋_GB2312" w:hAnsi="仿宋_GB2312" w:cs="仿宋_GB2312" w:eastAsia="仿宋_GB2312"/>
                      <w:sz w:val="21"/>
                      <w:b/>
                    </w:rPr>
                    <w:t>通过部署AI</w:t>
                  </w:r>
                  <w:r>
                    <w:rPr>
                      <w:rFonts w:ascii="仿宋_GB2312" w:hAnsi="仿宋_GB2312" w:cs="仿宋_GB2312" w:eastAsia="仿宋_GB2312"/>
                      <w:sz w:val="21"/>
                      <w:b/>
                    </w:rPr>
                    <w:t>边缘计算机，</w:t>
                  </w:r>
                  <w:r>
                    <w:rPr>
                      <w:rFonts w:ascii="仿宋_GB2312" w:hAnsi="仿宋_GB2312" w:cs="仿宋_GB2312" w:eastAsia="仿宋_GB2312"/>
                      <w:sz w:val="21"/>
                      <w:b/>
                    </w:rPr>
                    <w:t>可接入多路水下高清摄像头，收集鱼类尺寸数据，利用智</w:t>
                  </w:r>
                  <w:r>
                    <w:rPr>
                      <w:rFonts w:ascii="仿宋_GB2312" w:hAnsi="仿宋_GB2312" w:cs="仿宋_GB2312" w:eastAsia="仿宋_GB2312"/>
                      <w:sz w:val="21"/>
                      <w:b/>
                    </w:rPr>
                    <w:t>慧渔业管理平台，采用先进的AI</w:t>
                  </w:r>
                  <w:r>
                    <w:rPr>
                      <w:rFonts w:ascii="仿宋_GB2312" w:hAnsi="仿宋_GB2312" w:cs="仿宋_GB2312" w:eastAsia="仿宋_GB2312"/>
                      <w:sz w:val="21"/>
                      <w:b/>
                    </w:rPr>
                    <w:t>算法管理、AI</w:t>
                  </w:r>
                  <w:r>
                    <w:rPr>
                      <w:rFonts w:ascii="仿宋_GB2312" w:hAnsi="仿宋_GB2312" w:cs="仿宋_GB2312" w:eastAsia="仿宋_GB2312"/>
                      <w:sz w:val="21"/>
                      <w:b/>
                    </w:rPr>
                    <w:t>事件预警</w:t>
                  </w:r>
                  <w:r>
                    <w:rPr>
                      <w:rFonts w:ascii="仿宋_GB2312" w:hAnsi="仿宋_GB2312" w:cs="仿宋_GB2312" w:eastAsia="仿宋_GB2312"/>
                      <w:sz w:val="21"/>
                      <w:b/>
                    </w:rPr>
                    <w:t>配置管理和AI</w:t>
                  </w:r>
                  <w:r>
                    <w:rPr>
                      <w:rFonts w:ascii="仿宋_GB2312" w:hAnsi="仿宋_GB2312" w:cs="仿宋_GB2312" w:eastAsia="仿宋_GB2312"/>
                      <w:sz w:val="21"/>
                      <w:b/>
                    </w:rPr>
                    <w:t>任务配置管理等功能，进行鱼类生长数据</w:t>
                  </w:r>
                  <w:r>
                    <w:rPr>
                      <w:rFonts w:ascii="仿宋_GB2312" w:hAnsi="仿宋_GB2312" w:cs="仿宋_GB2312" w:eastAsia="仿宋_GB2312"/>
                      <w:sz w:val="21"/>
                      <w:b/>
                    </w:rPr>
                    <w:t>分析，指导鱼类喂食作业，帮助优化饲料系数，防止饲料</w:t>
                  </w:r>
                  <w:r>
                    <w:rPr>
                      <w:rFonts w:ascii="仿宋_GB2312" w:hAnsi="仿宋_GB2312" w:cs="仿宋_GB2312" w:eastAsia="仿宋_GB2312"/>
                      <w:sz w:val="21"/>
                      <w:b/>
                    </w:rPr>
                    <w:t>浪费。</w:t>
                  </w:r>
                </w:p>
                <w:p>
                  <w:pPr>
                    <w:pStyle w:val="null3"/>
                    <w:spacing w:before="60"/>
                    <w:ind w:right="60"/>
                    <w:jc w:val="both"/>
                  </w:pPr>
                  <w:r>
                    <w:rPr>
                      <w:rFonts w:ascii="仿宋_GB2312" w:hAnsi="仿宋_GB2312" w:cs="仿宋_GB2312" w:eastAsia="仿宋_GB2312"/>
                      <w:sz w:val="21"/>
                      <w:b/>
                    </w:rPr>
                    <w:t>参数：</w:t>
                  </w:r>
                  <w:r>
                    <w:rPr>
                      <w:rFonts w:ascii="仿宋_GB2312" w:hAnsi="仿宋_GB2312" w:cs="仿宋_GB2312" w:eastAsia="仿宋_GB2312"/>
                      <w:sz w:val="21"/>
                    </w:rPr>
                    <w:t>1.</w:t>
                  </w:r>
                  <w:r>
                    <w:rPr>
                      <w:rFonts w:ascii="仿宋_GB2312" w:hAnsi="仿宋_GB2312" w:cs="仿宋_GB2312" w:eastAsia="仿宋_GB2312"/>
                      <w:sz w:val="21"/>
                    </w:rPr>
                    <w:t>要求可对接智慧渔业系统</w:t>
                  </w:r>
                  <w:r>
                    <w:rPr>
                      <w:rFonts w:ascii="仿宋_GB2312" w:hAnsi="仿宋_GB2312" w:cs="仿宋_GB2312" w:eastAsia="仿宋_GB2312"/>
                      <w:sz w:val="21"/>
                    </w:rPr>
                    <w:t>软件。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left="120"/>
                    <w:jc w:val="both"/>
                  </w:pPr>
                  <w:r>
                    <w:rPr>
                      <w:rFonts w:ascii="仿宋_GB2312" w:hAnsi="仿宋_GB2312" w:cs="仿宋_GB2312" w:eastAsia="仿宋_GB2312"/>
                      <w:sz w:val="21"/>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left="270"/>
                    <w:jc w:val="both"/>
                  </w:pPr>
                  <w:r>
                    <w:rPr>
                      <w:rFonts w:ascii="仿宋_GB2312" w:hAnsi="仿宋_GB2312" w:cs="仿宋_GB2312" w:eastAsia="仿宋_GB2312"/>
                      <w:sz w:val="21"/>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配套</w:t>
                  </w:r>
                  <w:r>
                    <w:rPr>
                      <w:rFonts w:ascii="仿宋_GB2312" w:hAnsi="仿宋_GB2312" w:cs="仿宋_GB2312" w:eastAsia="仿宋_GB2312"/>
                      <w:sz w:val="21"/>
                      <w:b/>
                    </w:rPr>
                    <w:t>设备</w:t>
                  </w:r>
                </w:p>
                <w:p>
                  <w:pPr>
                    <w:pStyle w:val="null3"/>
                    <w:spacing w:before="90"/>
                    <w:ind w:left="150"/>
                    <w:jc w:val="both"/>
                  </w:pPr>
                  <w:r>
                    <w:rPr>
                      <w:rFonts w:ascii="仿宋_GB2312" w:hAnsi="仿宋_GB2312" w:cs="仿宋_GB2312" w:eastAsia="仿宋_GB2312"/>
                      <w:sz w:val="21"/>
                      <w:b/>
                    </w:rPr>
                    <w:t>及安</w:t>
                  </w:r>
                  <w:r>
                    <w:rPr>
                      <w:rFonts w:ascii="仿宋_GB2312" w:hAnsi="仿宋_GB2312" w:cs="仿宋_GB2312" w:eastAsia="仿宋_GB2312"/>
                      <w:sz w:val="21"/>
                      <w:b/>
                    </w:rPr>
                    <w:t>装调</w:t>
                  </w:r>
                  <w:r>
                    <w:rPr>
                      <w:rFonts w:ascii="仿宋_GB2312" w:hAnsi="仿宋_GB2312" w:cs="仿宋_GB2312" w:eastAsia="仿宋_GB2312"/>
                      <w:sz w:val="21"/>
                      <w:b/>
                    </w:rPr>
                    <w:t>试</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255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备注：核心产品为室外监控球机</w:t>
                  </w:r>
                </w:p>
              </w:tc>
            </w:tr>
          </w:tbl>
          <w:p>
            <w:pPr>
              <w:pStyle w:val="null3"/>
              <w:spacing w:before="105"/>
              <w:ind w:left="2580"/>
              <w:jc w:val="both"/>
            </w:pPr>
            <w:r>
              <w:rPr>
                <w:rFonts w:ascii="仿宋_GB2312" w:hAnsi="仿宋_GB2312" w:cs="仿宋_GB2312" w:eastAsia="仿宋_GB2312"/>
              </w:rPr>
              <w:t xml:space="preserve"> </w:t>
            </w:r>
          </w:p>
          <w:p>
            <w:pPr>
              <w:pStyle w:val="null3"/>
              <w:spacing w:before="105"/>
              <w:ind w:left="258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合同签订且项目完成验收合格后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验收合格后不低于1年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招标文件要求提供的产品或者服务，质量不能满足采购人技术要求，采购单位有权终止合同，甚至对供应商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2024或2025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1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（5）、税收缴纳证明：供应商提供已缴纳的2025年1月至今任意一个月的纳税证明或完税证明，纳税证明或完税证明上应有代收机构或税务机关的公章。依法免税的供应商应提供相关文件证明；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 中小企业声明函 商务应答表 保证金缴纳凭证 其他证明资料 资格证明文件 产品技术参数表 满足详细评审办法的内容 投标函 残疾人福利性单位声明函 投标分项报价表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投标文件的签署、加盖印章是否合格、有效；投标有效期是否满足招标文件规定。</w:t>
            </w:r>
          </w:p>
        </w:tc>
        <w:tc>
          <w:tcPr>
            <w:tcW w:type="dxa" w:w="1661"/>
          </w:tcPr>
          <w:p>
            <w:pPr>
              <w:pStyle w:val="null3"/>
            </w:pPr>
            <w:r>
              <w:rPr>
                <w:rFonts w:ascii="仿宋_GB2312" w:hAnsi="仿宋_GB2312" w:cs="仿宋_GB2312" w:eastAsia="仿宋_GB2312"/>
              </w:rPr>
              <w:t>开标一览表 产品技术参数表 资格证明文件 投标函 商务应答表 投标分项报价表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技术参数清楚、明确并能逐条响应并满足采购文件参数表中所有参数要求，得20分。 技术参数负偏离一项扣1分。 在技术规格响应表“备注”栏中标明证明材料的页码。（备注：证明材料包含但不限于技术白皮书、官网功能截图、产品彩页、产品技术说明、相关检测报告等资料任意一种。不提供证明材料视为负偏离）。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项目团队人员安排及责任制度</w:t>
            </w:r>
          </w:p>
        </w:tc>
        <w:tc>
          <w:tcPr>
            <w:tcW w:type="dxa" w:w="2492"/>
          </w:tcPr>
          <w:p>
            <w:pPr>
              <w:pStyle w:val="null3"/>
            </w:pPr>
            <w:r>
              <w:rPr>
                <w:rFonts w:ascii="仿宋_GB2312" w:hAnsi="仿宋_GB2312" w:cs="仿宋_GB2312" w:eastAsia="仿宋_GB2312"/>
              </w:rPr>
              <w:t>包含但不限于： （1）项目团队人员安排； （2）项目团队人员责任制度； 评分依据： 内容全面详细、阐述条理清晰，能有效保障本项目实施，每有一项缺项扣3分，每有一处内容存在缺陷，扣1.5分。 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 （1）项目验收方案； （2）安装及调试方案。 切合项目具体情况，能有效保障本项目实施，每有一项缺项扣3分，每有一处内容存在缺陷，扣1.5分。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进度要求</w:t>
            </w:r>
          </w:p>
        </w:tc>
        <w:tc>
          <w:tcPr>
            <w:tcW w:type="dxa" w:w="2492"/>
          </w:tcPr>
          <w:p>
            <w:pPr>
              <w:pStyle w:val="null3"/>
            </w:pPr>
            <w:r>
              <w:rPr>
                <w:rFonts w:ascii="仿宋_GB2312" w:hAnsi="仿宋_GB2312" w:cs="仿宋_GB2312" w:eastAsia="仿宋_GB2312"/>
              </w:rPr>
              <w:t>供应商提供针对本项目不同阶段工作的进度计划，包含但不限于： （1）时间节点控制； （2）资源配置计划； （3）进度保障措施等。 切合项目具体情况，能有效保障本项目实施，每有一项缺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针对本项目有具体的质量保证方案，包含但不限于： （1）质量管理制度； （2）质量保修期限及质量保修范围； （3）产品进货渠道正规，可提供产品正规来源渠道合法的证明文件(包括但不限于销售协议、代理协议、原厂授权等)。 切合项目具体情况，能有效保障本项目实施，每有一项缺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 （1）对突发事件的预防、处理程序、处理方法；（2） 故障时处理方案。 方案各项内容全面详细、阐述条理清晰、技术先进、功能配置合理，能有效保障本项目实施，每有一项缺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售后服务人员及承诺</w:t>
            </w:r>
          </w:p>
        </w:tc>
        <w:tc>
          <w:tcPr>
            <w:tcW w:type="dxa" w:w="2492"/>
          </w:tcPr>
          <w:p>
            <w:pPr>
              <w:pStyle w:val="null3"/>
            </w:pPr>
            <w:r>
              <w:rPr>
                <w:rFonts w:ascii="仿宋_GB2312" w:hAnsi="仿宋_GB2312" w:cs="仿宋_GB2312" w:eastAsia="仿宋_GB2312"/>
              </w:rPr>
              <w:t>包含但不限于： (1)售后人员配置及安排计划; (2)售后服务承诺及措施。 切合项目具体情况，能有效保障本项目实施，每有一项缺项扣2.5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针对本项目有具体的售后服务方案,包含但不限于： （1）设备日常维护方案及措施； （2)项目交付用户后出现故障响应时间及措施。 切合项目具体情况，能有效保障本项目实施，每有一项缺项扣2.5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针对本项目有具体的培训方案，包含但不限于： （1）培训目标； （2）培训内容； （3）培训方式； （4）培训计划安排； （5）人员安排。 切合项目具体情况，能有效保障本项目实施，每有一项缺项扣1分，每有一处内容存在缺陷，扣0.5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以合同形式提供供应商2023年1月至今类似项目业绩，每份计2.5分，计满5分为止。（以合同签订时间为准，提供完整合同复印件）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详见附件：满足详细评审办法的内容</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