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20AD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val="en-US" w:eastAsia="zh-CN"/>
        </w:rPr>
        <w:t>食品安全及储存条件</w:t>
      </w:r>
    </w:p>
    <w:bookmarkEnd w:id="0"/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5864A2"/>
    <w:rsid w:val="259E263C"/>
    <w:rsid w:val="5492424B"/>
    <w:rsid w:val="64603C37"/>
    <w:rsid w:val="784038B3"/>
    <w:rsid w:val="791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