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2A016A">
      <w:pPr>
        <w:jc w:val="center"/>
        <w:rPr>
          <w:rFonts w:ascii="宋体" w:hAnsi="宋体" w:cs="宋体"/>
          <w:b/>
          <w:sz w:val="32"/>
          <w:szCs w:val="21"/>
          <w:highlight w:val="red"/>
        </w:rPr>
      </w:pPr>
      <w:bookmarkStart w:id="0" w:name="_GoBack"/>
      <w:bookmarkEnd w:id="0"/>
      <w:r>
        <w:rPr>
          <w:rFonts w:hint="eastAsia" w:ascii="宋体" w:hAnsi="宋体" w:cs="宋体"/>
          <w:b/>
          <w:sz w:val="32"/>
          <w:szCs w:val="21"/>
          <w:highlight w:val="none"/>
        </w:rPr>
        <w:t>产品分项报价表</w:t>
      </w:r>
    </w:p>
    <w:p w14:paraId="76030824">
      <w:pPr>
        <w:spacing w:line="500" w:lineRule="exact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cs="宋体"/>
          <w:sz w:val="24"/>
        </w:rPr>
        <w:t>项目名称：</w:t>
      </w:r>
      <w:r>
        <w:rPr>
          <w:rFonts w:hint="eastAsia" w:ascii="宋体" w:hAnsi="宋体" w:cs="宋体"/>
          <w:sz w:val="24"/>
          <w:lang w:val="en-US" w:eastAsia="zh-CN"/>
        </w:rPr>
        <w:t xml:space="preserve"> </w:t>
      </w:r>
    </w:p>
    <w:p w14:paraId="3F80587D">
      <w:pPr>
        <w:spacing w:line="500" w:lineRule="exact"/>
        <w:rPr>
          <w:rFonts w:asci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 xml:space="preserve">项目编号：     </w:t>
      </w:r>
      <w:r>
        <w:rPr>
          <w:rFonts w:ascii="宋体" w:hAnsi="宋体" w:cs="宋体"/>
          <w:color w:val="auto"/>
          <w:sz w:val="24"/>
        </w:rPr>
        <w:t xml:space="preserve">    </w:t>
      </w:r>
      <w:r>
        <w:rPr>
          <w:rFonts w:ascii="宋体" w:hAnsi="宋体" w:cs="宋体"/>
          <w:color w:val="FF0000"/>
          <w:sz w:val="24"/>
        </w:rPr>
        <w:t xml:space="preserve">   </w:t>
      </w:r>
      <w:r>
        <w:rPr>
          <w:rFonts w:ascii="宋体" w:hAnsi="宋体" w:cs="宋体"/>
          <w:sz w:val="24"/>
        </w:rPr>
        <w:t xml:space="preserve">            </w:t>
      </w:r>
      <w:r>
        <w:rPr>
          <w:rFonts w:hint="eastAsia" w:ascii="宋体" w:hAnsi="宋体" w:cs="宋体"/>
          <w:sz w:val="24"/>
          <w:lang w:val="en-US" w:eastAsia="zh-CN"/>
        </w:rPr>
        <w:t xml:space="preserve">                          </w:t>
      </w:r>
      <w:r>
        <w:rPr>
          <w:rFonts w:hint="eastAsia" w:ascii="宋体" w:hAnsi="宋体" w:cs="宋体"/>
          <w:sz w:val="24"/>
        </w:rPr>
        <w:t>共</w:t>
      </w:r>
      <w:r>
        <w:rPr>
          <w:rFonts w:ascii="宋体" w:hAnsi="宋体" w:cs="宋体"/>
          <w:sz w:val="24"/>
        </w:rPr>
        <w:t xml:space="preserve">   </w:t>
      </w:r>
      <w:r>
        <w:rPr>
          <w:rFonts w:hint="eastAsia" w:ascii="宋体" w:hAnsi="宋体" w:cs="宋体"/>
          <w:sz w:val="24"/>
        </w:rPr>
        <w:t>页，第</w:t>
      </w:r>
      <w:r>
        <w:rPr>
          <w:rFonts w:ascii="宋体" w:hAnsi="宋体" w:cs="宋体"/>
          <w:sz w:val="24"/>
        </w:rPr>
        <w:t xml:space="preserve">   </w:t>
      </w:r>
      <w:r>
        <w:rPr>
          <w:rFonts w:hint="eastAsia" w:ascii="宋体" w:hAnsi="宋体" w:cs="宋体"/>
          <w:sz w:val="24"/>
        </w:rPr>
        <w:t>页</w:t>
      </w:r>
    </w:p>
    <w:tbl>
      <w:tblPr>
        <w:tblStyle w:val="4"/>
        <w:tblW w:w="98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2"/>
        <w:gridCol w:w="1666"/>
        <w:gridCol w:w="1018"/>
        <w:gridCol w:w="1326"/>
        <w:gridCol w:w="1083"/>
        <w:gridCol w:w="1083"/>
        <w:gridCol w:w="1083"/>
        <w:gridCol w:w="836"/>
        <w:gridCol w:w="1087"/>
      </w:tblGrid>
      <w:tr w14:paraId="7F6AC0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9" w:hRule="atLeast"/>
          <w:jc w:val="center"/>
        </w:trPr>
        <w:tc>
          <w:tcPr>
            <w:tcW w:w="632" w:type="dxa"/>
            <w:noWrap w:val="0"/>
            <w:vAlign w:val="center"/>
          </w:tcPr>
          <w:p w14:paraId="4FE9195D">
            <w:pPr>
              <w:jc w:val="center"/>
              <w:rPr>
                <w:rFonts w:ascii="宋体" w:hAnsi="宋体" w:cs="宋体"/>
                <w:b/>
                <w:bCs/>
                <w:spacing w:val="-2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pacing w:val="-20"/>
                <w:sz w:val="24"/>
              </w:rPr>
              <w:t>序号</w:t>
            </w:r>
          </w:p>
        </w:tc>
        <w:tc>
          <w:tcPr>
            <w:tcW w:w="1666" w:type="dxa"/>
            <w:noWrap w:val="0"/>
            <w:vAlign w:val="center"/>
          </w:tcPr>
          <w:p w14:paraId="37871CE9">
            <w:pPr>
              <w:jc w:val="center"/>
              <w:rPr>
                <w:rFonts w:ascii="宋体" w:hAnsi="Courier New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pacing w:val="-20"/>
                <w:sz w:val="24"/>
              </w:rPr>
              <w:t>产品名称</w:t>
            </w:r>
          </w:p>
        </w:tc>
        <w:tc>
          <w:tcPr>
            <w:tcW w:w="1018" w:type="dxa"/>
            <w:noWrap w:val="0"/>
            <w:vAlign w:val="center"/>
          </w:tcPr>
          <w:p w14:paraId="14CD6B22">
            <w:pPr>
              <w:jc w:val="center"/>
              <w:rPr>
                <w:rFonts w:ascii="宋体" w:hAnsi="宋体" w:cs="宋体"/>
                <w:b/>
                <w:bCs/>
                <w:spacing w:val="-2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pacing w:val="-20"/>
                <w:sz w:val="24"/>
              </w:rPr>
              <w:t>品</w:t>
            </w:r>
            <w:r>
              <w:rPr>
                <w:rFonts w:ascii="宋体" w:hAnsi="宋体" w:cs="宋体"/>
                <w:b/>
                <w:bCs/>
                <w:spacing w:val="-2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spacing w:val="-20"/>
                <w:sz w:val="24"/>
              </w:rPr>
              <w:t>牌</w:t>
            </w:r>
          </w:p>
        </w:tc>
        <w:tc>
          <w:tcPr>
            <w:tcW w:w="1326" w:type="dxa"/>
            <w:noWrap w:val="0"/>
            <w:vAlign w:val="center"/>
          </w:tcPr>
          <w:p w14:paraId="5013D954">
            <w:pPr>
              <w:jc w:val="center"/>
              <w:rPr>
                <w:rFonts w:ascii="宋体" w:hAnsi="宋体" w:cs="宋体"/>
                <w:b/>
                <w:bCs/>
                <w:spacing w:val="-2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规格型号</w:t>
            </w:r>
          </w:p>
        </w:tc>
        <w:tc>
          <w:tcPr>
            <w:tcW w:w="1083" w:type="dxa"/>
            <w:noWrap w:val="0"/>
            <w:vAlign w:val="center"/>
          </w:tcPr>
          <w:p w14:paraId="70ECEDB3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pacing w:val="-20"/>
                <w:sz w:val="24"/>
              </w:rPr>
              <w:t>产</w:t>
            </w:r>
            <w:r>
              <w:rPr>
                <w:rFonts w:ascii="宋体" w:hAnsi="宋体" w:cs="宋体"/>
                <w:b/>
                <w:bCs/>
                <w:spacing w:val="-2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b/>
                <w:bCs/>
                <w:spacing w:val="-20"/>
                <w:sz w:val="24"/>
              </w:rPr>
              <w:t>地</w:t>
            </w:r>
          </w:p>
        </w:tc>
        <w:tc>
          <w:tcPr>
            <w:tcW w:w="1083" w:type="dxa"/>
            <w:noWrap w:val="0"/>
            <w:vAlign w:val="center"/>
          </w:tcPr>
          <w:p w14:paraId="6F909260">
            <w:pPr>
              <w:ind w:firstLine="120" w:firstLineChars="50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单</w:t>
            </w:r>
            <w:r>
              <w:rPr>
                <w:rFonts w:ascii="宋体" w:hAnsi="宋体" w:cs="宋体"/>
                <w:b/>
                <w:bCs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b/>
                <w:bCs/>
                <w:sz w:val="24"/>
              </w:rPr>
              <w:t>位</w:t>
            </w:r>
          </w:p>
        </w:tc>
        <w:tc>
          <w:tcPr>
            <w:tcW w:w="1083" w:type="dxa"/>
            <w:noWrap w:val="0"/>
            <w:vAlign w:val="center"/>
          </w:tcPr>
          <w:p w14:paraId="52D12E30">
            <w:pPr>
              <w:spacing w:line="240" w:lineRule="auto"/>
              <w:ind w:firstLine="120" w:firstLineChars="50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数</w:t>
            </w:r>
            <w:r>
              <w:rPr>
                <w:rFonts w:ascii="宋体" w:hAnsi="宋体" w:cs="宋体"/>
                <w:b/>
                <w:bCs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sz w:val="24"/>
              </w:rPr>
              <w:t>量</w:t>
            </w:r>
          </w:p>
        </w:tc>
        <w:tc>
          <w:tcPr>
            <w:tcW w:w="836" w:type="dxa"/>
            <w:noWrap w:val="0"/>
            <w:vAlign w:val="center"/>
          </w:tcPr>
          <w:p w14:paraId="194D45A5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单</w:t>
            </w:r>
            <w:r>
              <w:rPr>
                <w:rFonts w:ascii="宋体" w:hAnsi="宋体" w:cs="宋体"/>
                <w:b/>
                <w:bCs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sz w:val="24"/>
              </w:rPr>
              <w:t>价</w:t>
            </w:r>
          </w:p>
        </w:tc>
        <w:tc>
          <w:tcPr>
            <w:tcW w:w="1087" w:type="dxa"/>
            <w:noWrap w:val="0"/>
            <w:vAlign w:val="center"/>
          </w:tcPr>
          <w:p w14:paraId="04A196A8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合</w:t>
            </w:r>
            <w:r>
              <w:rPr>
                <w:rFonts w:ascii="宋体" w:hAnsi="宋体" w:cs="宋体"/>
                <w:b/>
                <w:bCs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sz w:val="24"/>
              </w:rPr>
              <w:t>计</w:t>
            </w:r>
          </w:p>
        </w:tc>
      </w:tr>
      <w:tr w14:paraId="479C31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1" w:hRule="atLeast"/>
          <w:jc w:val="center"/>
        </w:trPr>
        <w:tc>
          <w:tcPr>
            <w:tcW w:w="632" w:type="dxa"/>
            <w:noWrap w:val="0"/>
            <w:vAlign w:val="center"/>
          </w:tcPr>
          <w:p w14:paraId="2FD70AB2"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1</w:t>
            </w:r>
          </w:p>
        </w:tc>
        <w:tc>
          <w:tcPr>
            <w:tcW w:w="1666" w:type="dxa"/>
            <w:noWrap w:val="0"/>
            <w:vAlign w:val="center"/>
          </w:tcPr>
          <w:p w14:paraId="7929D32A">
            <w:pPr>
              <w:widowControl/>
              <w:jc w:val="center"/>
              <w:textAlignment w:val="center"/>
              <w:rPr>
                <w:rFonts w:ascii="宋体" w:cs="宋体"/>
                <w:sz w:val="24"/>
              </w:rPr>
            </w:pPr>
          </w:p>
        </w:tc>
        <w:tc>
          <w:tcPr>
            <w:tcW w:w="1018" w:type="dxa"/>
            <w:noWrap w:val="0"/>
            <w:vAlign w:val="center"/>
          </w:tcPr>
          <w:p w14:paraId="2ACC2C2C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326" w:type="dxa"/>
            <w:noWrap w:val="0"/>
            <w:vAlign w:val="center"/>
          </w:tcPr>
          <w:p w14:paraId="08D94156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083" w:type="dxa"/>
            <w:noWrap w:val="0"/>
            <w:vAlign w:val="center"/>
          </w:tcPr>
          <w:p w14:paraId="1C6A83B2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083" w:type="dxa"/>
            <w:noWrap w:val="0"/>
            <w:vAlign w:val="center"/>
          </w:tcPr>
          <w:p w14:paraId="2C9F79D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083" w:type="dxa"/>
            <w:noWrap w:val="0"/>
            <w:vAlign w:val="center"/>
          </w:tcPr>
          <w:p w14:paraId="3C117B2A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836" w:type="dxa"/>
            <w:noWrap w:val="0"/>
            <w:vAlign w:val="center"/>
          </w:tcPr>
          <w:p w14:paraId="1257843B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087" w:type="dxa"/>
            <w:noWrap w:val="0"/>
            <w:vAlign w:val="center"/>
          </w:tcPr>
          <w:p w14:paraId="04390E30">
            <w:pPr>
              <w:rPr>
                <w:rFonts w:ascii="宋体" w:hAnsi="宋体" w:cs="宋体"/>
                <w:spacing w:val="-6"/>
                <w:sz w:val="24"/>
              </w:rPr>
            </w:pPr>
          </w:p>
        </w:tc>
      </w:tr>
      <w:tr w14:paraId="6204E6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1" w:hRule="atLeast"/>
          <w:jc w:val="center"/>
        </w:trPr>
        <w:tc>
          <w:tcPr>
            <w:tcW w:w="632" w:type="dxa"/>
            <w:noWrap w:val="0"/>
            <w:vAlign w:val="center"/>
          </w:tcPr>
          <w:p w14:paraId="3FF29B1B"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2</w:t>
            </w:r>
          </w:p>
        </w:tc>
        <w:tc>
          <w:tcPr>
            <w:tcW w:w="1666" w:type="dxa"/>
            <w:noWrap w:val="0"/>
            <w:vAlign w:val="center"/>
          </w:tcPr>
          <w:p w14:paraId="109FDFD5">
            <w:pPr>
              <w:widowControl/>
              <w:jc w:val="center"/>
              <w:textAlignment w:val="center"/>
              <w:rPr>
                <w:rFonts w:ascii="宋体" w:cs="宋体"/>
                <w:sz w:val="24"/>
              </w:rPr>
            </w:pPr>
          </w:p>
        </w:tc>
        <w:tc>
          <w:tcPr>
            <w:tcW w:w="1018" w:type="dxa"/>
            <w:noWrap w:val="0"/>
            <w:vAlign w:val="center"/>
          </w:tcPr>
          <w:p w14:paraId="21784088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326" w:type="dxa"/>
            <w:noWrap w:val="0"/>
            <w:vAlign w:val="center"/>
          </w:tcPr>
          <w:p w14:paraId="30D9C5C2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083" w:type="dxa"/>
            <w:noWrap w:val="0"/>
            <w:vAlign w:val="center"/>
          </w:tcPr>
          <w:p w14:paraId="12EDD103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083" w:type="dxa"/>
            <w:noWrap w:val="0"/>
            <w:vAlign w:val="center"/>
          </w:tcPr>
          <w:p w14:paraId="33783C02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083" w:type="dxa"/>
            <w:noWrap w:val="0"/>
            <w:vAlign w:val="center"/>
          </w:tcPr>
          <w:p w14:paraId="0CFF1BE2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836" w:type="dxa"/>
            <w:noWrap w:val="0"/>
            <w:vAlign w:val="center"/>
          </w:tcPr>
          <w:p w14:paraId="2FE6DC0E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087" w:type="dxa"/>
            <w:noWrap w:val="0"/>
            <w:vAlign w:val="center"/>
          </w:tcPr>
          <w:p w14:paraId="1E4B6123">
            <w:pPr>
              <w:rPr>
                <w:rFonts w:ascii="宋体" w:hAnsi="宋体" w:cs="宋体"/>
                <w:spacing w:val="-6"/>
                <w:sz w:val="24"/>
              </w:rPr>
            </w:pPr>
          </w:p>
        </w:tc>
      </w:tr>
      <w:tr w14:paraId="4C7ED4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1" w:hRule="atLeast"/>
          <w:jc w:val="center"/>
        </w:trPr>
        <w:tc>
          <w:tcPr>
            <w:tcW w:w="632" w:type="dxa"/>
            <w:noWrap w:val="0"/>
            <w:vAlign w:val="center"/>
          </w:tcPr>
          <w:p w14:paraId="433D0D84"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cs="宋体"/>
                <w:sz w:val="24"/>
              </w:rPr>
              <w:t>...</w:t>
            </w:r>
          </w:p>
        </w:tc>
        <w:tc>
          <w:tcPr>
            <w:tcW w:w="1666" w:type="dxa"/>
            <w:noWrap w:val="0"/>
            <w:vAlign w:val="center"/>
          </w:tcPr>
          <w:p w14:paraId="007ADF32">
            <w:pPr>
              <w:widowControl/>
              <w:jc w:val="center"/>
              <w:textAlignment w:val="center"/>
              <w:rPr>
                <w:rFonts w:ascii="宋体" w:cs="宋体"/>
                <w:sz w:val="24"/>
              </w:rPr>
            </w:pPr>
          </w:p>
        </w:tc>
        <w:tc>
          <w:tcPr>
            <w:tcW w:w="1018" w:type="dxa"/>
            <w:noWrap w:val="0"/>
            <w:vAlign w:val="center"/>
          </w:tcPr>
          <w:p w14:paraId="62FE397C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326" w:type="dxa"/>
            <w:noWrap w:val="0"/>
            <w:vAlign w:val="center"/>
          </w:tcPr>
          <w:p w14:paraId="4A1FA08D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083" w:type="dxa"/>
            <w:noWrap w:val="0"/>
            <w:vAlign w:val="center"/>
          </w:tcPr>
          <w:p w14:paraId="113585A8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083" w:type="dxa"/>
            <w:noWrap w:val="0"/>
            <w:vAlign w:val="center"/>
          </w:tcPr>
          <w:p w14:paraId="4AE86DD8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083" w:type="dxa"/>
            <w:noWrap w:val="0"/>
            <w:vAlign w:val="center"/>
          </w:tcPr>
          <w:p w14:paraId="2B10B467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836" w:type="dxa"/>
            <w:noWrap w:val="0"/>
            <w:vAlign w:val="center"/>
          </w:tcPr>
          <w:p w14:paraId="01E0E1F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087" w:type="dxa"/>
            <w:noWrap w:val="0"/>
            <w:vAlign w:val="center"/>
          </w:tcPr>
          <w:p w14:paraId="4EAEF1A3">
            <w:pPr>
              <w:rPr>
                <w:rFonts w:ascii="宋体" w:hAnsi="宋体" w:cs="宋体"/>
                <w:spacing w:val="-6"/>
                <w:sz w:val="24"/>
              </w:rPr>
            </w:pPr>
          </w:p>
        </w:tc>
      </w:tr>
      <w:tr w14:paraId="110922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1" w:hRule="atLeast"/>
          <w:jc w:val="center"/>
        </w:trPr>
        <w:tc>
          <w:tcPr>
            <w:tcW w:w="632" w:type="dxa"/>
            <w:noWrap w:val="0"/>
            <w:vAlign w:val="center"/>
          </w:tcPr>
          <w:p w14:paraId="28E8452F"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N</w:t>
            </w:r>
          </w:p>
        </w:tc>
        <w:tc>
          <w:tcPr>
            <w:tcW w:w="1666" w:type="dxa"/>
            <w:noWrap w:val="0"/>
            <w:vAlign w:val="center"/>
          </w:tcPr>
          <w:p w14:paraId="1DDA8440"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018" w:type="dxa"/>
            <w:noWrap w:val="0"/>
            <w:vAlign w:val="center"/>
          </w:tcPr>
          <w:p w14:paraId="04E127A8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326" w:type="dxa"/>
            <w:noWrap w:val="0"/>
            <w:vAlign w:val="center"/>
          </w:tcPr>
          <w:p w14:paraId="4C20E503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083" w:type="dxa"/>
            <w:noWrap w:val="0"/>
            <w:vAlign w:val="center"/>
          </w:tcPr>
          <w:p w14:paraId="6B00C8C2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083" w:type="dxa"/>
            <w:noWrap w:val="0"/>
            <w:vAlign w:val="center"/>
          </w:tcPr>
          <w:p w14:paraId="4695BB5C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083" w:type="dxa"/>
            <w:noWrap w:val="0"/>
            <w:vAlign w:val="center"/>
          </w:tcPr>
          <w:p w14:paraId="54223856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836" w:type="dxa"/>
            <w:noWrap w:val="0"/>
            <w:vAlign w:val="center"/>
          </w:tcPr>
          <w:p w14:paraId="5ABC9BAF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087" w:type="dxa"/>
            <w:noWrap w:val="0"/>
            <w:vAlign w:val="center"/>
          </w:tcPr>
          <w:p w14:paraId="6CABD74B">
            <w:pPr>
              <w:rPr>
                <w:rFonts w:ascii="宋体" w:hAnsi="宋体" w:cs="宋体"/>
                <w:spacing w:val="-6"/>
                <w:sz w:val="24"/>
              </w:rPr>
            </w:pPr>
          </w:p>
        </w:tc>
      </w:tr>
      <w:tr w14:paraId="5FB020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1" w:hRule="atLeast"/>
          <w:jc w:val="center"/>
        </w:trPr>
        <w:tc>
          <w:tcPr>
            <w:tcW w:w="9814" w:type="dxa"/>
            <w:gridSpan w:val="9"/>
            <w:noWrap w:val="0"/>
            <w:vAlign w:val="center"/>
          </w:tcPr>
          <w:p w14:paraId="6B3C0661">
            <w:pPr>
              <w:rPr>
                <w:rFonts w:ascii="宋体" w:hAnsi="宋体" w:cs="宋体"/>
                <w:spacing w:val="-6"/>
                <w:sz w:val="24"/>
              </w:rPr>
            </w:pPr>
            <w:r>
              <w:rPr>
                <w:rFonts w:hint="eastAsia" w:ascii="宋体" w:hAnsi="宋体" w:cs="宋体"/>
                <w:spacing w:val="-6"/>
                <w:sz w:val="24"/>
              </w:rPr>
              <w:t>总报价（人民币大写）：</w:t>
            </w:r>
            <w:r>
              <w:rPr>
                <w:rFonts w:ascii="宋体" w:hAnsi="宋体" w:cs="宋体"/>
                <w:spacing w:val="-6"/>
                <w:sz w:val="24"/>
              </w:rPr>
              <w:t xml:space="preserve">                                          </w:t>
            </w:r>
            <w:r>
              <w:rPr>
                <w:rFonts w:hint="eastAsia" w:ascii="宋体" w:hAnsi="宋体" w:cs="宋体"/>
                <w:spacing w:val="-6"/>
                <w:sz w:val="24"/>
              </w:rPr>
              <w:t>（¥</w:t>
            </w:r>
            <w:r>
              <w:rPr>
                <w:rFonts w:ascii="宋体" w:hAnsi="宋体" w:cs="宋体"/>
                <w:spacing w:val="-6"/>
                <w:sz w:val="24"/>
              </w:rPr>
              <w:t xml:space="preserve">             </w:t>
            </w:r>
            <w:r>
              <w:rPr>
                <w:rFonts w:hint="eastAsia" w:ascii="宋体" w:hAnsi="宋体" w:cs="宋体"/>
                <w:spacing w:val="-6"/>
                <w:sz w:val="24"/>
              </w:rPr>
              <w:t>元）</w:t>
            </w:r>
          </w:p>
        </w:tc>
      </w:tr>
      <w:tr w14:paraId="7B4BD3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90" w:hRule="atLeast"/>
          <w:jc w:val="center"/>
        </w:trPr>
        <w:tc>
          <w:tcPr>
            <w:tcW w:w="9814" w:type="dxa"/>
            <w:gridSpan w:val="9"/>
            <w:noWrap w:val="0"/>
            <w:vAlign w:val="center"/>
          </w:tcPr>
          <w:p w14:paraId="7FD36079">
            <w:pPr>
              <w:rPr>
                <w:rFonts w:ascii="宋体" w:hAnsi="宋体" w:cs="宋体"/>
                <w:spacing w:val="-6"/>
                <w:sz w:val="24"/>
              </w:rPr>
            </w:pPr>
            <w:r>
              <w:rPr>
                <w:rFonts w:hint="eastAsia" w:ascii="宋体" w:hAnsi="宋体" w:cs="宋体"/>
                <w:spacing w:val="-6"/>
                <w:sz w:val="24"/>
              </w:rPr>
              <w:t>备注：表内报价内容以元为单位，保留小数点后两位。</w:t>
            </w:r>
          </w:p>
        </w:tc>
      </w:tr>
    </w:tbl>
    <w:p w14:paraId="2A6826BE">
      <w:pPr>
        <w:rPr>
          <w:rFonts w:hint="eastAsia" w:ascii="宋体" w:hAnsi="宋体" w:cs="宋体"/>
          <w:sz w:val="22"/>
          <w:szCs w:val="22"/>
          <w:lang w:val="en-US" w:eastAsia="zh-CN"/>
        </w:rPr>
      </w:pPr>
      <w:r>
        <w:rPr>
          <w:rFonts w:hint="eastAsia" w:ascii="宋体" w:hAnsi="宋体" w:cs="宋体"/>
          <w:sz w:val="22"/>
          <w:szCs w:val="22"/>
          <w:lang w:val="en-US" w:eastAsia="zh-CN"/>
        </w:rPr>
        <w:t>说明：</w:t>
      </w:r>
    </w:p>
    <w:p w14:paraId="7315A6FA">
      <w:pPr>
        <w:ind w:firstLine="440" w:firstLineChars="200"/>
        <w:rPr>
          <w:rFonts w:hint="eastAsia" w:ascii="宋体" w:hAnsi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  <w:lang w:val="en-US" w:eastAsia="zh-CN"/>
        </w:rPr>
        <w:t>1.</w:t>
      </w:r>
      <w:r>
        <w:rPr>
          <w:rFonts w:hint="eastAsia" w:ascii="宋体" w:hAnsi="宋体" w:cs="宋体"/>
          <w:sz w:val="22"/>
          <w:szCs w:val="22"/>
        </w:rPr>
        <w:t>投标人必须按“产品分项报价表”的格式详细报出投标总价的各个组成部分的报价，否则作无效投标处理；报价精确到小数点后两位；</w:t>
      </w:r>
    </w:p>
    <w:p w14:paraId="6D87CC23">
      <w:pPr>
        <w:ind w:firstLine="440" w:firstLineChars="200"/>
        <w:rPr>
          <w:rFonts w:hint="eastAsia" w:ascii="宋体" w:hAnsi="宋体" w:eastAsia="宋体" w:cs="宋体"/>
          <w:sz w:val="22"/>
          <w:szCs w:val="22"/>
          <w:lang w:eastAsia="zh-CN"/>
        </w:rPr>
      </w:pPr>
      <w:r>
        <w:rPr>
          <w:rFonts w:hint="eastAsia" w:ascii="宋体" w:hAnsi="宋体" w:cs="宋体"/>
          <w:sz w:val="22"/>
          <w:szCs w:val="22"/>
          <w:lang w:val="en-US" w:eastAsia="zh-CN"/>
        </w:rPr>
        <w:t>2.</w:t>
      </w:r>
      <w:r>
        <w:rPr>
          <w:rFonts w:hint="eastAsia" w:ascii="宋体" w:hAnsi="宋体" w:cs="宋体"/>
          <w:sz w:val="22"/>
          <w:szCs w:val="22"/>
        </w:rPr>
        <w:t>本表各分项报价合计应当与“开标一览表”总报价相等；如果按单价计算的结果与报价不一致时，以单价为准修正报价与合计报价</w:t>
      </w:r>
      <w:r>
        <w:rPr>
          <w:rFonts w:hint="eastAsia" w:ascii="宋体" w:hAnsi="宋体" w:cs="宋体"/>
          <w:sz w:val="22"/>
          <w:szCs w:val="22"/>
          <w:lang w:eastAsia="zh-CN"/>
        </w:rPr>
        <w:t>。</w:t>
      </w:r>
    </w:p>
    <w:p w14:paraId="64B97944">
      <w:pPr>
        <w:spacing w:line="500" w:lineRule="exact"/>
        <w:ind w:firstLine="2160" w:firstLineChars="900"/>
        <w:rPr>
          <w:rFonts w:hint="eastAsia" w:ascii="宋体" w:hAnsi="宋体" w:cs="宋体"/>
          <w:sz w:val="24"/>
        </w:rPr>
      </w:pPr>
    </w:p>
    <w:p w14:paraId="2F2D2FF5">
      <w:pPr>
        <w:spacing w:line="500" w:lineRule="exact"/>
        <w:ind w:firstLine="2160" w:firstLineChars="9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投标人（</w:t>
      </w:r>
      <w:r>
        <w:rPr>
          <w:rFonts w:hint="eastAsia" w:ascii="宋体" w:hAnsi="宋体" w:cs="宋体"/>
          <w:sz w:val="24"/>
          <w:lang w:val="en-US" w:eastAsia="zh-CN"/>
        </w:rPr>
        <w:t>盖</w:t>
      </w:r>
      <w:r>
        <w:rPr>
          <w:rFonts w:hint="eastAsia" w:ascii="宋体" w:hAnsi="宋体" w:cs="宋体"/>
          <w:sz w:val="24"/>
        </w:rPr>
        <w:t>章）：</w:t>
      </w:r>
      <w:r>
        <w:rPr>
          <w:rFonts w:ascii="宋体" w:hAnsi="宋体" w:cs="宋体"/>
          <w:sz w:val="24"/>
          <w:u w:val="single"/>
        </w:rPr>
        <w:t xml:space="preserve">                 </w:t>
      </w:r>
      <w:r>
        <w:rPr>
          <w:rFonts w:hint="eastAsia" w:ascii="宋体" w:hAnsi="宋体" w:cs="宋体"/>
          <w:sz w:val="24"/>
          <w:u w:val="single"/>
        </w:rPr>
        <w:t xml:space="preserve">       </w:t>
      </w:r>
      <w:r>
        <w:rPr>
          <w:rFonts w:ascii="宋体" w:hAnsi="宋体" w:cs="宋体"/>
          <w:sz w:val="24"/>
          <w:u w:val="single"/>
        </w:rPr>
        <w:t xml:space="preserve">    </w:t>
      </w:r>
    </w:p>
    <w:p w14:paraId="79F36D99">
      <w:pPr>
        <w:ind w:firstLine="1920" w:firstLineChars="800"/>
        <w:rPr>
          <w:rFonts w:hint="default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 xml:space="preserve"> 法定代表人或被授权人（签字或盖章）：</w:t>
      </w:r>
      <w:r>
        <w:rPr>
          <w:rFonts w:ascii="宋体" w:hAnsi="宋体" w:cs="宋体"/>
          <w:sz w:val="24"/>
          <w:u w:val="single"/>
        </w:rPr>
        <w:t xml:space="preserve">              </w:t>
      </w:r>
      <w:r>
        <w:rPr>
          <w:rFonts w:hint="eastAsia" w:ascii="宋体" w:hAnsi="宋体" w:cs="宋体"/>
          <w:sz w:val="24"/>
          <w:u w:val="single"/>
        </w:rPr>
        <w:t xml:space="preserve">      </w:t>
      </w:r>
    </w:p>
    <w:p w14:paraId="3A5575EF">
      <w:pPr>
        <w:ind w:firstLine="5280" w:firstLineChars="2200"/>
      </w:pPr>
      <w:r>
        <w:rPr>
          <w:rFonts w:hint="eastAsia" w:ascii="宋体" w:hAnsi="宋体" w:cs="宋体"/>
          <w:sz w:val="24"/>
        </w:rPr>
        <w:t>年   月   日</w:t>
      </w:r>
    </w:p>
    <w:sectPr>
      <w:pgSz w:w="11906" w:h="16838"/>
      <w:pgMar w:top="1440" w:right="1463" w:bottom="1440" w:left="1463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F625F3"/>
    <w:rsid w:val="08FB1466"/>
    <w:rsid w:val="104B1E82"/>
    <w:rsid w:val="4A4079D3"/>
    <w:rsid w:val="54BB11C2"/>
    <w:rsid w:val="66F625F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line="360" w:lineRule="auto"/>
      <w:ind w:firstLine="200" w:firstLineChars="200"/>
      <w:outlineLvl w:val="2"/>
    </w:pPr>
    <w:rPr>
      <w:rFonts w:eastAsia="黑体"/>
      <w:b/>
      <w:bCs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99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238</Words>
  <Characters>242</Characters>
  <Lines>0</Lines>
  <Paragraphs>0</Paragraphs>
  <TotalTime>0</TotalTime>
  <ScaleCrop>false</ScaleCrop>
  <LinksUpToDate>false</LinksUpToDate>
  <CharactersWithSpaces>417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2025-05-29T09:31:00Z</dcterms:created>
  <dc:creator>Administrator</dc:creator>
  <cp:lastModifiedBy>有点甜</cp:lastModifiedBy>
  <dcterms:modified xsi:type="dcterms:W3CDTF">2025-11-04T08:51:42Z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DD7DE511BA524465A5AABC587D34563E_13</vt:lpwstr>
  </property>
  <property fmtid="{D5CDD505-2E9C-101B-9397-08002B2CF9AE}" pid="4" name="KSOTemplateDocerSaveRecord">
    <vt:lpwstr>eyJoZGlkIjoiNzJjY2M5OTVjNGM0MTQ2YTJhMjI4NjJlOGU5NjUwNjQiLCJ1c2VySWQiOiI1NjY1MDY3MzkifQ==</vt:lpwstr>
  </property>
</Properties>
</file>