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版本号：JZDCG-2025-03220250814001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城南初级中学信息化设施设备采购项目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JZDCG-2025-032</w:t>
      </w:r>
      <w:r>
        <w:br/>
      </w:r>
      <w:r>
        <w:br/>
      </w:r>
      <w:r>
        <w:br/>
      </w:r>
    </w:p>
    <w:p>
      <w:pPr>
        <w:pStyle w:val="null3"/>
        <w:jc w:val="center"/>
        <w:outlineLvl w:val="2"/>
      </w:pPr>
      <w:r>
        <w:rPr>
          <w:rFonts w:ascii="仿宋_GB2312" w:hAnsi="仿宋_GB2312" w:cs="仿宋_GB2312" w:eastAsia="仿宋_GB2312"/>
          <w:sz w:val="28"/>
          <w:b/>
        </w:rPr>
        <w:t>澄城县城南初级中学</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澄城县城南初级中学</w:t>
      </w:r>
      <w:r>
        <w:rPr>
          <w:rFonts w:ascii="仿宋_GB2312" w:hAnsi="仿宋_GB2312" w:cs="仿宋_GB2312" w:eastAsia="仿宋_GB2312"/>
        </w:rPr>
        <w:t>委托，拟对</w:t>
      </w:r>
      <w:r>
        <w:rPr>
          <w:rFonts w:ascii="仿宋_GB2312" w:hAnsi="仿宋_GB2312" w:cs="仿宋_GB2312" w:eastAsia="仿宋_GB2312"/>
        </w:rPr>
        <w:t>城南初级中学信息化设施设备采购项目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城南初级中学信息化设施设备采购项目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本项目为澄城县城南初级中学信息化设施设备采购项目，具体采购内容包含：户外电子屏、室内电子屏、智慧黑板、校园安防系统、阅卷服务器、信息化设备等供货及安装调试。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02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3、税收缴纳证明：自2025年02月01日以来已缴存的至少一个月的纳税证明或完税证明，纳税证明或完税证明上应有代收机构或税务机关的公章或业务专用章。依法免税的供应商应提供相关文件证明。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5、法定代表人授权委托书：法定代表人参加投标的，须提供法定代表人身份证明书；法定代表人授权他人参加投标的，须提供法定代表人授权委托书。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7、履行合同的承诺函：提供具有履行合同所必需的设备和专业技术能力的承诺函。</w:t>
      </w:r>
    </w:p>
    <w:p>
      <w:pPr>
        <w:pStyle w:val="null3"/>
      </w:pPr>
      <w:r>
        <w:rPr>
          <w:rFonts w:ascii="仿宋_GB2312" w:hAnsi="仿宋_GB2312" w:cs="仿宋_GB2312" w:eastAsia="仿宋_GB2312"/>
        </w:rPr>
        <w:t>8、联合体不得参与：投标人应提供针对本项目投标的非联合体声明，签字盖章。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澄城县城南初级中学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澄城县东九路1号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715299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郭江锋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15891335456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曹莹、王军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空调、台式计算机、智慧黑板、便携式计算机、A3打印机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服务器、台式计算机、便携式计算机等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和国家发改委办公厅颁发的《关于招标代理服务收费有关问题的通知》（发改办价格【2003】857号）文件规定标准收取；由中标人在领取中标通知书前向采购代理机构支付。 开户名称：陕西金准达项目管理有限责任公司 开户行名称：招商银行西安分行营业部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澄城县城南初级中学</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澄城县城南初级中学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澄城县城南初级中学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采购方根据合同对货物（产品）的名称、品牌、规格、型号、产地、数量进行检查。所有货物(设备)安装、调试完毕，所有设备兼容性良好、性能稳定，正常使用10个日历日后，由采购人、使用单位进行最终验收，合格后签发《验收合格单》。 2、验收不合格的中标单位，必须在接到通知后7个日历日内确保货物通过验收。若接到通知后7个日历日内验收仍不合格，采购人可提出索赔或取消其供货合同。 3、验收依据 （1）合同文本及合同补充文件（条款）。 （2）招标文件。 （3）中标人的投标文件。 （4）合同货物清单。 （5）其他证明资料。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本项目为澄城县城南初级中学信息化设施设备采购项目，具体采购内容包含：户外电子屏、室内电子屏、智慧黑板、校园安防系统、阅卷服务器、信息化设备等供货及安装调试。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户外电子屏、室内电子屏、智慧黑板、校园安防系统、阅卷服务器、信息化设备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标的名称：户外电子屏、室内电子屏、智慧黑板、校园安防系统、阅卷服务器、信息化设备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、采购内容及技术要求</w:t>
            </w:r>
          </w:p>
          <w:tbl>
            <w:tblPr>
              <w:tblInd w:type="dxa" w:w="120"/>
              <w:tblBorders>
                <w:top w:val="none" w:color="000000" w:sz="4"/>
                <w:left w:val="none" w:color="000000" w:sz="4"/>
                <w:bottom w:val="none" w:color="000000" w:sz="4"/>
                <w:right w:val="none" w:color="000000" w:sz="4"/>
                <w:insideH w:val="none"/>
                <w:insideV w:val="none"/>
              </w:tblBorders>
            </w:tblPr>
            <w:tblGrid>
              <w:gridCol w:w="205"/>
              <w:gridCol w:w="415"/>
              <w:gridCol w:w="1517"/>
              <w:gridCol w:w="205"/>
              <w:gridCol w:w="210"/>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一、户外电子屏</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技术参数要求</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p>
                  <w:pPr>
                    <w:pStyle w:val="null3"/>
                    <w:jc w:val="center"/>
                  </w:pPr>
                  <w:r>
                    <w:rPr>
                      <w:rFonts w:ascii="仿宋_GB2312" w:hAnsi="仿宋_GB2312" w:cs="仿宋_GB2312" w:eastAsia="仿宋_GB2312"/>
                      <w:sz w:val="24"/>
                      <w:color w:val="000000"/>
                    </w:rPr>
                    <w:t>显示屏</w:t>
                  </w:r>
                </w:p>
                <w:p>
                  <w:pPr>
                    <w:pStyle w:val="null3"/>
                    <w:jc w:val="center"/>
                  </w:pPr>
                  <w:r>
                    <w:rPr>
                      <w:rFonts w:ascii="仿宋_GB2312" w:hAnsi="仿宋_GB2312" w:cs="仿宋_GB2312" w:eastAsia="仿宋_GB2312"/>
                      <w:sz w:val="21"/>
                      <w:b/>
                    </w:rPr>
                    <w:t>■</w:t>
                  </w:r>
                </w:p>
                <w:p>
                  <w:pPr>
                    <w:pStyle w:val="null3"/>
                    <w:jc w:val="center"/>
                  </w:pP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1.点间距离：</w:t>
                  </w:r>
                  <w:r>
                    <w:rPr>
                      <w:rFonts w:ascii="仿宋_GB2312" w:hAnsi="仿宋_GB2312" w:cs="仿宋_GB2312" w:eastAsia="仿宋_GB2312"/>
                      <w:sz w:val="24"/>
                    </w:rPr>
                    <w:t>≤</w:t>
                  </w:r>
                  <w:r>
                    <w:rPr>
                      <w:rFonts w:ascii="仿宋_GB2312" w:hAnsi="仿宋_GB2312" w:cs="仿宋_GB2312" w:eastAsia="仿宋_GB2312"/>
                      <w:sz w:val="24"/>
                      <w:color w:val="000000"/>
                    </w:rPr>
                    <w:t>4mm。</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发光点颜色：</w:t>
                  </w:r>
                  <w:r>
                    <w:rPr>
                      <w:rFonts w:ascii="仿宋_GB2312" w:hAnsi="仿宋_GB2312" w:cs="仿宋_GB2312" w:eastAsia="仿宋_GB2312"/>
                      <w:sz w:val="24"/>
                      <w:color w:val="000000"/>
                    </w:rPr>
                    <w:t>1R1G1B组合。</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封装类型：表贴三合一</w:t>
                  </w:r>
                  <w:r>
                    <w:rPr>
                      <w:rFonts w:ascii="仿宋_GB2312" w:hAnsi="仿宋_GB2312" w:cs="仿宋_GB2312" w:eastAsia="仿宋_GB2312"/>
                      <w:sz w:val="24"/>
                      <w:color w:val="000000"/>
                    </w:rPr>
                    <w:t>LED。</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模组尺寸：</w:t>
                  </w:r>
                  <w:r>
                    <w:rPr>
                      <w:rFonts w:ascii="仿宋_GB2312" w:hAnsi="仿宋_GB2312" w:cs="仿宋_GB2312" w:eastAsia="仿宋_GB2312"/>
                      <w:sz w:val="24"/>
                      <w:color w:val="000000"/>
                    </w:rPr>
                    <w:t>320mm（宽）*160mm（高）</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模组平整度：</w:t>
                  </w:r>
                  <w:r>
                    <w:rPr>
                      <w:rFonts w:ascii="仿宋_GB2312" w:hAnsi="仿宋_GB2312" w:cs="仿宋_GB2312" w:eastAsia="仿宋_GB2312"/>
                      <w:sz w:val="24"/>
                      <w:color w:val="000000"/>
                    </w:rPr>
                    <w:t>≤0.03mm，整屏平整度≤0.04mm，拼接缝≤0.03mm。</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.最大亮度≥5000cd/㎡。</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整屏亮度均匀性：</w:t>
                  </w:r>
                  <w:r>
                    <w:rPr>
                      <w:rFonts w:ascii="仿宋_GB2312" w:hAnsi="仿宋_GB2312" w:cs="仿宋_GB2312" w:eastAsia="仿宋_GB2312"/>
                      <w:sz w:val="24"/>
                      <w:color w:val="000000"/>
                    </w:rPr>
                    <w:t>≥95%。</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整屏色度均匀性</w:t>
                  </w:r>
                  <w:r>
                    <w:rPr>
                      <w:rFonts w:ascii="仿宋_GB2312" w:hAnsi="仿宋_GB2312" w:cs="仿宋_GB2312" w:eastAsia="仿宋_GB2312"/>
                      <w:sz w:val="24"/>
                      <w:color w:val="000000"/>
                    </w:rPr>
                    <w:t>±0.002 Cx,Cy之内。</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驱动方式：恒流驱动。</w:t>
                  </w:r>
                  <w:r>
                    <w:br/>
                  </w:r>
                  <w:r>
                    <w:rPr>
                      <w:rFonts w:ascii="仿宋_GB2312" w:hAnsi="仿宋_GB2312" w:cs="仿宋_GB2312" w:eastAsia="仿宋_GB2312"/>
                      <w:sz w:val="24"/>
                      <w:color w:val="000000"/>
                    </w:rPr>
                    <w:t>10.</w:t>
                  </w:r>
                  <w:r>
                    <w:rPr>
                      <w:rFonts w:ascii="仿宋_GB2312" w:hAnsi="仿宋_GB2312" w:cs="仿宋_GB2312" w:eastAsia="仿宋_GB2312"/>
                      <w:sz w:val="24"/>
                      <w:color w:val="000000"/>
                    </w:rPr>
                    <w:t>换帧频率：</w:t>
                  </w:r>
                  <w:r>
                    <w:rPr>
                      <w:rFonts w:ascii="仿宋_GB2312" w:hAnsi="仿宋_GB2312" w:cs="仿宋_GB2312" w:eastAsia="仿宋_GB2312"/>
                      <w:sz w:val="24"/>
                      <w:color w:val="000000"/>
                    </w:rPr>
                    <w:t>≥60Hz。</w:t>
                  </w:r>
                  <w:r>
                    <w:br/>
                  </w:r>
                  <w:r>
                    <w:rPr>
                      <w:rFonts w:ascii="仿宋_GB2312" w:hAnsi="仿宋_GB2312" w:cs="仿宋_GB2312" w:eastAsia="仿宋_GB2312"/>
                      <w:sz w:val="24"/>
                      <w:color w:val="000000"/>
                    </w:rPr>
                    <w:t>11.</w:t>
                  </w:r>
                  <w:r>
                    <w:rPr>
                      <w:rFonts w:ascii="仿宋_GB2312" w:hAnsi="仿宋_GB2312" w:cs="仿宋_GB2312" w:eastAsia="仿宋_GB2312"/>
                      <w:sz w:val="24"/>
                      <w:color w:val="000000"/>
                    </w:rPr>
                    <w:t>刷新频率：支持</w:t>
                  </w:r>
                  <w:r>
                    <w:rPr>
                      <w:rFonts w:ascii="仿宋_GB2312" w:hAnsi="仿宋_GB2312" w:cs="仿宋_GB2312" w:eastAsia="仿宋_GB2312"/>
                      <w:sz w:val="24"/>
                      <w:color w:val="000000"/>
                    </w:rPr>
                    <w:t>720Hz-7680Hz可调节。</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灰度等级：</w:t>
                  </w:r>
                  <w:r>
                    <w:rPr>
                      <w:rFonts w:ascii="仿宋_GB2312" w:hAnsi="仿宋_GB2312" w:cs="仿宋_GB2312" w:eastAsia="仿宋_GB2312"/>
                      <w:sz w:val="24"/>
                      <w:color w:val="000000"/>
                    </w:rPr>
                    <w:t>14Bit或16Bit。</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像素失控点率等级：整屏像素率失控率</w:t>
                  </w:r>
                  <w:r>
                    <w:rPr>
                      <w:rFonts w:ascii="仿宋_GB2312" w:hAnsi="仿宋_GB2312" w:cs="仿宋_GB2312" w:eastAsia="仿宋_GB2312"/>
                      <w:sz w:val="24"/>
                    </w:rPr>
                    <w:t>符合</w:t>
                  </w:r>
                  <w:r>
                    <w:rPr>
                      <w:rFonts w:ascii="仿宋_GB2312" w:hAnsi="仿宋_GB2312" w:cs="仿宋_GB2312" w:eastAsia="仿宋_GB2312"/>
                      <w:sz w:val="24"/>
                    </w:rPr>
                    <w:t>SJ/T11141-2017标准</w:t>
                  </w:r>
                  <w:r>
                    <w:rPr>
                      <w:rFonts w:ascii="仿宋_GB2312" w:hAnsi="仿宋_GB2312" w:cs="仿宋_GB2312" w:eastAsia="仿宋_GB2312"/>
                      <w:sz w:val="24"/>
                      <w:color w:val="000000"/>
                    </w:rPr>
                    <w:t>，区域像素率失控率符合</w:t>
                  </w:r>
                  <w:r>
                    <w:rPr>
                      <w:rFonts w:ascii="仿宋_GB2312" w:hAnsi="仿宋_GB2312" w:cs="仿宋_GB2312" w:eastAsia="仿宋_GB2312"/>
                      <w:sz w:val="24"/>
                      <w:color w:val="000000"/>
                    </w:rPr>
                    <w:t>SJ/T11141-2017标准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14</w:t>
                  </w:r>
                  <w:r>
                    <w:rPr>
                      <w:rFonts w:ascii="仿宋_GB2312" w:hAnsi="仿宋_GB2312" w:cs="仿宋_GB2312" w:eastAsia="仿宋_GB2312"/>
                      <w:sz w:val="24"/>
                      <w:color w:val="000000"/>
                    </w:rPr>
                    <w:t>.亮度调节范围：自动/手动；1-100%；亮度可随环境亮度的变化调节。</w:t>
                  </w:r>
                </w:p>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.色温：1000K－20000K可调，白平衡状态下色温在6500k±5%。</w:t>
                  </w:r>
                  <w:r>
                    <w:br/>
                  </w:r>
                  <w:r>
                    <w:rPr>
                      <w:rFonts w:ascii="仿宋_GB2312" w:hAnsi="仿宋_GB2312" w:cs="仿宋_GB2312" w:eastAsia="仿宋_GB2312"/>
                      <w:sz w:val="24"/>
                      <w:color w:val="000000"/>
                    </w:rPr>
                    <w:t>16</w:t>
                  </w:r>
                  <w:r>
                    <w:rPr>
                      <w:rFonts w:ascii="仿宋_GB2312" w:hAnsi="仿宋_GB2312" w:cs="仿宋_GB2312" w:eastAsia="仿宋_GB2312"/>
                      <w:sz w:val="24"/>
                      <w:color w:val="000000"/>
                    </w:rPr>
                    <w:t>.峰值功耗：≤700W/㎡，平均功耗≤300W/ ㎡，LED使用寿命≥100000H。</w:t>
                  </w:r>
                  <w:r>
                    <w:br/>
                  </w:r>
                  <w:r>
                    <w:rPr>
                      <w:rFonts w:ascii="仿宋_GB2312" w:hAnsi="仿宋_GB2312" w:cs="仿宋_GB2312" w:eastAsia="仿宋_GB2312"/>
                      <w:sz w:val="24"/>
                      <w:color w:val="000000"/>
                    </w:rPr>
                    <w:t>17</w:t>
                  </w:r>
                  <w:r>
                    <w:rPr>
                      <w:rFonts w:ascii="仿宋_GB2312" w:hAnsi="仿宋_GB2312" w:cs="仿宋_GB2312" w:eastAsia="仿宋_GB2312"/>
                      <w:sz w:val="24"/>
                      <w:color w:val="000000"/>
                    </w:rPr>
                    <w:t>.防尘等级：产品防护等级</w:t>
                  </w:r>
                  <w:r>
                    <w:rPr>
                      <w:rFonts w:ascii="仿宋_GB2312" w:hAnsi="仿宋_GB2312" w:cs="仿宋_GB2312" w:eastAsia="仿宋_GB2312"/>
                      <w:sz w:val="24"/>
                    </w:rPr>
                    <w:t>≥</w:t>
                  </w:r>
                  <w:r>
                    <w:rPr>
                      <w:rFonts w:ascii="仿宋_GB2312" w:hAnsi="仿宋_GB2312" w:cs="仿宋_GB2312" w:eastAsia="仿宋_GB2312"/>
                      <w:sz w:val="24"/>
                      <w:color w:val="000000"/>
                    </w:rPr>
                    <w:t>IP6X。</w:t>
                  </w:r>
                </w:p>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.维护方式：后维护。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w:t>
                  </w:r>
                  <w:r>
                    <w:rPr>
                      <w:rFonts w:ascii="仿宋_GB2312" w:hAnsi="仿宋_GB2312" w:cs="仿宋_GB2312" w:eastAsia="仿宋_GB2312"/>
                      <w:sz w:val="24"/>
                      <w:color w:val="000000"/>
                    </w:rPr>
                    <w:t>.LED显示屏具有除湿功能。</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钢结构</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1.屏体支持结构采用高强度材料。</w:t>
                  </w:r>
                  <w:r>
                    <w:br/>
                  </w:r>
                  <w:r>
                    <w:rPr>
                      <w:rFonts w:ascii="仿宋_GB2312" w:hAnsi="仿宋_GB2312" w:cs="仿宋_GB2312" w:eastAsia="仿宋_GB2312"/>
                      <w:sz w:val="24"/>
                      <w:color w:val="000000"/>
                    </w:rPr>
                    <w:t>2.各相关部分线条整齐，平直。</w:t>
                  </w:r>
                  <w:r>
                    <w:br/>
                  </w:r>
                  <w:r>
                    <w:rPr>
                      <w:rFonts w:ascii="仿宋_GB2312" w:hAnsi="仿宋_GB2312" w:cs="仿宋_GB2312" w:eastAsia="仿宋_GB2312"/>
                      <w:sz w:val="24"/>
                      <w:color w:val="000000"/>
                    </w:rPr>
                    <w:t>3.可与大屏四周装饰完美搭配。</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32.5</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1.具备手动控制和自动控制功能。</w:t>
                  </w:r>
                </w:p>
                <w:p>
                  <w:pPr>
                    <w:pStyle w:val="null3"/>
                    <w:jc w:val="left"/>
                  </w:pPr>
                  <w:r>
                    <w:rPr>
                      <w:rFonts w:ascii="仿宋_GB2312" w:hAnsi="仿宋_GB2312" w:cs="仿宋_GB2312" w:eastAsia="仿宋_GB2312"/>
                      <w:sz w:val="24"/>
                      <w:color w:val="000000"/>
                    </w:rPr>
                    <w:t>2.可多回路输出，可延时启动。</w:t>
                  </w:r>
                  <w:r>
                    <w:br/>
                  </w:r>
                  <w:r>
                    <w:rPr>
                      <w:rFonts w:ascii="仿宋_GB2312" w:hAnsi="仿宋_GB2312" w:cs="仿宋_GB2312" w:eastAsia="仿宋_GB2312"/>
                      <w:sz w:val="24"/>
                      <w:color w:val="000000"/>
                    </w:rPr>
                    <w:t>3.具有电源状态指示、工作状态指示、可远程监控设备运行状态。</w:t>
                  </w:r>
                  <w:r>
                    <w:br/>
                  </w:r>
                  <w:r>
                    <w:rPr>
                      <w:rFonts w:ascii="仿宋_GB2312" w:hAnsi="仿宋_GB2312" w:cs="仿宋_GB2312" w:eastAsia="仿宋_GB2312"/>
                      <w:sz w:val="24"/>
                      <w:color w:val="000000"/>
                    </w:rPr>
                    <w:t>4.具有过压、过流、短路、断路、定时开关、漏电等保护功能。</w:t>
                  </w:r>
                  <w:r>
                    <w:br/>
                  </w:r>
                  <w:r>
                    <w:rPr>
                      <w:rFonts w:ascii="仿宋_GB2312" w:hAnsi="仿宋_GB2312" w:cs="仿宋_GB2312" w:eastAsia="仿宋_GB2312"/>
                      <w:sz w:val="24"/>
                      <w:color w:val="000000"/>
                    </w:rPr>
                    <w:t>5.具备检修插座和照明开关。</w:t>
                  </w:r>
                  <w:r>
                    <w:br/>
                  </w:r>
                  <w:r>
                    <w:rPr>
                      <w:rFonts w:ascii="仿宋_GB2312" w:hAnsi="仿宋_GB2312" w:cs="仿宋_GB2312" w:eastAsia="仿宋_GB2312"/>
                      <w:sz w:val="24"/>
                      <w:color w:val="000000"/>
                    </w:rPr>
                    <w:t>6.内部线材为纯铜导线，规格≥4平方。</w:t>
                  </w:r>
                  <w:r>
                    <w:br/>
                  </w:r>
                  <w:r>
                    <w:rPr>
                      <w:rFonts w:ascii="仿宋_GB2312" w:hAnsi="仿宋_GB2312" w:cs="仿宋_GB2312" w:eastAsia="仿宋_GB2312"/>
                      <w:sz w:val="24"/>
                      <w:color w:val="000000"/>
                    </w:rPr>
                    <w:t>7</w:t>
                  </w:r>
                  <w:r>
                    <w:rPr>
                      <w:rFonts w:ascii="仿宋_GB2312" w:hAnsi="仿宋_GB2312" w:cs="仿宋_GB2312" w:eastAsia="仿宋_GB2312"/>
                      <w:sz w:val="24"/>
                    </w:rPr>
                    <w:t>.三相五线制输入、输出电压为220V、零线与地线分别接在铜排上，确保三相平衡供电</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8.具有浪涌保护器、以保护设备在雷电，尖峰浪涌时不受损坏。</w:t>
                  </w:r>
                  <w:r>
                    <w:br/>
                  </w:r>
                  <w:r>
                    <w:rPr>
                      <w:rFonts w:ascii="仿宋_GB2312" w:hAnsi="仿宋_GB2312" w:cs="仿宋_GB2312" w:eastAsia="仿宋_GB2312"/>
                      <w:sz w:val="24"/>
                      <w:color w:val="000000"/>
                    </w:rPr>
                    <w:t>9.具备散热设备独立控制线路接口，空调、风机可以和大屏独立控制。</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w:t>
                  </w:r>
                </w:p>
                <w:p>
                  <w:pPr>
                    <w:pStyle w:val="null3"/>
                    <w:jc w:val="center"/>
                  </w:pPr>
                  <w:r>
                    <w:rPr>
                      <w:rFonts w:ascii="仿宋_GB2312" w:hAnsi="仿宋_GB2312" w:cs="仿宋_GB2312" w:eastAsia="仿宋_GB2312"/>
                      <w:sz w:val="24"/>
                      <w:color w:val="000000"/>
                    </w:rPr>
                    <w:t>处理器</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1.输入分辨率：≥1920x1080@60Hz。</w:t>
                  </w:r>
                  <w:r>
                    <w:br/>
                  </w:r>
                  <w:r>
                    <w:rPr>
                      <w:rFonts w:ascii="仿宋_GB2312" w:hAnsi="仿宋_GB2312" w:cs="仿宋_GB2312" w:eastAsia="仿宋_GB2312"/>
                      <w:sz w:val="24"/>
                      <w:color w:val="000000"/>
                    </w:rPr>
                    <w:t>2.信号输入:≥5种输入模式，至少支持2路HDMI、1路DVI、1路VGA、1路CVBS、1路U盘输入。</w:t>
                  </w:r>
                  <w:r>
                    <w:br/>
                  </w:r>
                  <w:r>
                    <w:rPr>
                      <w:rFonts w:ascii="仿宋_GB2312" w:hAnsi="仿宋_GB2312" w:cs="仿宋_GB2312" w:eastAsia="仿宋_GB2312"/>
                      <w:sz w:val="24"/>
                      <w:color w:val="000000"/>
                    </w:rPr>
                    <w:t>3.输出最大可带</w:t>
                  </w:r>
                  <w:r>
                    <w:rPr>
                      <w:rFonts w:ascii="仿宋_GB2312" w:hAnsi="仿宋_GB2312" w:cs="仿宋_GB2312" w:eastAsia="仿宋_GB2312"/>
                      <w:sz w:val="24"/>
                    </w:rPr>
                    <w:t>载</w:t>
                  </w:r>
                  <w:r>
                    <w:rPr>
                      <w:rFonts w:ascii="仿宋_GB2312" w:hAnsi="仿宋_GB2312" w:cs="仿宋_GB2312" w:eastAsia="仿宋_GB2312"/>
                      <w:sz w:val="24"/>
                    </w:rPr>
                    <w:t>≥260万像素，最宽≥3840像素点或最高≥2000像素点。</w:t>
                  </w:r>
                </w:p>
                <w:p>
                  <w:pPr>
                    <w:pStyle w:val="null3"/>
                    <w:jc w:val="left"/>
                  </w:pPr>
                  <w:r>
                    <w:rPr>
                      <w:rFonts w:ascii="仿宋_GB2312" w:hAnsi="仿宋_GB2312" w:cs="仿宋_GB2312" w:eastAsia="仿宋_GB2312"/>
                      <w:sz w:val="24"/>
                      <w:color w:val="000000"/>
                    </w:rPr>
                    <w:t>4.≥4路千兆网口输出且支持网口备份音频。</w:t>
                  </w:r>
                  <w:r>
                    <w:br/>
                  </w:r>
                  <w:r>
                    <w:rPr>
                      <w:rFonts w:ascii="仿宋_GB2312" w:hAnsi="仿宋_GB2312" w:cs="仿宋_GB2312" w:eastAsia="仿宋_GB2312"/>
                      <w:sz w:val="24"/>
                      <w:color w:val="000000"/>
                    </w:rPr>
                    <w:t>5.独立音频输入≥1路、独立音频输出≥1路，支持HDMI、U-DISK音频解析输出。</w:t>
                  </w:r>
                  <w:r>
                    <w:br/>
                  </w:r>
                  <w:r>
                    <w:rPr>
                      <w:rFonts w:ascii="仿宋_GB2312" w:hAnsi="仿宋_GB2312" w:cs="仿宋_GB2312" w:eastAsia="仿宋_GB2312"/>
                      <w:sz w:val="24"/>
                      <w:color w:val="000000"/>
                    </w:rPr>
                    <w:t>6.支持视频信号切换：裁剪，缩放，支持画面偏移。</w:t>
                  </w:r>
                  <w:r>
                    <w:br/>
                  </w:r>
                  <w:r>
                    <w:rPr>
                      <w:rFonts w:ascii="仿宋_GB2312" w:hAnsi="仿宋_GB2312" w:cs="仿宋_GB2312" w:eastAsia="仿宋_GB2312"/>
                      <w:sz w:val="24"/>
                      <w:color w:val="000000"/>
                    </w:rPr>
                    <w:t>7.支持画面调整</w:t>
                  </w:r>
                  <w:r>
                    <w:rPr>
                      <w:rFonts w:ascii="仿宋_GB2312" w:hAnsi="仿宋_GB2312" w:cs="仿宋_GB2312" w:eastAsia="仿宋_GB2312"/>
                      <w:sz w:val="24"/>
                      <w:color w:val="000000"/>
                    </w:rPr>
                    <w:t>：</w:t>
                  </w:r>
                  <w:r>
                    <w:rPr>
                      <w:rFonts w:ascii="仿宋_GB2312" w:hAnsi="仿宋_GB2312" w:cs="仿宋_GB2312" w:eastAsia="仿宋_GB2312"/>
                      <w:sz w:val="24"/>
                      <w:color w:val="000000"/>
                    </w:rPr>
                    <w:t>对比度、饱和度、色度、亮度补偿，锐度调整。</w:t>
                  </w:r>
                  <w:r>
                    <w:br/>
                  </w:r>
                  <w:r>
                    <w:rPr>
                      <w:rFonts w:ascii="仿宋_GB2312" w:hAnsi="仿宋_GB2312" w:cs="仿宋_GB2312" w:eastAsia="仿宋_GB2312"/>
                      <w:sz w:val="24"/>
                      <w:color w:val="000000"/>
                    </w:rPr>
                    <w:t>8.支持发送/回读校正系数。</w:t>
                  </w:r>
                  <w:r>
                    <w:br/>
                  </w:r>
                  <w:r>
                    <w:rPr>
                      <w:rFonts w:ascii="仿宋_GB2312" w:hAnsi="仿宋_GB2312" w:cs="仿宋_GB2312" w:eastAsia="仿宋_GB2312"/>
                      <w:sz w:val="24"/>
                      <w:color w:val="000000"/>
                    </w:rPr>
                    <w:t>9.支持颜色管理，可调节显示屏色域，支持亮度和色温调节。</w:t>
                  </w:r>
                  <w:r>
                    <w:br/>
                  </w:r>
                  <w:r>
                    <w:rPr>
                      <w:rFonts w:ascii="仿宋_GB2312" w:hAnsi="仿宋_GB2312" w:cs="仿宋_GB2312" w:eastAsia="仿宋_GB2312"/>
                      <w:sz w:val="24"/>
                      <w:color w:val="000000"/>
                    </w:rPr>
                    <w:t>10.支持低亮高灰，支持至少16个场景保存和调用，支持U盘播放。</w:t>
                  </w:r>
                  <w:r>
                    <w:br/>
                  </w:r>
                  <w:r>
                    <w:rPr>
                      <w:rFonts w:ascii="仿宋_GB2312" w:hAnsi="仿宋_GB2312" w:cs="仿宋_GB2312" w:eastAsia="仿宋_GB2312"/>
                      <w:sz w:val="24"/>
                      <w:color w:val="000000"/>
                    </w:rPr>
                    <w:t>11.控制：至少含USB接口控制、RS232协议控制、红外遥控器控制。</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多媒体播控服务器</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.主板：配置≥6个USB接口。</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.处理器：内核数≥4核，处理器线程数≥8线程。</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.显卡：集成显卡</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≥8GB，内存频率≥4266MHz。</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.硬盘：≥480GB SSD硬盘。</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.电源：配置≥300W电源。</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.操作系统：Windows 10操作系统，可兼容国产操作系统。</w:t>
                  </w:r>
                  <w:r>
                    <w:br/>
                  </w:r>
                  <w:r>
                    <w:rPr>
                      <w:rFonts w:ascii="仿宋_GB2312" w:hAnsi="仿宋_GB2312" w:cs="仿宋_GB2312" w:eastAsia="仿宋_GB2312"/>
                      <w:sz w:val="24"/>
                      <w:color w:val="000000"/>
                    </w:rPr>
                    <w:t>8.图像输出接口：≥4路HDMI2.0，任一接口/整机分辨率≥4096×2160画面显示。</w:t>
                  </w:r>
                  <w:r>
                    <w:br/>
                  </w:r>
                  <w:r>
                    <w:rPr>
                      <w:rFonts w:ascii="仿宋_GB2312" w:hAnsi="仿宋_GB2312" w:cs="仿宋_GB2312" w:eastAsia="仿宋_GB2312"/>
                      <w:sz w:val="24"/>
                      <w:color w:val="000000"/>
                    </w:rPr>
                    <w:t>9.音频接口：3.5mm音频输入和输出。</w:t>
                  </w:r>
                  <w:r>
                    <w:br/>
                  </w:r>
                  <w:r>
                    <w:rPr>
                      <w:rFonts w:ascii="仿宋_GB2312" w:hAnsi="仿宋_GB2312" w:cs="仿宋_GB2312" w:eastAsia="仿宋_GB2312"/>
                      <w:sz w:val="24"/>
                      <w:color w:val="000000"/>
                    </w:rPr>
                    <w:t>10.网络通讯接口：≥1路千兆RJ45网口。</w:t>
                  </w:r>
                  <w:r>
                    <w:br/>
                  </w:r>
                  <w:r>
                    <w:rPr>
                      <w:rFonts w:ascii="仿宋_GB2312" w:hAnsi="仿宋_GB2312" w:cs="仿宋_GB2312" w:eastAsia="仿宋_GB2312"/>
                      <w:sz w:val="24"/>
                      <w:color w:val="000000"/>
                    </w:rPr>
                    <w:t>11.支持4</w:t>
                  </w:r>
                  <w:r>
                    <w:rPr>
                      <w:rFonts w:ascii="仿宋_GB2312" w:hAnsi="仿宋_GB2312" w:cs="仿宋_GB2312" w:eastAsia="仿宋_GB2312"/>
                      <w:sz w:val="24"/>
                    </w:rPr>
                    <w:t>G/5G</w:t>
                  </w:r>
                  <w:r>
                    <w:rPr>
                      <w:rFonts w:ascii="仿宋_GB2312" w:hAnsi="仿宋_GB2312" w:cs="仿宋_GB2312" w:eastAsia="仿宋_GB2312"/>
                      <w:sz w:val="24"/>
                      <w:color w:val="000000"/>
                    </w:rPr>
                    <w:t>通信。</w:t>
                  </w:r>
                  <w:r>
                    <w:br/>
                  </w:r>
                  <w:r>
                    <w:rPr>
                      <w:rFonts w:ascii="仿宋_GB2312" w:hAnsi="仿宋_GB2312" w:cs="仿宋_GB2312" w:eastAsia="仿宋_GB2312"/>
                      <w:sz w:val="24"/>
                      <w:color w:val="000000"/>
                    </w:rPr>
                    <w:t>12.≥4.3寸触控屏，查看设备播放状态，场景、亮度等调节。</w:t>
                  </w:r>
                  <w:r>
                    <w:br/>
                  </w:r>
                  <w:r>
                    <w:rPr>
                      <w:rFonts w:ascii="仿宋_GB2312" w:hAnsi="仿宋_GB2312" w:cs="仿宋_GB2312" w:eastAsia="仿宋_GB2312"/>
                      <w:sz w:val="24"/>
                      <w:color w:val="000000"/>
                    </w:rPr>
                    <w:t>13.支持视频、音频、图片、PPT、Excel、Word、PDF、网页、流媒体、NDI、计时器、字幕、提词器等多种素材播放。</w:t>
                  </w:r>
                  <w:r>
                    <w:br/>
                  </w:r>
                  <w:r>
                    <w:rPr>
                      <w:rFonts w:ascii="仿宋_GB2312" w:hAnsi="仿宋_GB2312" w:cs="仿宋_GB2312" w:eastAsia="仿宋_GB2312"/>
                      <w:sz w:val="24"/>
                      <w:color w:val="000000"/>
                    </w:rPr>
                    <w:t>14.支持文本、测试图、天气、计时器、环境信息、数据库、桌面拷贝、日历、抽奖等多种小工具添加。</w:t>
                  </w:r>
                  <w:r>
                    <w:br/>
                  </w:r>
                  <w:r>
                    <w:rPr>
                      <w:rFonts w:ascii="仿宋_GB2312" w:hAnsi="仿宋_GB2312" w:cs="仿宋_GB2312" w:eastAsia="仿宋_GB2312"/>
                      <w:sz w:val="24"/>
                      <w:color w:val="000000"/>
                    </w:rPr>
                    <w:t>15.支持HDR视频解码播放。</w:t>
                  </w:r>
                  <w:r>
                    <w:br/>
                  </w:r>
                  <w:r>
                    <w:rPr>
                      <w:rFonts w:ascii="仿宋_GB2312" w:hAnsi="仿宋_GB2312" w:cs="仿宋_GB2312" w:eastAsia="仿宋_GB2312"/>
                      <w:sz w:val="24"/>
                      <w:color w:val="000000"/>
                    </w:rPr>
                    <w:t>16.支持无限制图层输出播放。</w:t>
                  </w:r>
                  <w:r>
                    <w:br/>
                  </w:r>
                  <w:r>
                    <w:rPr>
                      <w:rFonts w:ascii="仿宋_GB2312" w:hAnsi="仿宋_GB2312" w:cs="仿宋_GB2312" w:eastAsia="仿宋_GB2312"/>
                      <w:sz w:val="24"/>
                      <w:color w:val="000000"/>
                    </w:rPr>
                    <w:t>17.支持图层画面截取、图层设置、图层翻转。</w:t>
                  </w:r>
                  <w:r>
                    <w:br/>
                  </w:r>
                  <w:r>
                    <w:rPr>
                      <w:rFonts w:ascii="仿宋_GB2312" w:hAnsi="仿宋_GB2312" w:cs="仿宋_GB2312" w:eastAsia="仿宋_GB2312"/>
                      <w:sz w:val="24"/>
                      <w:color w:val="000000"/>
                    </w:rPr>
                    <w:t>18.支持可视化场景播放列表管理。</w:t>
                  </w:r>
                  <w:r>
                    <w:br/>
                  </w:r>
                  <w:r>
                    <w:rPr>
                      <w:rFonts w:ascii="仿宋_GB2312" w:hAnsi="仿宋_GB2312" w:cs="仿宋_GB2312" w:eastAsia="仿宋_GB2312"/>
                      <w:sz w:val="24"/>
                      <w:color w:val="000000"/>
                    </w:rPr>
                    <w:t>19.支持多场景的编辑、预览、切换、保存等操作。</w:t>
                  </w:r>
                  <w:r>
                    <w:br/>
                  </w:r>
                  <w:r>
                    <w:rPr>
                      <w:rFonts w:ascii="仿宋_GB2312" w:hAnsi="仿宋_GB2312" w:cs="仿宋_GB2312" w:eastAsia="仿宋_GB2312"/>
                      <w:sz w:val="24"/>
                      <w:color w:val="000000"/>
                    </w:rPr>
                    <w:t>20.支持场景关联KV键，实现快捷切换播放。</w:t>
                  </w:r>
                  <w:r>
                    <w:br/>
                  </w:r>
                  <w:r>
                    <w:rPr>
                      <w:rFonts w:ascii="仿宋_GB2312" w:hAnsi="仿宋_GB2312" w:cs="仿宋_GB2312" w:eastAsia="仿宋_GB2312"/>
                      <w:sz w:val="24"/>
                      <w:color w:val="000000"/>
                    </w:rPr>
                    <w:t>21.支持场景播放顺序设置，循环播放、顺序播放、指定跳转等。</w:t>
                  </w:r>
                  <w:r>
                    <w:br/>
                  </w:r>
                  <w:r>
                    <w:rPr>
                      <w:rFonts w:ascii="仿宋_GB2312" w:hAnsi="仿宋_GB2312" w:cs="仿宋_GB2312" w:eastAsia="仿宋_GB2312"/>
                      <w:sz w:val="24"/>
                      <w:color w:val="000000"/>
                    </w:rPr>
                    <w:t>22.支持窗口特效功能，可对素材添加≥20种特效效果（包含但不限于：模糊、色轮、裁剪、降噪、鱼眼、跑马灯、万花筒等）。</w:t>
                  </w:r>
                  <w:r>
                    <w:br/>
                  </w:r>
                  <w:r>
                    <w:rPr>
                      <w:rFonts w:ascii="仿宋_GB2312" w:hAnsi="仿宋_GB2312" w:cs="仿宋_GB2312" w:eastAsia="仿宋_GB2312"/>
                      <w:sz w:val="24"/>
                      <w:color w:val="000000"/>
                    </w:rPr>
                    <w:t>23.支持素材合集功能，将多个媒体素材组成合集，指定顺序播放及转场切换效果，轮巡播放。</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w:t>
                  </w:r>
                </w:p>
                <w:p>
                  <w:pPr>
                    <w:pStyle w:val="null3"/>
                    <w:jc w:val="center"/>
                  </w:pPr>
                  <w:r>
                    <w:rPr>
                      <w:rFonts w:ascii="仿宋_GB2312" w:hAnsi="仿宋_GB2312" w:cs="仿宋_GB2312" w:eastAsia="仿宋_GB2312"/>
                      <w:sz w:val="21"/>
                      <w:b/>
                    </w:rPr>
                    <w:t>◐</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1.1.5p单冷壁挂式空调。</w:t>
                  </w:r>
                </w:p>
                <w:p>
                  <w:pPr>
                    <w:pStyle w:val="null3"/>
                    <w:jc w:val="left"/>
                  </w:pPr>
                  <w:r>
                    <w:rPr>
                      <w:rFonts w:ascii="仿宋_GB2312" w:hAnsi="仿宋_GB2312" w:cs="仿宋_GB2312" w:eastAsia="仿宋_GB2312"/>
                      <w:sz w:val="24"/>
                      <w:color w:val="000000"/>
                    </w:rPr>
                    <w:t>2.具有断电记忆功能。</w:t>
                  </w:r>
                </w:p>
                <w:p>
                  <w:pPr>
                    <w:pStyle w:val="null3"/>
                    <w:jc w:val="left"/>
                  </w:pPr>
                  <w:r>
                    <w:rPr>
                      <w:rFonts w:ascii="仿宋_GB2312" w:hAnsi="仿宋_GB2312" w:cs="仿宋_GB2312" w:eastAsia="仿宋_GB2312"/>
                      <w:sz w:val="24"/>
                      <w:color w:val="000000"/>
                    </w:rPr>
                    <w:t>3.制冷功率≥820W，制冷量≥3500W。</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轴流风机</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超静音高转速轴流风机</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2.转速：2800转每分钟。</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线材辅材</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屏体电缆及屏体内部各种线材</w:t>
                  </w: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二、声响扩音系统</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r>
                    <w:rPr>
                      <w:rFonts w:ascii="仿宋_GB2312" w:hAnsi="仿宋_GB2312" w:cs="仿宋_GB2312" w:eastAsia="仿宋_GB2312"/>
                      <w:sz w:val="24"/>
                      <w:color w:val="000000"/>
                    </w:rPr>
                    <w:t>10寸防水线阵全频音箱</w:t>
                  </w:r>
                </w:p>
              </w:tc>
              <w:tc>
                <w:tcPr>
                  <w:tcW w:type="dxa" w:w="1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1.喇叭单元：低音≥10″,65芯156磁*2</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2.频率响应：</w:t>
                  </w:r>
                  <w:r>
                    <w:rPr>
                      <w:rFonts w:ascii="仿宋_GB2312" w:hAnsi="仿宋_GB2312" w:cs="仿宋_GB2312" w:eastAsia="仿宋_GB2312"/>
                      <w:sz w:val="24"/>
                    </w:rPr>
                    <w:t>不劣于</w:t>
                  </w:r>
                  <w:r>
                    <w:rPr>
                      <w:rFonts w:ascii="仿宋_GB2312" w:hAnsi="仿宋_GB2312" w:cs="仿宋_GB2312" w:eastAsia="仿宋_GB2312"/>
                      <w:sz w:val="24"/>
                      <w:color w:val="000000"/>
                    </w:rPr>
                    <w:t>65Hz-20KHz</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3.额定功率：≥600W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4.峰值功率：≥1200W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5.灵敏度：≥97dB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6.额定阻抗：8Ω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7.最大声压级：≥130dB。</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w:t>
                  </w:r>
                  <w:r>
                    <w:rPr>
                      <w:rFonts w:ascii="仿宋_GB2312" w:hAnsi="仿宋_GB2312" w:cs="仿宋_GB2312" w:eastAsia="仿宋_GB2312"/>
                      <w:sz w:val="24"/>
                      <w:color w:val="000000"/>
                    </w:rPr>
                    <w:t>18寸防水低音箱</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1.喇叭单元：低音≥18″,100芯220磁*1</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2.频率响应：</w:t>
                  </w:r>
                  <w:r>
                    <w:rPr>
                      <w:rFonts w:ascii="仿宋_GB2312" w:hAnsi="仿宋_GB2312" w:cs="仿宋_GB2312" w:eastAsia="仿宋_GB2312"/>
                      <w:sz w:val="24"/>
                    </w:rPr>
                    <w:t>不劣于</w:t>
                  </w:r>
                  <w:r>
                    <w:rPr>
                      <w:rFonts w:ascii="仿宋_GB2312" w:hAnsi="仿宋_GB2312" w:cs="仿宋_GB2312" w:eastAsia="仿宋_GB2312"/>
                      <w:sz w:val="24"/>
                      <w:color w:val="000000"/>
                    </w:rPr>
                    <w:t>32Hz-300Hz</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3.额定功率：≥650W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4.峰值功率：≥1300W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5.灵敏度：≥100dB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6.额定阻抗：8Ω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7.最大声压级：≥130dB。</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r>
                    <w:rPr>
                      <w:rFonts w:ascii="仿宋_GB2312" w:hAnsi="仿宋_GB2312" w:cs="仿宋_GB2312" w:eastAsia="仿宋_GB2312"/>
                      <w:sz w:val="24"/>
                      <w:color w:val="000000"/>
                    </w:rPr>
                    <w:t>10寸线阵全频音箱防水田字吊架</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定制，含田字架和大力绳，用于线阵音响的吊装。</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手拉葫芦</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1.可</w:t>
                  </w:r>
                  <w:r>
                    <w:rPr>
                      <w:rFonts w:ascii="仿宋_GB2312" w:hAnsi="仿宋_GB2312" w:cs="仿宋_GB2312" w:eastAsia="仿宋_GB2312"/>
                      <w:sz w:val="24"/>
                      <w:color w:val="000000"/>
                    </w:rPr>
                    <w:t>与线阵音箱田字架配套使用</w:t>
                  </w: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线阵全频音箱功放</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1.四种输入灵敏度：0.775V/1V/1.5V/2V</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2.前面板≥2.8寸彩色液晶屏，显示</w:t>
                  </w:r>
                  <w:r>
                    <w:rPr>
                      <w:rFonts w:ascii="仿宋_GB2312" w:hAnsi="仿宋_GB2312" w:cs="仿宋_GB2312" w:eastAsia="仿宋_GB2312"/>
                      <w:sz w:val="24"/>
                      <w:color w:val="000000"/>
                    </w:rPr>
                    <w:t>：</w:t>
                  </w:r>
                  <w:r>
                    <w:rPr>
                      <w:rFonts w:ascii="仿宋_GB2312" w:hAnsi="仿宋_GB2312" w:cs="仿宋_GB2312" w:eastAsia="仿宋_GB2312"/>
                      <w:sz w:val="24"/>
                      <w:color w:val="000000"/>
                    </w:rPr>
                    <w:t>增益、电压、风扇转速、削峰、保护、模式状态</w:t>
                  </w:r>
                  <w:r>
                    <w:rPr>
                      <w:rFonts w:ascii="仿宋_GB2312" w:hAnsi="仿宋_GB2312" w:cs="仿宋_GB2312" w:eastAsia="仿宋_GB2312"/>
                      <w:sz w:val="24"/>
                      <w:color w:val="000000"/>
                    </w:rPr>
                    <w:t>(如桥接、并接、立体声)和AB通道的温度</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3.后面板采用平衡的XLR输入和SPEAKON输出，并带有模式开关可以切换不同的工作模式</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4.全自动保护电路设计，保护功能有短路、直流、过热、过载以及限幅，有效的保证设备安全长期使用</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5.立体声输出功率:8Ω≥1300W*2，4Ω≥1950W*2，4Ω桥接功率:≥5200W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6.THD:≤0.03% @ 8Ω 1KHz，信噪比：≥100dB，频率响应：20Hz-20KHz(±0.3dB)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7.选配对接模块，连接运维管理终端设备，可与运维平台对接，实时显示通道通道音量、工作功率、工作电压、内部温度信息并对以上设置进行实时预警报警。</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线阵低</w:t>
                  </w:r>
                </w:p>
                <w:p>
                  <w:pPr>
                    <w:pStyle w:val="null3"/>
                    <w:jc w:val="center"/>
                  </w:pPr>
                  <w:r>
                    <w:rPr>
                      <w:rFonts w:ascii="仿宋_GB2312" w:hAnsi="仿宋_GB2312" w:cs="仿宋_GB2312" w:eastAsia="仿宋_GB2312"/>
                      <w:sz w:val="24"/>
                      <w:color w:val="000000"/>
                    </w:rPr>
                    <w:t>音箱</w:t>
                  </w:r>
                </w:p>
                <w:p>
                  <w:pPr>
                    <w:pStyle w:val="null3"/>
                    <w:jc w:val="center"/>
                  </w:pPr>
                  <w:r>
                    <w:rPr>
                      <w:rFonts w:ascii="仿宋_GB2312" w:hAnsi="仿宋_GB2312" w:cs="仿宋_GB2312" w:eastAsia="仿宋_GB2312"/>
                      <w:sz w:val="24"/>
                      <w:color w:val="000000"/>
                    </w:rPr>
                    <w:t>功放</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1.铝面板拉丝</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2.后面板采用平衡的XLR输入和SPEAKON、线柱输出，并带有模式开关可以切换不同的工作模式</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3.开机软启动，过热过载，过流，直流保护</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4.超强负载自适应功能，负载从1-16欧任意变化时，内部 CPU 通过浮点运算，自动调整功放模式，使输出稳定</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5.立体声输出功率：8Ω≥1000W*2，4Ω≥1500W*2，8Ω桥接功率:≥3100W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6.THD:≤0.01% @ 8Ω1KHz，信噪比：≥106dB，频率响应：20Hz-20KHz(±0.1dB)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7.输入灵敏度选择开关（输入灵敏度0.775V</w:t>
                  </w:r>
                  <w:r>
                    <w:rPr>
                      <w:rFonts w:ascii="仿宋_GB2312" w:hAnsi="仿宋_GB2312" w:cs="仿宋_GB2312" w:eastAsia="仿宋_GB2312"/>
                      <w:sz w:val="24"/>
                      <w:color w:val="000000"/>
                    </w:rPr>
                    <w:t>；</w:t>
                  </w:r>
                  <w:r>
                    <w:rPr>
                      <w:rFonts w:ascii="仿宋_GB2312" w:hAnsi="仿宋_GB2312" w:cs="仿宋_GB2312" w:eastAsia="仿宋_GB2312"/>
                      <w:sz w:val="24"/>
                      <w:color w:val="000000"/>
                    </w:rPr>
                    <w:t>1.0V,1.55V三档可供选择</w:t>
                  </w: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数字音频处理器</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1.≥4路模拟平衡输入，≥4路模拟平衡输出，最大输入输出17dBu（5.48Vrms）不失真</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2.输入每通道带48V幻像电源</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3.输入每通道带麦克风放大器，0-40dB增益可调，步进1dB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4.立体声USB声卡功能，支持播放和录音</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5.标配USB（TYPE-B）口：支持免驱自动连接软件调试；内置U盘功能，存放软件和说明书</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6.内置≥1路RS232接口，≥1路RS485接口、≥1路网络接口，≥8路GPIO接口</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7.内置液晶显示屏，支持配置设备名称、设备预设、设备IP、输入音量、输出音量、输入模式、设备版本查看等功能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8.输入≥15段PEQ，输出≥10段PEQ</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9.每通道输入≥2000ms延时器，输出≥2000ms延时器</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10.输出每通道≥512 Tap FIR</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11.输入每通道语音激励功能（摄像跟踪），支持带PELCO-D、PELCO-P、VISCA协议摄像头控制</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12.≥60个预设记忆位置</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13.支持线控盒控制、安卓APP网络控制</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14.支持对接运维管理平台，可在运维平台控制。</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调音台</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1.≥8路话筒输入，≥4路（两组）立体声输入</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2.单声道输入通道每路带独立的48V幻象供电开关，单声道输入每路带100Hz低切功能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3.话筒输入高、中、低三段均衡，9-12路立体声高低两段均衡</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4.≥2个辅助输出，≥1个AUX发送，≥1个FX发送，AUX发送为推子前信号，FX发送为推子后信号，信号发送量都由旋钮控制</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5.输入每路带PFL按键，方便监听推子前信号</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6.每路输入带L-R开关(主输出开关）和G1-G2开关（两编组开关）</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▲7.USB播放功能，带液晶显示屏，支持MP3,WAV等多种格式，循环模式可选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8.带蓝牙功能，可以直接蓝牙输入音频</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9.带U盘录音功能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10.可以连接电脑，通过声卡输入输出音频到电脑</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11.内置效果器，效果器延时时间和重复比例连续可调，效果可以加入主输入，也可以加入辅助AUX输出</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▲12.左右主输出，60mm推子控制；两编组输出，两个推子独立控制，60mm推子</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13.立体声监听输出，可以耳机监听，也可以输出到监听音箱通过旋钮控制音量大小</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14.左右立体声辅助返回，旋钮控制返回音量大小，有选择开关选择加入主输出还是编组输出；带莲花接口的录音输出和输入，录音输入有独立开关控制</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15.标准双12段电平指示标</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16.话筒输入可以选择卡侬或6.35接口，立体声输入可以选择RCA或6.35接口</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17.频率响应：20Hz-20KHz(+/-0.5dB)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18.等效输入噪音：≤-110dBm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19.线路输入时的增益：≥20dB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20.传声器输入时的增益：≥50dB。</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w:t>
                  </w:r>
                </w:p>
                <w:p>
                  <w:pPr>
                    <w:pStyle w:val="null3"/>
                    <w:jc w:val="center"/>
                  </w:pPr>
                  <w:r>
                    <w:rPr>
                      <w:rFonts w:ascii="仿宋_GB2312" w:hAnsi="仿宋_GB2312" w:cs="仿宋_GB2312" w:eastAsia="仿宋_GB2312"/>
                      <w:sz w:val="24"/>
                      <w:color w:val="000000"/>
                    </w:rPr>
                    <w:t>时序器</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1.≥8路自动或手动开关通道输出，每路延时1秒</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2.≥8路独立断电开关，自由关闭打开电源，每路输出带指示灯</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3.进线采用≥30A端子座</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4.每路输出采用万能插座AC220V（13A），适用各种类型插头</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5.前面板配≥1路常开不受控电源座</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6.前面板配≥1路USB 5V直流电源输出</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7.一键开启和断电记忆功能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8.短路触发开关。</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线材辅材</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音响系统用到的音箱线，电缆及各种线材接插件辅材。</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1.带高亮度全视角OLED显示屏，可显示话筒频点、电量、开关状态，显示内容清晰。</w:t>
                  </w:r>
                  <w:r>
                    <w:br/>
                  </w:r>
                  <w:r>
                    <w:rPr>
                      <w:rFonts w:ascii="仿宋_GB2312" w:hAnsi="仿宋_GB2312" w:cs="仿宋_GB2312" w:eastAsia="仿宋_GB2312"/>
                      <w:sz w:val="24"/>
                      <w:color w:val="000000"/>
                    </w:rPr>
                    <w:t>2.话采用动圈咪芯。</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.有效通信距离为：室内≥50米；室外≥80米。</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.连续发言时间≥8小时，待机时间≥12小时。</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.发射器结构：金属管体。</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.发射器指示：含电源开关指示、低压指示、对频确认指示。</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.频率范围：640~690MHz。</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.振荡模式：锁相环频率合成（PLL）。</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.频率选择：接收机选择，红外对频确定发射器工作频率。</w:t>
                  </w:r>
                  <w:r>
                    <w:br/>
                  </w:r>
                  <w:r>
                    <w:rPr>
                      <w:rFonts w:ascii="仿宋_GB2312" w:hAnsi="仿宋_GB2312" w:cs="仿宋_GB2312" w:eastAsia="仿宋_GB2312"/>
                      <w:sz w:val="24"/>
                      <w:color w:val="000000"/>
                    </w:rPr>
                    <w:t>10</w:t>
                  </w:r>
                  <w:r>
                    <w:rPr>
                      <w:rFonts w:ascii="仿宋_GB2312" w:hAnsi="仿宋_GB2312" w:cs="仿宋_GB2312" w:eastAsia="仿宋_GB2312"/>
                      <w:sz w:val="24"/>
                      <w:color w:val="000000"/>
                    </w:rPr>
                    <w:t>.频率稳定度：≤±0.005%。</w:t>
                  </w:r>
                  <w:r>
                    <w:br/>
                  </w:r>
                  <w:r>
                    <w:rPr>
                      <w:rFonts w:ascii="仿宋_GB2312" w:hAnsi="仿宋_GB2312" w:cs="仿宋_GB2312" w:eastAsia="仿宋_GB2312"/>
                      <w:sz w:val="24"/>
                      <w:color w:val="000000"/>
                    </w:rPr>
                    <w:t>11</w:t>
                  </w:r>
                  <w:r>
                    <w:rPr>
                      <w:rFonts w:ascii="仿宋_GB2312" w:hAnsi="仿宋_GB2312" w:cs="仿宋_GB2312" w:eastAsia="仿宋_GB2312"/>
                      <w:sz w:val="24"/>
                      <w:color w:val="000000"/>
                    </w:rPr>
                    <w:t>.调制方式：FM。</w:t>
                  </w:r>
                  <w:r>
                    <w:br/>
                  </w:r>
                  <w:r>
                    <w:rPr>
                      <w:rFonts w:ascii="仿宋_GB2312" w:hAnsi="仿宋_GB2312" w:cs="仿宋_GB2312" w:eastAsia="仿宋_GB2312"/>
                      <w:sz w:val="24"/>
                      <w:color w:val="000000"/>
                    </w:rPr>
                    <w:t>12</w:t>
                  </w:r>
                  <w:r>
                    <w:rPr>
                      <w:rFonts w:ascii="仿宋_GB2312" w:hAnsi="仿宋_GB2312" w:cs="仿宋_GB2312" w:eastAsia="仿宋_GB2312"/>
                      <w:sz w:val="24"/>
                      <w:color w:val="000000"/>
                    </w:rPr>
                    <w:t>.最大频偏：±50KHz。</w:t>
                  </w:r>
                  <w:r>
                    <w:br/>
                  </w:r>
                  <w:r>
                    <w:rPr>
                      <w:rFonts w:ascii="仿宋_GB2312" w:hAnsi="仿宋_GB2312" w:cs="仿宋_GB2312" w:eastAsia="仿宋_GB2312"/>
                      <w:sz w:val="24"/>
                      <w:color w:val="000000"/>
                    </w:rPr>
                    <w:t>13</w:t>
                  </w:r>
                  <w:r>
                    <w:rPr>
                      <w:rFonts w:ascii="仿宋_GB2312" w:hAnsi="仿宋_GB2312" w:cs="仿宋_GB2312" w:eastAsia="仿宋_GB2312"/>
                      <w:sz w:val="24"/>
                      <w:color w:val="000000"/>
                    </w:rPr>
                    <w:t>.指向特性：单指向型。</w:t>
                  </w:r>
                  <w:r>
                    <w:br/>
                  </w:r>
                  <w:r>
                    <w:rPr>
                      <w:rFonts w:ascii="仿宋_GB2312" w:hAnsi="仿宋_GB2312" w:cs="仿宋_GB2312" w:eastAsia="仿宋_GB2312"/>
                      <w:sz w:val="24"/>
                      <w:color w:val="000000"/>
                    </w:rPr>
                    <w:t>14</w:t>
                  </w:r>
                  <w:r>
                    <w:rPr>
                      <w:rFonts w:ascii="仿宋_GB2312" w:hAnsi="仿宋_GB2312" w:cs="仿宋_GB2312" w:eastAsia="仿宋_GB2312"/>
                      <w:sz w:val="24"/>
                      <w:color w:val="000000"/>
                    </w:rPr>
                    <w:t>.频率响应：</w:t>
                  </w:r>
                  <w:r>
                    <w:rPr>
                      <w:rFonts w:ascii="仿宋_GB2312" w:hAnsi="仿宋_GB2312" w:cs="仿宋_GB2312" w:eastAsia="仿宋_GB2312"/>
                      <w:sz w:val="24"/>
                    </w:rPr>
                    <w:t>不劣于</w:t>
                  </w:r>
                  <w:r>
                    <w:rPr>
                      <w:rFonts w:ascii="仿宋_GB2312" w:hAnsi="仿宋_GB2312" w:cs="仿宋_GB2312" w:eastAsia="仿宋_GB2312"/>
                      <w:sz w:val="24"/>
                      <w:color w:val="000000"/>
                    </w:rPr>
                    <w:t>100Hz-12KHz。</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.灵敏感度：</w:t>
                  </w:r>
                  <w:r>
                    <w:rPr>
                      <w:rFonts w:ascii="仿宋_GB2312" w:hAnsi="仿宋_GB2312" w:cs="仿宋_GB2312" w:eastAsia="仿宋_GB2312"/>
                      <w:sz w:val="24"/>
                    </w:rPr>
                    <w:t>≤</w:t>
                  </w:r>
                  <w:r>
                    <w:rPr>
                      <w:rFonts w:ascii="仿宋_GB2312" w:hAnsi="仿宋_GB2312" w:cs="仿宋_GB2312" w:eastAsia="仿宋_GB2312"/>
                      <w:sz w:val="24"/>
                      <w:color w:val="000000"/>
                    </w:rPr>
                    <w:t>-58dB/±2dB（1KHz）。</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天线</w:t>
                  </w:r>
                </w:p>
                <w:p>
                  <w:pPr>
                    <w:pStyle w:val="null3"/>
                    <w:jc w:val="center"/>
                  </w:pPr>
                  <w:r>
                    <w:rPr>
                      <w:rFonts w:ascii="仿宋_GB2312" w:hAnsi="仿宋_GB2312" w:cs="仿宋_GB2312" w:eastAsia="仿宋_GB2312"/>
                      <w:sz w:val="24"/>
                      <w:color w:val="000000"/>
                    </w:rPr>
                    <w:t>放大器</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1.天线输入接座具有供应强波器的电源，可直接连接具有天线强波器的延长天线组及内建强波器的对数定向天线组。</w:t>
                  </w:r>
                  <w:r>
                    <w:br/>
                  </w:r>
                  <w:r>
                    <w:rPr>
                      <w:rFonts w:ascii="仿宋_GB2312" w:hAnsi="仿宋_GB2312" w:cs="仿宋_GB2312" w:eastAsia="仿宋_GB2312"/>
                      <w:sz w:val="24"/>
                      <w:color w:val="000000"/>
                    </w:rPr>
                    <w:t>2.四组电源输出：12V/600~1000mA。</w:t>
                  </w:r>
                  <w:r>
                    <w:br/>
                  </w:r>
                  <w:r>
                    <w:rPr>
                      <w:rFonts w:ascii="仿宋_GB2312" w:hAnsi="仿宋_GB2312" w:cs="仿宋_GB2312" w:eastAsia="仿宋_GB2312"/>
                      <w:sz w:val="24"/>
                      <w:color w:val="000000"/>
                    </w:rPr>
                    <w:t>3.具有超低内调失真特性，能在多频道同时使用排除混频干扰。</w:t>
                  </w:r>
                  <w:r>
                    <w:br/>
                  </w:r>
                  <w:r>
                    <w:rPr>
                      <w:rFonts w:ascii="仿宋_GB2312" w:hAnsi="仿宋_GB2312" w:cs="仿宋_GB2312" w:eastAsia="仿宋_GB2312"/>
                      <w:sz w:val="24"/>
                      <w:color w:val="000000"/>
                    </w:rPr>
                    <w:t>4.频率范围：500-900MHz。</w:t>
                  </w:r>
                  <w:r>
                    <w:br/>
                  </w:r>
                  <w:r>
                    <w:rPr>
                      <w:rFonts w:ascii="仿宋_GB2312" w:hAnsi="仿宋_GB2312" w:cs="仿宋_GB2312" w:eastAsia="仿宋_GB2312"/>
                      <w:sz w:val="24"/>
                      <w:color w:val="000000"/>
                    </w:rPr>
                    <w:t>5.输入截断点：+22dBm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6.阻抗：≥50Ω。</w:t>
                  </w:r>
                  <w:r>
                    <w:br/>
                  </w:r>
                  <w:r>
                    <w:rPr>
                      <w:rFonts w:ascii="仿宋_GB2312" w:hAnsi="仿宋_GB2312" w:cs="仿宋_GB2312" w:eastAsia="仿宋_GB2312"/>
                      <w:sz w:val="24"/>
                      <w:color w:val="000000"/>
                    </w:rPr>
                    <w:t>7.频宽：≥450MHz。</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前后门带锁，前门玻璃材质，机柜顶有散热装置。</w:t>
                  </w:r>
                </w:p>
                <w:p>
                  <w:pPr>
                    <w:pStyle w:val="null3"/>
                    <w:jc w:val="left"/>
                  </w:pPr>
                  <w:r>
                    <w:rPr>
                      <w:rFonts w:ascii="仿宋_GB2312" w:hAnsi="仿宋_GB2312" w:cs="仿宋_GB2312" w:eastAsia="仿宋_GB2312"/>
                      <w:sz w:val="24"/>
                      <w:color w:val="000000"/>
                    </w:rPr>
                    <w:t>2.尺寸：600*600*1200（mm）。</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三、室内电子屏</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1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技术参数要求</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p>
                  <w:pPr>
                    <w:pStyle w:val="null3"/>
                    <w:jc w:val="center"/>
                  </w:pPr>
                  <w:r>
                    <w:rPr>
                      <w:rFonts w:ascii="仿宋_GB2312" w:hAnsi="仿宋_GB2312" w:cs="仿宋_GB2312" w:eastAsia="仿宋_GB2312"/>
                      <w:sz w:val="24"/>
                      <w:color w:val="000000"/>
                    </w:rPr>
                    <w:t>显示屏</w:t>
                  </w:r>
                </w:p>
                <w:p>
                  <w:pPr>
                    <w:pStyle w:val="null3"/>
                    <w:jc w:val="center"/>
                  </w:pPr>
                  <w:r>
                    <w:rPr>
                      <w:rFonts w:ascii="仿宋_GB2312" w:hAnsi="仿宋_GB2312" w:cs="仿宋_GB2312" w:eastAsia="仿宋_GB2312"/>
                      <w:sz w:val="21"/>
                      <w:b/>
                    </w:rPr>
                    <w:t>■</w:t>
                  </w:r>
                </w:p>
                <w:p>
                  <w:pPr>
                    <w:pStyle w:val="null3"/>
                    <w:jc w:val="center"/>
                  </w:pP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1.点间距：</w:t>
                  </w:r>
                  <w:r>
                    <w:rPr>
                      <w:rFonts w:ascii="仿宋_GB2312" w:hAnsi="仿宋_GB2312" w:cs="仿宋_GB2312" w:eastAsia="仿宋_GB2312"/>
                      <w:sz w:val="24"/>
                      <w:color w:val="000000"/>
                    </w:rPr>
                    <w:t>≤</w:t>
                  </w:r>
                  <w:r>
                    <w:rPr>
                      <w:rFonts w:ascii="仿宋_GB2312" w:hAnsi="仿宋_GB2312" w:cs="仿宋_GB2312" w:eastAsia="仿宋_GB2312"/>
                      <w:sz w:val="24"/>
                      <w:color w:val="000000"/>
                    </w:rPr>
                    <w:t>1.86mm。</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.像素构成：1R1G1B。</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.模组尺寸：320mm(长）*160mm（宽）*16mm（厚）。</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.模组功率 ≤18W。</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.驱动方式：恒流驱动。</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亮度</w:t>
                  </w:r>
                  <w:r>
                    <w:rPr>
                      <w:rFonts w:ascii="仿宋_GB2312" w:hAnsi="仿宋_GB2312" w:cs="仿宋_GB2312" w:eastAsia="仿宋_GB2312"/>
                      <w:sz w:val="24"/>
                      <w:color w:val="000000"/>
                    </w:rPr>
                    <w:t>0—600cd/㎡可调。</w:t>
                  </w:r>
                </w:p>
                <w:p>
                  <w:pPr>
                    <w:pStyle w:val="null3"/>
                  </w:pPr>
                  <w:r>
                    <w:rPr>
                      <w:rFonts w:ascii="仿宋_GB2312" w:hAnsi="仿宋_GB2312" w:cs="仿宋_GB2312" w:eastAsia="仿宋_GB2312"/>
                      <w:sz w:val="24"/>
                      <w:color w:val="000000"/>
                    </w:rPr>
                    <w:t>7.</w:t>
                  </w:r>
                  <w:r>
                    <w:rPr>
                      <w:rFonts w:ascii="仿宋_GB2312" w:hAnsi="仿宋_GB2312" w:cs="仿宋_GB2312" w:eastAsia="仿宋_GB2312"/>
                      <w:sz w:val="24"/>
                      <w:color w:val="000000"/>
                    </w:rPr>
                    <w:t>整屏亮度均匀性：</w:t>
                  </w:r>
                  <w:r>
                    <w:rPr>
                      <w:rFonts w:ascii="仿宋_GB2312" w:hAnsi="仿宋_GB2312" w:cs="仿宋_GB2312" w:eastAsia="仿宋_GB2312"/>
                      <w:sz w:val="24"/>
                      <w:color w:val="000000"/>
                    </w:rPr>
                    <w:t>≥95%。</w:t>
                  </w:r>
                </w:p>
                <w:p>
                  <w:pPr>
                    <w:pStyle w:val="null3"/>
                  </w:pPr>
                  <w:r>
                    <w:rPr>
                      <w:rFonts w:ascii="仿宋_GB2312" w:hAnsi="仿宋_GB2312" w:cs="仿宋_GB2312" w:eastAsia="仿宋_GB2312"/>
                      <w:sz w:val="24"/>
                      <w:color w:val="000000"/>
                    </w:rPr>
                    <w:t>8.</w:t>
                  </w:r>
                  <w:r>
                    <w:rPr>
                      <w:rFonts w:ascii="仿宋_GB2312" w:hAnsi="仿宋_GB2312" w:cs="仿宋_GB2312" w:eastAsia="仿宋_GB2312"/>
                      <w:sz w:val="24"/>
                      <w:color w:val="000000"/>
                    </w:rPr>
                    <w:t>刷新频率</w:t>
                  </w:r>
                  <w:r>
                    <w:rPr>
                      <w:rFonts w:ascii="仿宋_GB2312" w:hAnsi="仿宋_GB2312" w:cs="仿宋_GB2312" w:eastAsia="仿宋_GB2312"/>
                      <w:sz w:val="24"/>
                      <w:color w:val="000000"/>
                    </w:rPr>
                    <w:t>720Hz-3840Hz可调。</w:t>
                  </w:r>
                </w:p>
                <w:p>
                  <w:pPr>
                    <w:pStyle w:val="null3"/>
                  </w:pPr>
                  <w:r>
                    <w:rPr>
                      <w:rFonts w:ascii="仿宋_GB2312" w:hAnsi="仿宋_GB2312" w:cs="仿宋_GB2312" w:eastAsia="仿宋_GB2312"/>
                      <w:sz w:val="24"/>
                      <w:color w:val="000000"/>
                    </w:rPr>
                    <w:t>9</w:t>
                  </w:r>
                  <w:r>
                    <w:rPr>
                      <w:rFonts w:ascii="仿宋_GB2312" w:hAnsi="仿宋_GB2312" w:cs="仿宋_GB2312" w:eastAsia="仿宋_GB2312"/>
                      <w:sz w:val="24"/>
                      <w:color w:val="000000"/>
                    </w:rPr>
                    <w:t xml:space="preserve">.屏幕水平视角 </w:t>
                  </w:r>
                  <w:r>
                    <w:rPr>
                      <w:rFonts w:ascii="仿宋_GB2312" w:hAnsi="仿宋_GB2312" w:cs="仿宋_GB2312" w:eastAsia="仿宋_GB2312"/>
                      <w:sz w:val="24"/>
                    </w:rPr>
                    <w:t>≥160±10度。屏幕垂直视角 ≥160±10 度</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.室内使用寿命≥10万小时，平均无故障时间≥5000小时。</w:t>
                  </w:r>
                </w:p>
                <w:p>
                  <w:pPr>
                    <w:pStyle w:val="null3"/>
                  </w:pPr>
                  <w:r>
                    <w:rPr>
                      <w:rFonts w:ascii="仿宋_GB2312" w:hAnsi="仿宋_GB2312" w:cs="仿宋_GB2312" w:eastAsia="仿宋_GB2312"/>
                      <w:sz w:val="24"/>
                    </w:rPr>
                    <w:t>11</w:t>
                  </w:r>
                  <w:r>
                    <w:rPr>
                      <w:rFonts w:ascii="仿宋_GB2312" w:hAnsi="仿宋_GB2312" w:cs="仿宋_GB2312" w:eastAsia="仿宋_GB2312"/>
                      <w:sz w:val="24"/>
                    </w:rPr>
                    <w:t>.支持亮度、色度校正</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rPr>
                    <w:t>LED显示屏断电状态 上下模组之间的空隙P≤0.02mm，相邻模组的屏面之间的最大空隙即平整度P≤0.02mm</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rPr>
                    <w:t>画质：产品支持色彩校正</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rPr>
                    <w:t>产品符合视觉舒适度（</w:t>
                  </w:r>
                  <w:r>
                    <w:rPr>
                      <w:rFonts w:ascii="仿宋_GB2312" w:hAnsi="仿宋_GB2312" w:cs="仿宋_GB2312" w:eastAsia="仿宋_GB2312"/>
                      <w:sz w:val="24"/>
                    </w:rPr>
                    <w:t>VICO指数）范围在0-1级，对人眼基本无疲劳感</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rPr>
                    <w:t>LED显示屏具备运行无鬼影和拖影现象</w:t>
                  </w: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钢结构</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国标钢材，不锈钢板装饰。</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w:t>
                  </w:r>
                </w:p>
                <w:p>
                  <w:pPr>
                    <w:pStyle w:val="null3"/>
                    <w:jc w:val="center"/>
                  </w:pPr>
                  <w:r>
                    <w:rPr>
                      <w:rFonts w:ascii="仿宋_GB2312" w:hAnsi="仿宋_GB2312" w:cs="仿宋_GB2312" w:eastAsia="仿宋_GB2312"/>
                      <w:sz w:val="24"/>
                      <w:color w:val="000000"/>
                    </w:rPr>
                    <w:t>处理器</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1.≥4种数字信号接口，至少包括2路SDI，1路DP，1路HDMI，1路DVI。</w:t>
                  </w:r>
                  <w:r>
                    <w:br/>
                  </w:r>
                  <w:r>
                    <w:rPr>
                      <w:rFonts w:ascii="仿宋_GB2312" w:hAnsi="仿宋_GB2312" w:cs="仿宋_GB2312" w:eastAsia="仿宋_GB2312"/>
                      <w:sz w:val="24"/>
                      <w:color w:val="000000"/>
                    </w:rPr>
                    <w:t>2.输入分辨率：≥1920x1080@60Hz，支持分辨率任意设置。</w:t>
                  </w:r>
                  <w:r>
                    <w:br/>
                  </w:r>
                  <w:r>
                    <w:rPr>
                      <w:rFonts w:ascii="仿宋_GB2312" w:hAnsi="仿宋_GB2312" w:cs="仿宋_GB2312" w:eastAsia="仿宋_GB2312"/>
                      <w:sz w:val="24"/>
                      <w:color w:val="000000"/>
                    </w:rPr>
                    <w:t>3.最大</w:t>
                  </w:r>
                  <w:r>
                    <w:rPr>
                      <w:rFonts w:ascii="仿宋_GB2312" w:hAnsi="仿宋_GB2312" w:cs="仿宋_GB2312" w:eastAsia="仿宋_GB2312"/>
                      <w:sz w:val="24"/>
                    </w:rPr>
                    <w:t>带载</w:t>
                  </w:r>
                  <w:r>
                    <w:rPr>
                      <w:rFonts w:ascii="仿宋_GB2312" w:hAnsi="仿宋_GB2312" w:cs="仿宋_GB2312" w:eastAsia="仿宋_GB2312"/>
                      <w:sz w:val="24"/>
                    </w:rPr>
                    <w:t>≥260万像素，最宽≥4096点，或最高≥4096点。</w:t>
                  </w:r>
                </w:p>
                <w:p>
                  <w:pPr>
                    <w:pStyle w:val="null3"/>
                    <w:jc w:val="left"/>
                  </w:pPr>
                  <w:r>
                    <w:rPr>
                      <w:rFonts w:ascii="仿宋_GB2312" w:hAnsi="仿宋_GB2312" w:cs="仿宋_GB2312" w:eastAsia="仿宋_GB2312"/>
                      <w:sz w:val="24"/>
                      <w:color w:val="000000"/>
                    </w:rPr>
                    <w:t>4.支持视频源任意切换，任意缩放。</w:t>
                  </w:r>
                  <w:r>
                    <w:br/>
                  </w:r>
                  <w:r>
                    <w:rPr>
                      <w:rFonts w:ascii="仿宋_GB2312" w:hAnsi="仿宋_GB2312" w:cs="仿宋_GB2312" w:eastAsia="仿宋_GB2312"/>
                      <w:sz w:val="24"/>
                      <w:color w:val="000000"/>
                    </w:rPr>
                    <w:t>5.支持三画面显示，位置、大小可自由调节。</w:t>
                  </w:r>
                  <w:r>
                    <w:br/>
                  </w:r>
                  <w:r>
                    <w:rPr>
                      <w:rFonts w:ascii="仿宋_GB2312" w:hAnsi="仿宋_GB2312" w:cs="仿宋_GB2312" w:eastAsia="仿宋_GB2312"/>
                      <w:sz w:val="24"/>
                      <w:color w:val="000000"/>
                    </w:rPr>
                    <w:t>6.支持HDCP1.4。</w:t>
                  </w:r>
                  <w:r>
                    <w:br/>
                  </w:r>
                  <w:r>
                    <w:rPr>
                      <w:rFonts w:ascii="仿宋_GB2312" w:hAnsi="仿宋_GB2312" w:cs="仿宋_GB2312" w:eastAsia="仿宋_GB2312"/>
                      <w:sz w:val="24"/>
                      <w:color w:val="000000"/>
                    </w:rPr>
                    <w:t>7.≥2个USB2.0高速通讯接口。</w:t>
                  </w:r>
                  <w:r>
                    <w:br/>
                  </w:r>
                  <w:r>
                    <w:rPr>
                      <w:rFonts w:ascii="仿宋_GB2312" w:hAnsi="仿宋_GB2312" w:cs="仿宋_GB2312" w:eastAsia="仿宋_GB2312"/>
                      <w:sz w:val="24"/>
                      <w:color w:val="000000"/>
                    </w:rPr>
                    <w:t>8.支持亮度和色温调节。</w:t>
                  </w:r>
                  <w:r>
                    <w:br/>
                  </w:r>
                  <w:r>
                    <w:rPr>
                      <w:rFonts w:ascii="仿宋_GB2312" w:hAnsi="仿宋_GB2312" w:cs="仿宋_GB2312" w:eastAsia="仿宋_GB2312"/>
                      <w:sz w:val="24"/>
                      <w:color w:val="000000"/>
                    </w:rPr>
                    <w:t>9.支持低亮高灰。</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台式计</w:t>
                  </w:r>
                </w:p>
                <w:p>
                  <w:pPr>
                    <w:pStyle w:val="null3"/>
                    <w:jc w:val="center"/>
                  </w:pPr>
                  <w:r>
                    <w:rPr>
                      <w:rFonts w:ascii="仿宋_GB2312" w:hAnsi="仿宋_GB2312" w:cs="仿宋_GB2312" w:eastAsia="仿宋_GB2312"/>
                      <w:sz w:val="24"/>
                      <w:color w:val="000000"/>
                    </w:rPr>
                    <w:t>算机</w:t>
                  </w:r>
                </w:p>
                <w:p>
                  <w:pPr>
                    <w:pStyle w:val="null3"/>
                    <w:jc w:val="center"/>
                  </w:pPr>
                  <w:r>
                    <w:rPr>
                      <w:rFonts w:ascii="仿宋_GB2312" w:hAnsi="仿宋_GB2312" w:cs="仿宋_GB2312" w:eastAsia="仿宋_GB2312"/>
                      <w:sz w:val="21"/>
                      <w:b/>
                    </w:rPr>
                    <w:t>◐</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核心</w:t>
                  </w:r>
                  <w:r>
                    <w:rPr>
                      <w:rFonts w:ascii="仿宋_GB2312" w:hAnsi="仿宋_GB2312" w:cs="仿宋_GB2312" w:eastAsia="仿宋_GB2312"/>
                      <w:sz w:val="24"/>
                      <w:color w:val="000000"/>
                    </w:rPr>
                    <w:t>≥6，线程≥12，主频≥2.4G。</w:t>
                  </w:r>
                  <w:r>
                    <w:br/>
                  </w:r>
                  <w:r>
                    <w:rPr>
                      <w:rFonts w:ascii="仿宋_GB2312" w:hAnsi="仿宋_GB2312" w:cs="仿宋_GB2312" w:eastAsia="仿宋_GB2312"/>
                      <w:sz w:val="24"/>
                      <w:color w:val="000000"/>
                    </w:rPr>
                    <w:t>2.液晶显示器≥23.8寸，分辨率≥1920*1080。</w:t>
                  </w:r>
                  <w:r>
                    <w:br/>
                  </w:r>
                  <w:r>
                    <w:rPr>
                      <w:rFonts w:ascii="仿宋_GB2312" w:hAnsi="仿宋_GB2312" w:cs="仿宋_GB2312" w:eastAsia="仿宋_GB2312"/>
                      <w:sz w:val="24"/>
                      <w:color w:val="000000"/>
                    </w:rPr>
                    <w:t>3.内存≥16G DDR4，≥512G固态硬盘、集成显卡、集成声卡、网卡、硬盘保护、键鼠套装、机箱电源。</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1.额定工作电压AC380V。</w:t>
                  </w:r>
                  <w:r>
                    <w:br/>
                  </w:r>
                  <w:r>
                    <w:rPr>
                      <w:rFonts w:ascii="仿宋_GB2312" w:hAnsi="仿宋_GB2312" w:cs="仿宋_GB2312" w:eastAsia="仿宋_GB2312"/>
                      <w:sz w:val="24"/>
                      <w:color w:val="000000"/>
                    </w:rPr>
                    <w:t>2.支持RS-485通讯接口，与电脑上位机软件链接，上位机软件和显示屏同步控制和显示。</w:t>
                  </w:r>
                  <w:r>
                    <w:br/>
                  </w:r>
                  <w:r>
                    <w:rPr>
                      <w:rFonts w:ascii="仿宋_GB2312" w:hAnsi="仿宋_GB2312" w:cs="仿宋_GB2312" w:eastAsia="仿宋_GB2312"/>
                      <w:sz w:val="24"/>
                      <w:color w:val="000000"/>
                    </w:rPr>
                    <w:t>3.支持RS-485通讯接口连接到客户的中控系统上，远程控制启动和关闭。</w:t>
                  </w:r>
                  <w:r>
                    <w:br/>
                  </w:r>
                  <w:r>
                    <w:rPr>
                      <w:rFonts w:ascii="仿宋_GB2312" w:hAnsi="仿宋_GB2312" w:cs="仿宋_GB2312" w:eastAsia="仿宋_GB2312"/>
                      <w:sz w:val="24"/>
                      <w:color w:val="000000"/>
                    </w:rPr>
                    <w:t>4.支持315M远程遥控控制，遥控开启和关闭显示屏设备。</w:t>
                  </w:r>
                  <w:r>
                    <w:br/>
                  </w:r>
                  <w:r>
                    <w:rPr>
                      <w:rFonts w:ascii="仿宋_GB2312" w:hAnsi="仿宋_GB2312" w:cs="仿宋_GB2312" w:eastAsia="仿宋_GB2312"/>
                      <w:sz w:val="24"/>
                      <w:color w:val="000000"/>
                    </w:rPr>
                    <w:t>5.支持手动和自动点位检测。</w:t>
                  </w:r>
                  <w:r>
                    <w:br/>
                  </w:r>
                  <w:r>
                    <w:rPr>
                      <w:rFonts w:ascii="仿宋_GB2312" w:hAnsi="仿宋_GB2312" w:cs="仿宋_GB2312" w:eastAsia="仿宋_GB2312"/>
                      <w:sz w:val="24"/>
                      <w:color w:val="000000"/>
                    </w:rPr>
                    <w:t>6.具有定时启动和关闭功能，支持每天设</w:t>
                  </w:r>
                  <w:r>
                    <w:rPr>
                      <w:rFonts w:ascii="仿宋_GB2312" w:hAnsi="仿宋_GB2312" w:cs="仿宋_GB2312" w:eastAsia="仿宋_GB2312"/>
                      <w:sz w:val="24"/>
                    </w:rPr>
                    <w:t>置</w:t>
                  </w:r>
                  <w:r>
                    <w:rPr>
                      <w:rFonts w:ascii="仿宋_GB2312" w:hAnsi="仿宋_GB2312" w:cs="仿宋_GB2312" w:eastAsia="仿宋_GB2312"/>
                      <w:sz w:val="24"/>
                    </w:rPr>
                    <w:t>≥4</w:t>
                  </w:r>
                  <w:r>
                    <w:rPr>
                      <w:rFonts w:ascii="仿宋_GB2312" w:hAnsi="仿宋_GB2312" w:cs="仿宋_GB2312" w:eastAsia="仿宋_GB2312"/>
                      <w:sz w:val="24"/>
                      <w:color w:val="000000"/>
                    </w:rPr>
                    <w:t>个时间段。</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主扩声音箱</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1.频响范围</w:t>
                  </w:r>
                  <w:r>
                    <w:rPr>
                      <w:rFonts w:ascii="仿宋_GB2312" w:hAnsi="仿宋_GB2312" w:cs="仿宋_GB2312" w:eastAsia="仿宋_GB2312"/>
                      <w:sz w:val="24"/>
                    </w:rPr>
                    <w:t>:不劣于</w:t>
                  </w:r>
                  <w:r>
                    <w:rPr>
                      <w:rFonts w:ascii="仿宋_GB2312" w:hAnsi="仿宋_GB2312" w:cs="仿宋_GB2312" w:eastAsia="仿宋_GB2312"/>
                      <w:sz w:val="24"/>
                      <w:color w:val="000000"/>
                    </w:rPr>
                    <w:t>45Hz-19KHz。</w:t>
                  </w:r>
                  <w:r>
                    <w:br/>
                  </w:r>
                  <w:r>
                    <w:rPr>
                      <w:rFonts w:ascii="仿宋_GB2312" w:hAnsi="仿宋_GB2312" w:cs="仿宋_GB2312" w:eastAsia="仿宋_GB2312"/>
                      <w:sz w:val="24"/>
                      <w:color w:val="000000"/>
                    </w:rPr>
                    <w:t>2.低音:LF:12"×1。</w:t>
                  </w:r>
                  <w:r>
                    <w:br/>
                  </w:r>
                  <w:r>
                    <w:rPr>
                      <w:rFonts w:ascii="仿宋_GB2312" w:hAnsi="仿宋_GB2312" w:cs="仿宋_GB2312" w:eastAsia="仿宋_GB2312"/>
                      <w:sz w:val="24"/>
                      <w:color w:val="000000"/>
                    </w:rPr>
                    <w:t>3.高音:HF:3"×1</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4.额定功率: ≥250W。</w:t>
                  </w:r>
                  <w:r>
                    <w:br/>
                  </w:r>
                  <w:r>
                    <w:rPr>
                      <w:rFonts w:ascii="仿宋_GB2312" w:hAnsi="仿宋_GB2312" w:cs="仿宋_GB2312" w:eastAsia="仿宋_GB2312"/>
                      <w:sz w:val="24"/>
                      <w:color w:val="000000"/>
                    </w:rPr>
                    <w:t>5.峰值功率: ≥1000W。</w:t>
                  </w:r>
                </w:p>
                <w:p>
                  <w:pPr>
                    <w:pStyle w:val="null3"/>
                    <w:jc w:val="left"/>
                  </w:pPr>
                  <w:r>
                    <w:rPr>
                      <w:rFonts w:ascii="仿宋_GB2312" w:hAnsi="仿宋_GB2312" w:cs="仿宋_GB2312" w:eastAsia="仿宋_GB2312"/>
                      <w:sz w:val="24"/>
                      <w:color w:val="000000"/>
                    </w:rPr>
                    <w:t>6.阻抗:8Ω。</w:t>
                  </w:r>
                  <w:r>
                    <w:br/>
                  </w:r>
                  <w:r>
                    <w:rPr>
                      <w:rFonts w:ascii="仿宋_GB2312" w:hAnsi="仿宋_GB2312" w:cs="仿宋_GB2312" w:eastAsia="仿宋_GB2312"/>
                      <w:sz w:val="24"/>
                      <w:color w:val="000000"/>
                    </w:rPr>
                    <w:t>7.灵敏度: ≥102dB (1w@1m)。</w:t>
                  </w:r>
                </w:p>
                <w:p>
                  <w:pPr>
                    <w:pStyle w:val="null3"/>
                    <w:jc w:val="left"/>
                  </w:pPr>
                  <w:r>
                    <w:rPr>
                      <w:rFonts w:ascii="仿宋_GB2312" w:hAnsi="仿宋_GB2312" w:cs="仿宋_GB2312" w:eastAsia="仿宋_GB2312"/>
                      <w:sz w:val="24"/>
                      <w:color w:val="000000"/>
                    </w:rPr>
                    <w:t>8.连续声压级: ≥120dB (Cmax@1m)。</w:t>
                  </w:r>
                </w:p>
                <w:p>
                  <w:pPr>
                    <w:pStyle w:val="null3"/>
                    <w:jc w:val="left"/>
                  </w:pPr>
                  <w:r>
                    <w:rPr>
                      <w:rFonts w:ascii="仿宋_GB2312" w:hAnsi="仿宋_GB2312" w:cs="仿宋_GB2312" w:eastAsia="仿宋_GB2312"/>
                      <w:sz w:val="24"/>
                      <w:color w:val="000000"/>
                    </w:rPr>
                    <w:t>9.最大声压级: ≥125dB (Pmax@1m)。</w:t>
                  </w:r>
                </w:p>
                <w:p>
                  <w:pPr>
                    <w:pStyle w:val="null3"/>
                    <w:jc w:val="left"/>
                  </w:pPr>
                  <w:r>
                    <w:rPr>
                      <w:rFonts w:ascii="仿宋_GB2312" w:hAnsi="仿宋_GB2312" w:cs="仿宋_GB2312" w:eastAsia="仿宋_GB2312"/>
                      <w:sz w:val="24"/>
                      <w:color w:val="000000"/>
                    </w:rPr>
                    <w:t>10.扩散角度:90°Hor×90° Ver (HF-Horn)。</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数字功放</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1.两通道功率放大器。</w:t>
                  </w:r>
                  <w:r>
                    <w:br/>
                  </w:r>
                  <w:r>
                    <w:rPr>
                      <w:rFonts w:ascii="仿宋_GB2312" w:hAnsi="仿宋_GB2312" w:cs="仿宋_GB2312" w:eastAsia="仿宋_GB2312"/>
                      <w:sz w:val="24"/>
                      <w:color w:val="000000"/>
                    </w:rPr>
                    <w:t>2.具有话筒EQ调节功能。</w:t>
                  </w:r>
                  <w:r>
                    <w:br/>
                  </w:r>
                  <w:r>
                    <w:rPr>
                      <w:rFonts w:ascii="仿宋_GB2312" w:hAnsi="仿宋_GB2312" w:cs="仿宋_GB2312" w:eastAsia="仿宋_GB2312"/>
                      <w:sz w:val="24"/>
                      <w:color w:val="000000"/>
                    </w:rPr>
                    <w:t>3.具有音乐EQ调节功能。</w:t>
                  </w:r>
                  <w:r>
                    <w:br/>
                  </w:r>
                  <w:r>
                    <w:rPr>
                      <w:rFonts w:ascii="仿宋_GB2312" w:hAnsi="仿宋_GB2312" w:cs="仿宋_GB2312" w:eastAsia="仿宋_GB2312"/>
                      <w:sz w:val="24"/>
                      <w:color w:val="000000"/>
                    </w:rPr>
                    <w:t>4.带USB播放功能。</w:t>
                  </w:r>
                  <w:r>
                    <w:br/>
                  </w:r>
                  <w:r>
                    <w:rPr>
                      <w:rFonts w:ascii="仿宋_GB2312" w:hAnsi="仿宋_GB2312" w:cs="仿宋_GB2312" w:eastAsia="仿宋_GB2312"/>
                      <w:sz w:val="24"/>
                      <w:color w:val="000000"/>
                    </w:rPr>
                    <w:t>5.带连接播放功能，手机或者笔记本打开可以连接设备，播放音乐。</w:t>
                  </w:r>
                  <w:r>
                    <w:br/>
                  </w:r>
                  <w:r>
                    <w:rPr>
                      <w:rFonts w:ascii="仿宋_GB2312" w:hAnsi="仿宋_GB2312" w:cs="仿宋_GB2312" w:eastAsia="仿宋_GB2312"/>
                      <w:sz w:val="24"/>
                      <w:color w:val="000000"/>
                    </w:rPr>
                    <w:t>6.带FM收音机功能。</w:t>
                  </w:r>
                  <w:r>
                    <w:br/>
                  </w:r>
                  <w:r>
                    <w:rPr>
                      <w:rFonts w:ascii="仿宋_GB2312" w:hAnsi="仿宋_GB2312" w:cs="仿宋_GB2312" w:eastAsia="仿宋_GB2312"/>
                      <w:sz w:val="24"/>
                      <w:color w:val="000000"/>
                    </w:rPr>
                    <w:t>7.带显示屏，显示功放工作状态和模式。</w:t>
                  </w:r>
                  <w:r>
                    <w:br/>
                  </w:r>
                  <w:r>
                    <w:rPr>
                      <w:rFonts w:ascii="仿宋_GB2312" w:hAnsi="仿宋_GB2312" w:cs="仿宋_GB2312" w:eastAsia="仿宋_GB2312"/>
                      <w:sz w:val="24"/>
                      <w:color w:val="000000"/>
                    </w:rPr>
                    <w:t>8.整机具备智能全方位电子电路高速保护系统。</w:t>
                  </w:r>
                  <w:r>
                    <w:br/>
                  </w:r>
                  <w:r>
                    <w:rPr>
                      <w:rFonts w:ascii="仿宋_GB2312" w:hAnsi="仿宋_GB2312" w:cs="仿宋_GB2312" w:eastAsia="仿宋_GB2312"/>
                      <w:sz w:val="24"/>
                      <w:color w:val="000000"/>
                    </w:rPr>
                    <w:t>9.前面板独立通道电源指示灯和信号指示灯。</w:t>
                  </w:r>
                  <w:r>
                    <w:br/>
                  </w:r>
                  <w:r>
                    <w:rPr>
                      <w:rFonts w:ascii="仿宋_GB2312" w:hAnsi="仿宋_GB2312" w:cs="仿宋_GB2312" w:eastAsia="仿宋_GB2312"/>
                      <w:sz w:val="24"/>
                      <w:color w:val="000000"/>
                    </w:rPr>
                    <w:t>10.立体声：≥400W/8Ω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11.桥接功率：≥1200W/8Ω。</w:t>
                  </w:r>
                </w:p>
                <w:p>
                  <w:pPr>
                    <w:pStyle w:val="null3"/>
                    <w:jc w:val="left"/>
                  </w:pPr>
                  <w:r>
                    <w:rPr>
                      <w:rFonts w:ascii="仿宋_GB2312" w:hAnsi="仿宋_GB2312" w:cs="仿宋_GB2312" w:eastAsia="仿宋_GB2312"/>
                      <w:sz w:val="24"/>
                      <w:color w:val="000000"/>
                    </w:rPr>
                    <w:t>12.最大输出电压：≥100v。</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w:t>
                  </w:r>
                </w:p>
                <w:p>
                  <w:pPr>
                    <w:pStyle w:val="null3"/>
                    <w:jc w:val="center"/>
                  </w:pPr>
                  <w:r>
                    <w:rPr>
                      <w:rFonts w:ascii="仿宋_GB2312" w:hAnsi="仿宋_GB2312" w:cs="仿宋_GB2312" w:eastAsia="仿宋_GB2312"/>
                      <w:sz w:val="24"/>
                      <w:color w:val="000000"/>
                    </w:rPr>
                    <w:t>时序器</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1.电源输入:3x2平方电源线带插头。</w:t>
                  </w:r>
                </w:p>
                <w:p>
                  <w:pPr>
                    <w:pStyle w:val="null3"/>
                    <w:jc w:val="left"/>
                  </w:pPr>
                  <w:r>
                    <w:rPr>
                      <w:rFonts w:ascii="仿宋_GB2312" w:hAnsi="仿宋_GB2312" w:cs="仿宋_GB2312" w:eastAsia="仿宋_GB2312"/>
                      <w:sz w:val="24"/>
                      <w:color w:val="000000"/>
                    </w:rPr>
                    <w:t>2.整机设备最大输出</w:t>
                  </w:r>
                  <w:r>
                    <w:rPr>
                      <w:rFonts w:ascii="仿宋_GB2312" w:hAnsi="仿宋_GB2312" w:cs="仿宋_GB2312" w:eastAsia="仿宋_GB2312"/>
                      <w:sz w:val="24"/>
                    </w:rPr>
                    <w:t>负载</w:t>
                  </w:r>
                  <w:r>
                    <w:rPr>
                      <w:rFonts w:ascii="仿宋_GB2312" w:hAnsi="仿宋_GB2312" w:cs="仿宋_GB2312" w:eastAsia="仿宋_GB2312"/>
                      <w:sz w:val="24"/>
                    </w:rPr>
                    <w:t>≥40A。</w:t>
                  </w:r>
                  <w:r>
                    <w:br/>
                  </w:r>
                  <w:r>
                    <w:rPr>
                      <w:rFonts w:ascii="仿宋_GB2312" w:hAnsi="仿宋_GB2312" w:cs="仿宋_GB2312" w:eastAsia="仿宋_GB2312"/>
                      <w:sz w:val="24"/>
                    </w:rPr>
                    <w:t>3.单通道最大输出负载≥15A。</w:t>
                  </w:r>
                  <w:r>
                    <w:br/>
                  </w:r>
                  <w:r>
                    <w:rPr>
                      <w:rFonts w:ascii="仿宋_GB2312" w:hAnsi="仿宋_GB2312" w:cs="仿宋_GB2312" w:eastAsia="仿宋_GB2312"/>
                      <w:sz w:val="24"/>
                      <w:color w:val="000000"/>
                    </w:rPr>
                    <w:t>4总功率</w:t>
                  </w:r>
                  <w:r>
                    <w:rPr>
                      <w:rFonts w:ascii="仿宋_GB2312" w:hAnsi="仿宋_GB2312" w:cs="仿宋_GB2312" w:eastAsia="仿宋_GB2312"/>
                      <w:sz w:val="24"/>
                    </w:rPr>
                    <w:t>≥6</w:t>
                  </w:r>
                  <w:r>
                    <w:rPr>
                      <w:rFonts w:ascii="仿宋_GB2312" w:hAnsi="仿宋_GB2312" w:cs="仿宋_GB2312" w:eastAsia="仿宋_GB2312"/>
                      <w:sz w:val="24"/>
                      <w:color w:val="000000"/>
                    </w:rPr>
                    <w:t>000W。</w:t>
                  </w:r>
                  <w:r>
                    <w:br/>
                  </w:r>
                  <w:r>
                    <w:rPr>
                      <w:rFonts w:ascii="仿宋_GB2312" w:hAnsi="仿宋_GB2312" w:cs="仿宋_GB2312" w:eastAsia="仿宋_GB2312"/>
                      <w:sz w:val="24"/>
                      <w:color w:val="000000"/>
                    </w:rPr>
                    <w:t>5.具有LED智能显示屏,可实时显示当前电压。</w:t>
                  </w:r>
                  <w:r>
                    <w:br/>
                  </w:r>
                  <w:r>
                    <w:rPr>
                      <w:rFonts w:ascii="仿宋_GB2312" w:hAnsi="仿宋_GB2312" w:cs="仿宋_GB2312" w:eastAsia="仿宋_GB2312"/>
                      <w:sz w:val="24"/>
                      <w:color w:val="000000"/>
                    </w:rPr>
                    <w:t>6.≥8路通道输出,每通道可单独控制。</w:t>
                  </w:r>
                  <w:r>
                    <w:br/>
                  </w:r>
                  <w:r>
                    <w:rPr>
                      <w:rFonts w:ascii="仿宋_GB2312" w:hAnsi="仿宋_GB2312" w:cs="仿宋_GB2312" w:eastAsia="仿宋_GB2312"/>
                      <w:sz w:val="24"/>
                      <w:color w:val="000000"/>
                    </w:rPr>
                    <w:t>7.≥2路前面板万用插座直通输出。</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设备机柜</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定制设备专用机柜</w:t>
                  </w:r>
                  <w:r>
                    <w:rPr>
                      <w:rFonts w:ascii="仿宋_GB2312" w:hAnsi="仿宋_GB2312" w:cs="仿宋_GB2312" w:eastAsia="仿宋_GB2312"/>
                      <w:sz w:val="24"/>
                      <w:color w:val="000000"/>
                    </w:rPr>
                    <w:t>32U。</w:t>
                  </w:r>
                </w:p>
                <w:p>
                  <w:pPr>
                    <w:pStyle w:val="null3"/>
                    <w:jc w:val="left"/>
                  </w:pPr>
                  <w:r>
                    <w:rPr>
                      <w:rFonts w:ascii="仿宋_GB2312" w:hAnsi="仿宋_GB2312" w:cs="仿宋_GB2312" w:eastAsia="仿宋_GB2312"/>
                      <w:sz w:val="24"/>
                      <w:color w:val="000000"/>
                    </w:rPr>
                    <w:t>2.深度：1000mm。</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音箱线缆</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1.导体：0.01mm精炼铜。</w:t>
                  </w:r>
                </w:p>
                <w:p>
                  <w:pPr>
                    <w:pStyle w:val="null3"/>
                    <w:jc w:val="left"/>
                  </w:pPr>
                  <w:r>
                    <w:rPr>
                      <w:rFonts w:ascii="仿宋_GB2312" w:hAnsi="仿宋_GB2312" w:cs="仿宋_GB2312" w:eastAsia="仿宋_GB2312"/>
                      <w:sz w:val="24"/>
                      <w:color w:val="000000"/>
                    </w:rPr>
                    <w:t>2.芯数：100芯*2。</w:t>
                  </w:r>
                </w:p>
                <w:p>
                  <w:pPr>
                    <w:pStyle w:val="null3"/>
                    <w:jc w:val="left"/>
                  </w:pPr>
                  <w:r>
                    <w:rPr>
                      <w:rFonts w:ascii="仿宋_GB2312" w:hAnsi="仿宋_GB2312" w:cs="仿宋_GB2312" w:eastAsia="仿宋_GB2312"/>
                      <w:sz w:val="24"/>
                      <w:color w:val="000000"/>
                    </w:rPr>
                    <w:t>3.屏蔽：金银铝箔纸。</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音箱壁挂架，管线，管材，螺丝等。</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沙盘</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1.沙具1200个。</w:t>
                  </w:r>
                  <w:r>
                    <w:br/>
                  </w:r>
                  <w:r>
                    <w:rPr>
                      <w:rFonts w:ascii="仿宋_GB2312" w:hAnsi="仿宋_GB2312" w:cs="仿宋_GB2312" w:eastAsia="仿宋_GB2312"/>
                      <w:sz w:val="24"/>
                      <w:color w:val="000000"/>
                    </w:rPr>
                    <w:t>2.实木沙盘（带实木支架）2个。</w:t>
                  </w:r>
                  <w:r>
                    <w:br/>
                  </w:r>
                  <w:r>
                    <w:rPr>
                      <w:rFonts w:ascii="仿宋_GB2312" w:hAnsi="仿宋_GB2312" w:cs="仿宋_GB2312" w:eastAsia="仿宋_GB2312"/>
                      <w:sz w:val="24"/>
                      <w:color w:val="000000"/>
                    </w:rPr>
                    <w:t>3.松木实木沙具架2个。</w:t>
                  </w:r>
                  <w:r>
                    <w:br/>
                  </w:r>
                  <w:r>
                    <w:rPr>
                      <w:rFonts w:ascii="仿宋_GB2312" w:hAnsi="仿宋_GB2312" w:cs="仿宋_GB2312" w:eastAsia="仿宋_GB2312"/>
                      <w:sz w:val="24"/>
                      <w:color w:val="000000"/>
                    </w:rPr>
                    <w:t>4.心理沙盘治疗视频培训剪辑 1张。</w:t>
                  </w:r>
                  <w:r>
                    <w:br/>
                  </w:r>
                  <w:r>
                    <w:rPr>
                      <w:rFonts w:ascii="仿宋_GB2312" w:hAnsi="仿宋_GB2312" w:cs="仿宋_GB2312" w:eastAsia="仿宋_GB2312"/>
                      <w:sz w:val="24"/>
                      <w:color w:val="000000"/>
                    </w:rPr>
                    <w:t>5.沙盘游戏指导手册一本。</w:t>
                  </w:r>
                  <w:r>
                    <w:br/>
                  </w:r>
                  <w:r>
                    <w:rPr>
                      <w:rFonts w:ascii="仿宋_GB2312" w:hAnsi="仿宋_GB2312" w:cs="仿宋_GB2312" w:eastAsia="仿宋_GB2312"/>
                      <w:sz w:val="24"/>
                      <w:color w:val="000000"/>
                    </w:rPr>
                    <w:t>6.申荷永著作心理沙盘游戏指导书籍4本。</w:t>
                  </w:r>
                  <w:r>
                    <w:br/>
                  </w:r>
                  <w:r>
                    <w:rPr>
                      <w:rFonts w:ascii="仿宋_GB2312" w:hAnsi="仿宋_GB2312" w:cs="仿宋_GB2312" w:eastAsia="仿宋_GB2312"/>
                      <w:sz w:val="24"/>
                      <w:color w:val="000000"/>
                    </w:rPr>
                    <w:t>7.消毒海沙20kg。</w:t>
                  </w:r>
                  <w:r>
                    <w:br/>
                  </w:r>
                  <w:r>
                    <w:rPr>
                      <w:rFonts w:ascii="仿宋_GB2312" w:hAnsi="仿宋_GB2312" w:cs="仿宋_GB2312" w:eastAsia="仿宋_GB2312"/>
                      <w:sz w:val="24"/>
                      <w:color w:val="000000"/>
                    </w:rPr>
                    <w:t>8.沙盘游戏管理软件一套。</w:t>
                  </w:r>
                  <w:r>
                    <w:br/>
                  </w:r>
                  <w:r>
                    <w:rPr>
                      <w:rFonts w:ascii="仿宋_GB2312" w:hAnsi="仿宋_GB2312" w:cs="仿宋_GB2312" w:eastAsia="仿宋_GB2312"/>
                      <w:sz w:val="24"/>
                      <w:color w:val="000000"/>
                    </w:rPr>
                    <w:t>9.沙盘游戏与心理分析专业必读书40本（电子版）。</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专业型</w:t>
                  </w:r>
                </w:p>
                <w:p>
                  <w:pPr>
                    <w:pStyle w:val="null3"/>
                    <w:jc w:val="center"/>
                  </w:pPr>
                  <w:r>
                    <w:rPr>
                      <w:rFonts w:ascii="仿宋_GB2312" w:hAnsi="仿宋_GB2312" w:cs="仿宋_GB2312" w:eastAsia="仿宋_GB2312"/>
                      <w:sz w:val="24"/>
                      <w:color w:val="000000"/>
                    </w:rPr>
                    <w:t>器材</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1.仿真硅胶宣人：配置1个</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2.材料：硅胶，装水/沙。</w:t>
                  </w:r>
                </w:p>
                <w:p>
                  <w:pPr>
                    <w:pStyle w:val="null3"/>
                    <w:jc w:val="left"/>
                  </w:pPr>
                  <w:r>
                    <w:rPr>
                      <w:rFonts w:ascii="仿宋_GB2312" w:hAnsi="仿宋_GB2312" w:cs="仿宋_GB2312" w:eastAsia="仿宋_GB2312"/>
                      <w:sz w:val="24"/>
                      <w:color w:val="000000"/>
                    </w:rPr>
                    <w:t>3.颜色：红、蓝，可按要求调配颜色。</w:t>
                  </w:r>
                  <w:r>
                    <w:br/>
                  </w:r>
                  <w:r>
                    <w:rPr>
                      <w:rFonts w:ascii="仿宋_GB2312" w:hAnsi="仿宋_GB2312" w:cs="仿宋_GB2312" w:eastAsia="仿宋_GB2312"/>
                      <w:sz w:val="24"/>
                      <w:color w:val="000000"/>
                    </w:rPr>
                    <w:t>4.高度：可调节，155cm--175cm。</w:t>
                  </w:r>
                </w:p>
                <w:p>
                  <w:pPr>
                    <w:pStyle w:val="null3"/>
                    <w:jc w:val="left"/>
                  </w:pPr>
                  <w:r>
                    <w:rPr>
                      <w:rFonts w:ascii="仿宋_GB2312" w:hAnsi="仿宋_GB2312" w:cs="仿宋_GB2312" w:eastAsia="仿宋_GB2312"/>
                      <w:sz w:val="24"/>
                      <w:color w:val="000000"/>
                    </w:rPr>
                    <w:t>5.底座：钢板加高强吸盘。</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智能发声宣泄人：配置</w:t>
                  </w:r>
                  <w:r>
                    <w:rPr>
                      <w:rFonts w:ascii="仿宋_GB2312" w:hAnsi="仿宋_GB2312" w:cs="仿宋_GB2312" w:eastAsia="仿宋_GB2312"/>
                      <w:sz w:val="24"/>
                      <w:color w:val="000000"/>
                    </w:rPr>
                    <w:t>1个，按照儿童真人比例一比一开模制造，高度为160CM，使用高密度发泡海绵为填充物。</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宣泄手套：</w:t>
                  </w:r>
                  <w:r>
                    <w:rPr>
                      <w:rFonts w:ascii="仿宋_GB2312" w:hAnsi="仿宋_GB2312" w:cs="仿宋_GB2312" w:eastAsia="仿宋_GB2312"/>
                      <w:sz w:val="24"/>
                      <w:color w:val="000000"/>
                    </w:rPr>
                    <w:t>6副，高品质PU材质，内胆进口高弹式乳胶发泡一次成型。</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立式宣泄球</w:t>
                  </w:r>
                  <w:r>
                    <w:rPr>
                      <w:rFonts w:ascii="仿宋_GB2312" w:hAnsi="仿宋_GB2312" w:cs="仿宋_GB2312" w:eastAsia="仿宋_GB2312"/>
                      <w:sz w:val="24"/>
                      <w:color w:val="000000"/>
                    </w:rPr>
                    <w:t>:1个（立式不倒，可调节高度）。</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宣泄棒</w:t>
                  </w:r>
                  <w:r>
                    <w:rPr>
                      <w:rFonts w:ascii="仿宋_GB2312" w:hAnsi="仿宋_GB2312" w:cs="仿宋_GB2312" w:eastAsia="仿宋_GB2312"/>
                      <w:sz w:val="24"/>
                      <w:color w:val="000000"/>
                    </w:rPr>
                    <w:t>:2根（一次成型，高分子缓冲材料）。</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摔打宣泄球</w:t>
                  </w:r>
                  <w:r>
                    <w:rPr>
                      <w:rFonts w:ascii="仿宋_GB2312" w:hAnsi="仿宋_GB2312" w:cs="仿宋_GB2312" w:eastAsia="仿宋_GB2312"/>
                      <w:sz w:val="24"/>
                      <w:color w:val="000000"/>
                    </w:rPr>
                    <w:t>:4个。</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宣泄脸谱</w:t>
                  </w:r>
                  <w:r>
                    <w:rPr>
                      <w:rFonts w:ascii="仿宋_GB2312" w:hAnsi="仿宋_GB2312" w:cs="仿宋_GB2312" w:eastAsia="仿宋_GB2312"/>
                      <w:sz w:val="24"/>
                      <w:color w:val="000000"/>
                    </w:rPr>
                    <w:t>:4个。</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团体活动器材</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团体活动参考书籍</w:t>
                  </w:r>
                  <w:r>
                    <w:rPr>
                      <w:rFonts w:ascii="仿宋_GB2312" w:hAnsi="仿宋_GB2312" w:cs="仿宋_GB2312" w:eastAsia="仿宋_GB2312"/>
                      <w:sz w:val="24"/>
                      <w:color w:val="000000"/>
                    </w:rPr>
                    <w:t>1套，团体活动视频光盘1张，团体活动道具箱 1个。</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四、校园安防系统</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技术参数要求</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周界报警专用相机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1.传感器类型：通道1-3：1/2.8英寸CMOS。</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.分辨率：通道1-3：≥1920×1080。</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补光灯：</w:t>
                  </w:r>
                  <w:r>
                    <w:rPr>
                      <w:rFonts w:ascii="仿宋_GB2312" w:hAnsi="仿宋_GB2312" w:cs="仿宋_GB2312" w:eastAsia="仿宋_GB2312"/>
                      <w:sz w:val="24"/>
                      <w:color w:val="000000"/>
                    </w:rPr>
                    <w:t>≥8颗。</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.镜头类型：定焦。</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.镜头焦距：通道1：3.6mm；通道2：12mm；通道3：25mm。</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.镜头光圈：通道1：F1.6；通道2：F2.0；通道3：F2.8。</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.内置麦克风：支持，内置双麦克风；内置扬声器：支持，内置1个扬声器。</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.电源返送：支持DC12V电源返送，</w:t>
                  </w:r>
                  <w:r>
                    <w:rPr>
                      <w:rFonts w:ascii="仿宋_GB2312" w:hAnsi="仿宋_GB2312" w:cs="仿宋_GB2312" w:eastAsia="仿宋_GB2312"/>
                      <w:sz w:val="24"/>
                    </w:rPr>
                    <w:t>电流</w:t>
                  </w:r>
                  <w:r>
                    <w:rPr>
                      <w:rFonts w:ascii="仿宋_GB2312" w:hAnsi="仿宋_GB2312" w:cs="仿宋_GB2312" w:eastAsia="仿宋_GB2312"/>
                      <w:sz w:val="24"/>
                    </w:rPr>
                    <w:t>≥165mA，峰值电流≥700mA。</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.供电方式：DC12V/PoE。</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存储</w:t>
                  </w:r>
                </w:p>
                <w:p>
                  <w:pPr>
                    <w:pStyle w:val="null3"/>
                    <w:jc w:val="center"/>
                  </w:pPr>
                  <w:r>
                    <w:rPr>
                      <w:rFonts w:ascii="仿宋_GB2312" w:hAnsi="仿宋_GB2312" w:cs="仿宋_GB2312" w:eastAsia="仿宋_GB2312"/>
                      <w:sz w:val="24"/>
                      <w:color w:val="000000"/>
                    </w:rPr>
                    <w:t>服务器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1.设备具有后智能分析：支持后智能动检</w:t>
                  </w:r>
                  <w:r>
                    <w:rPr>
                      <w:rFonts w:ascii="仿宋_GB2312" w:hAnsi="仿宋_GB2312" w:cs="仿宋_GB2312" w:eastAsia="仿宋_GB2312"/>
                      <w:sz w:val="24"/>
                      <w:color w:val="000000"/>
                    </w:rPr>
                    <w:t>、</w:t>
                  </w:r>
                  <w:r>
                    <w:rPr>
                      <w:rFonts w:ascii="仿宋_GB2312" w:hAnsi="仿宋_GB2312" w:cs="仿宋_GB2312" w:eastAsia="仿宋_GB2312"/>
                      <w:sz w:val="24"/>
                      <w:color w:val="000000"/>
                    </w:rPr>
                    <w:t>前智能分析</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支持前智能人脸检测、人脸识别、周界防范、智能动检、立体行为分析。</w:t>
                  </w:r>
                  <w:r>
                    <w:br/>
                  </w:r>
                  <w:r>
                    <w:rPr>
                      <w:rFonts w:ascii="仿宋_GB2312" w:hAnsi="仿宋_GB2312" w:cs="仿宋_GB2312" w:eastAsia="仿宋_GB2312"/>
                      <w:sz w:val="24"/>
                      <w:color w:val="000000"/>
                    </w:rPr>
                    <w:t>2.设备周界前智能性能（路数）：全通道≥6个事件/秒。</w:t>
                  </w:r>
                  <w:r>
                    <w:br/>
                  </w:r>
                  <w:r>
                    <w:rPr>
                      <w:rFonts w:ascii="仿宋_GB2312" w:hAnsi="仿宋_GB2312" w:cs="仿宋_GB2312" w:eastAsia="仿宋_GB2312"/>
                      <w:sz w:val="24"/>
                      <w:color w:val="000000"/>
                    </w:rPr>
                    <w:t>3.报警输入：≥4路。</w:t>
                  </w:r>
                  <w:r>
                    <w:br/>
                  </w:r>
                  <w:r>
                    <w:rPr>
                      <w:rFonts w:ascii="仿宋_GB2312" w:hAnsi="仿宋_GB2312" w:cs="仿宋_GB2312" w:eastAsia="仿宋_GB2312"/>
                      <w:sz w:val="24"/>
                      <w:color w:val="000000"/>
                    </w:rPr>
                    <w:t>4.报警输出：≥2路。</w:t>
                  </w:r>
                  <w:r>
                    <w:br/>
                  </w:r>
                  <w:r>
                    <w:rPr>
                      <w:rFonts w:ascii="仿宋_GB2312" w:hAnsi="仿宋_GB2312" w:cs="仿宋_GB2312" w:eastAsia="仿宋_GB2312"/>
                      <w:sz w:val="24"/>
                      <w:color w:val="000000"/>
                    </w:rPr>
                    <w:t>5.硬盘接口：≥2个SATA。</w:t>
                  </w:r>
                </w:p>
                <w:p>
                  <w:pPr>
                    <w:pStyle w:val="null3"/>
                    <w:jc w:val="left"/>
                  </w:pPr>
                  <w:r>
                    <w:rPr>
                      <w:rFonts w:ascii="仿宋_GB2312" w:hAnsi="仿宋_GB2312" w:cs="仿宋_GB2312" w:eastAsia="仿宋_GB2312"/>
                      <w:sz w:val="24"/>
                      <w:color w:val="000000"/>
                    </w:rPr>
                    <w:t>6.硬盘容量：≥8TB；缓存：≥256MB；转速：≥7200RPM。</w:t>
                  </w:r>
                  <w:r>
                    <w:br/>
                  </w:r>
                  <w:r>
                    <w:rPr>
                      <w:rFonts w:ascii="仿宋_GB2312" w:hAnsi="仿宋_GB2312" w:cs="仿宋_GB2312" w:eastAsia="仿宋_GB2312"/>
                      <w:sz w:val="24"/>
                      <w:color w:val="000000"/>
                    </w:rPr>
                    <w:t>7.网络接口：≥2个（10M/100M/1000M以太网口，RJ-45）。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1.硬盘容量≥8TB；</w:t>
                  </w:r>
                </w:p>
                <w:p>
                  <w:pPr>
                    <w:pStyle w:val="null3"/>
                    <w:jc w:val="both"/>
                  </w:pPr>
                  <w:r>
                    <w:rPr>
                      <w:rFonts w:ascii="仿宋_GB2312" w:hAnsi="仿宋_GB2312" w:cs="仿宋_GB2312" w:eastAsia="仿宋_GB2312"/>
                      <w:sz w:val="24"/>
                    </w:rPr>
                    <w:t>2.缓存</w:t>
                  </w:r>
                  <w:r>
                    <w:rPr>
                      <w:rFonts w:ascii="仿宋_GB2312" w:hAnsi="仿宋_GB2312" w:cs="仿宋_GB2312" w:eastAsia="仿宋_GB2312"/>
                      <w:sz w:val="24"/>
                    </w:rPr>
                    <w:t>：</w:t>
                  </w:r>
                  <w:r>
                    <w:rPr>
                      <w:rFonts w:ascii="仿宋_GB2312" w:hAnsi="仿宋_GB2312" w:cs="仿宋_GB2312" w:eastAsia="仿宋_GB2312"/>
                      <w:sz w:val="24"/>
                    </w:rPr>
                    <w:t>≥256MB；</w:t>
                  </w:r>
                </w:p>
                <w:p>
                  <w:pPr>
                    <w:pStyle w:val="null3"/>
                    <w:jc w:val="both"/>
                  </w:pPr>
                  <w:r>
                    <w:rPr>
                      <w:rFonts w:ascii="仿宋_GB2312" w:hAnsi="仿宋_GB2312" w:cs="仿宋_GB2312" w:eastAsia="仿宋_GB2312"/>
                      <w:sz w:val="24"/>
                    </w:rPr>
                    <w:t>3.转速：≥7200RPM；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监控平台</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1.校园监视：支持一路或多路摄像头集中监视，支持对视频窗口进行拍照保存、声音设置、全屏显示操作。</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2.自动分屏监视</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支持按顺序轮流显示每一组监控视频画面，并根据各监视计划中的停留时间自动切换。</w:t>
                  </w:r>
                  <w:r>
                    <w:br/>
                  </w:r>
                  <w:r>
                    <w:rPr>
                      <w:rFonts w:ascii="仿宋_GB2312" w:hAnsi="仿宋_GB2312" w:cs="仿宋_GB2312" w:eastAsia="仿宋_GB2312"/>
                      <w:sz w:val="24"/>
                      <w:color w:val="000000"/>
                    </w:rPr>
                    <w:t>3.安防服务器远程管理：支持管理员对校园安防服务器进行添加、删除、编辑操作，包括对服务器名称、类型、连接摄像机、IP地址及端口号进行设置。</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4.录像计划管理：支持查看摄像头在线/离线状态、录像状态、录像类型，支持查看录像详情，支持全天录像和分时段录像设置。</w:t>
                  </w:r>
                </w:p>
                <w:p>
                  <w:pPr>
                    <w:pStyle w:val="null3"/>
                    <w:jc w:val="left"/>
                  </w:pPr>
                  <w:r>
                    <w:rPr>
                      <w:rFonts w:ascii="仿宋_GB2312" w:hAnsi="仿宋_GB2312" w:cs="仿宋_GB2312" w:eastAsia="仿宋_GB2312"/>
                      <w:sz w:val="24"/>
                      <w:color w:val="000000"/>
                    </w:rPr>
                    <w:t>5.报警信息管理：支持报警信息查看及设置，可查看报警信息及报警录像，报警信息包括移动侦测、区域入侵、越界侦测。</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施工布线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1.六类网线，水晶头，管材，足够以上设备使用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五、阅卷服务系统</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技术参数要求</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数据采集管理系统</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1.学校管理员账号可以管理全校师生用户信息。</w:t>
                  </w:r>
                  <w:r>
                    <w:br/>
                  </w:r>
                  <w:r>
                    <w:rPr>
                      <w:rFonts w:ascii="仿宋_GB2312" w:hAnsi="仿宋_GB2312" w:cs="仿宋_GB2312" w:eastAsia="仿宋_GB2312"/>
                      <w:sz w:val="24"/>
                      <w:color w:val="000000"/>
                    </w:rPr>
                    <w:t>2.可以增加删除班级信息。</w:t>
                  </w:r>
                  <w:r>
                    <w:br/>
                  </w:r>
                  <w:r>
                    <w:rPr>
                      <w:rFonts w:ascii="仿宋_GB2312" w:hAnsi="仿宋_GB2312" w:cs="仿宋_GB2312" w:eastAsia="仿宋_GB2312"/>
                      <w:sz w:val="24"/>
                      <w:color w:val="000000"/>
                    </w:rPr>
                    <w:t>3.可以单个或批量增加老师账号信息。</w:t>
                  </w:r>
                  <w:r>
                    <w:br/>
                  </w:r>
                  <w:r>
                    <w:rPr>
                      <w:rFonts w:ascii="仿宋_GB2312" w:hAnsi="仿宋_GB2312" w:cs="仿宋_GB2312" w:eastAsia="仿宋_GB2312"/>
                      <w:sz w:val="24"/>
                      <w:color w:val="000000"/>
                    </w:rPr>
                    <w:t>4.删除、修改老师信息以及给不同老师设定不同的管理权限。</w:t>
                  </w:r>
                  <w:r>
                    <w:br/>
                  </w:r>
                  <w:r>
                    <w:rPr>
                      <w:rFonts w:ascii="仿宋_GB2312" w:hAnsi="仿宋_GB2312" w:cs="仿宋_GB2312" w:eastAsia="仿宋_GB2312"/>
                      <w:sz w:val="24"/>
                      <w:color w:val="000000"/>
                    </w:rPr>
                    <w:t>5.支持单个或批量增加学生账号信息，给学生添加学号、考号等信息。</w:t>
                  </w:r>
                  <w:r>
                    <w:br/>
                  </w:r>
                  <w:r>
                    <w:rPr>
                      <w:rFonts w:ascii="仿宋_GB2312" w:hAnsi="仿宋_GB2312" w:cs="仿宋_GB2312" w:eastAsia="仿宋_GB2312"/>
                      <w:sz w:val="24"/>
                      <w:color w:val="000000"/>
                    </w:rPr>
                    <w:t>6.支持删除、修改学生的账号信息。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学科试卷资源及组卷系统</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1.支持单选题、判断题、多选题、填空题。</w:t>
                  </w:r>
                </w:p>
                <w:p>
                  <w:pPr>
                    <w:pStyle w:val="null3"/>
                    <w:jc w:val="left"/>
                  </w:pPr>
                  <w:r>
                    <w:rPr>
                      <w:rFonts w:ascii="仿宋_GB2312" w:hAnsi="仿宋_GB2312" w:cs="仿宋_GB2312" w:eastAsia="仿宋_GB2312"/>
                      <w:sz w:val="24"/>
                      <w:color w:val="000000"/>
                    </w:rPr>
                    <w:t>2.支持选择考号或者学号。</w:t>
                  </w:r>
                  <w:r>
                    <w:br/>
                  </w:r>
                  <w:r>
                    <w:rPr>
                      <w:rFonts w:ascii="仿宋_GB2312" w:hAnsi="仿宋_GB2312" w:cs="仿宋_GB2312" w:eastAsia="仿宋_GB2312"/>
                      <w:sz w:val="24"/>
                      <w:color w:val="000000"/>
                    </w:rPr>
                    <w:t>3.多选题支持多种判分规则，可选全选对满分，少选错选不得分、选对但不全，得多少分、按选项得分。</w:t>
                  </w:r>
                  <w:r>
                    <w:br/>
                  </w:r>
                  <w:r>
                    <w:rPr>
                      <w:rFonts w:ascii="仿宋_GB2312" w:hAnsi="仿宋_GB2312" w:cs="仿宋_GB2312" w:eastAsia="仿宋_GB2312"/>
                      <w:sz w:val="24"/>
                      <w:color w:val="000000"/>
                    </w:rPr>
                    <w:t>4.可以对大题进行增删、更改题型、增减小题数量、修改小题序号、批量修改小题分值、对小题单独修改分值。</w:t>
                  </w:r>
                </w:p>
                <w:p>
                  <w:pPr>
                    <w:pStyle w:val="null3"/>
                    <w:jc w:val="left"/>
                  </w:pPr>
                  <w:r>
                    <w:rPr>
                      <w:rFonts w:ascii="仿宋_GB2312" w:hAnsi="仿宋_GB2312" w:cs="仿宋_GB2312" w:eastAsia="仿宋_GB2312"/>
                      <w:sz w:val="24"/>
                      <w:color w:val="000000"/>
                    </w:rPr>
                    <w:t>5.支持学年升级，升级时可选择升级的班级其任课教师和班级关系是否保持不变，可选择教学班在新学期继续使用，其学生、教师是否保持不变，可选择年级主任管辖的年级是否跟随升级。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阅卷</w:t>
                  </w:r>
                </w:p>
                <w:p>
                  <w:pPr>
                    <w:pStyle w:val="null3"/>
                    <w:jc w:val="center"/>
                  </w:pPr>
                  <w:r>
                    <w:rPr>
                      <w:rFonts w:ascii="仿宋_GB2312" w:hAnsi="仿宋_GB2312" w:cs="仿宋_GB2312" w:eastAsia="仿宋_GB2312"/>
                      <w:sz w:val="24"/>
                      <w:color w:val="000000"/>
                    </w:rPr>
                    <w:t>服务器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1.CPU：≥1颗  ≥10核心，主频≥2.1G。</w:t>
                  </w:r>
                  <w:r>
                    <w:br/>
                  </w:r>
                  <w:r>
                    <w:rPr>
                      <w:rFonts w:ascii="仿宋_GB2312" w:hAnsi="仿宋_GB2312" w:cs="仿宋_GB2312" w:eastAsia="仿宋_GB2312"/>
                      <w:sz w:val="24"/>
                      <w:color w:val="000000"/>
                    </w:rPr>
                    <w:t>2.内存：≥32G。</w:t>
                  </w:r>
                  <w:r>
                    <w:br/>
                  </w:r>
                  <w:r>
                    <w:rPr>
                      <w:rFonts w:ascii="仿宋_GB2312" w:hAnsi="仿宋_GB2312" w:cs="仿宋_GB2312" w:eastAsia="仿宋_GB2312"/>
                      <w:sz w:val="24"/>
                      <w:color w:val="000000"/>
                    </w:rPr>
                    <w:t>3.网口：≥1千兆网口。</w:t>
                  </w:r>
                  <w:r>
                    <w:br/>
                  </w:r>
                  <w:r>
                    <w:rPr>
                      <w:rFonts w:ascii="仿宋_GB2312" w:hAnsi="仿宋_GB2312" w:cs="仿宋_GB2312" w:eastAsia="仿宋_GB2312"/>
                      <w:sz w:val="24"/>
                      <w:color w:val="000000"/>
                    </w:rPr>
                    <w:t>4.电源：≥550W。</w:t>
                  </w:r>
                </w:p>
                <w:p>
                  <w:pPr>
                    <w:pStyle w:val="null3"/>
                    <w:jc w:val="left"/>
                  </w:pPr>
                  <w:r>
                    <w:rPr>
                      <w:rFonts w:ascii="仿宋_GB2312" w:hAnsi="仿宋_GB2312" w:cs="仿宋_GB2312" w:eastAsia="仿宋_GB2312"/>
                      <w:sz w:val="24"/>
                      <w:color w:val="000000"/>
                    </w:rPr>
                    <w:t>5.硬盘：≥480G 固态硬盘；≥2T机械硬盘。</w:t>
                  </w:r>
                </w:p>
                <w:p>
                  <w:pPr>
                    <w:pStyle w:val="null3"/>
                    <w:jc w:val="left"/>
                  </w:pPr>
                  <w:r>
                    <w:rPr>
                      <w:rFonts w:ascii="仿宋_GB2312" w:hAnsi="仿宋_GB2312" w:cs="仿宋_GB2312" w:eastAsia="仿宋_GB2312"/>
                      <w:sz w:val="24"/>
                    </w:rPr>
                    <w:t>6.19英寸机</w:t>
                  </w:r>
                  <w:r>
                    <w:rPr>
                      <w:rFonts w:ascii="仿宋_GB2312" w:hAnsi="仿宋_GB2312" w:cs="仿宋_GB2312" w:eastAsia="仿宋_GB2312"/>
                      <w:sz w:val="24"/>
                      <w:color w:val="000000"/>
                    </w:rPr>
                    <w:t>架式。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7.支持开启数据互备，保存模板及桌面的所有数据，单节点云工作站硬故障时可完全恢复用户数据。</w:t>
                  </w:r>
                </w:p>
                <w:p>
                  <w:pPr>
                    <w:pStyle w:val="null3"/>
                    <w:jc w:val="left"/>
                  </w:pPr>
                  <w:r>
                    <w:rPr>
                      <w:rFonts w:ascii="仿宋_GB2312" w:hAnsi="仿宋_GB2312" w:cs="仿宋_GB2312" w:eastAsia="仿宋_GB2312"/>
                      <w:sz w:val="24"/>
                      <w:color w:val="000000"/>
                    </w:rPr>
                    <w:t>8.具有数据安全备份的功能，当服务器中某一个模块出现故障时，考试或教学活动数据不丢失，可正常存储和导出。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安装施工</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1.设备上架，线材，水晶头，电源线。</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六、智慧黑板</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技术参数要求</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p>
                  <w:pPr>
                    <w:pStyle w:val="null3"/>
                    <w:jc w:val="center"/>
                  </w:pPr>
                  <w:r>
                    <w:rPr>
                      <w:rFonts w:ascii="仿宋_GB2312" w:hAnsi="仿宋_GB2312" w:cs="仿宋_GB2312" w:eastAsia="仿宋_GB2312"/>
                      <w:sz w:val="21"/>
                      <w:b/>
                    </w:rPr>
                    <w:t>◐</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1.液晶显示屏≥86寸。</w:t>
                  </w:r>
                </w:p>
                <w:p>
                  <w:pPr>
                    <w:pStyle w:val="null3"/>
                    <w:jc w:val="both"/>
                  </w:pPr>
                  <w:r>
                    <w:rPr>
                      <w:rFonts w:ascii="仿宋_GB2312" w:hAnsi="仿宋_GB2312" w:cs="仿宋_GB2312" w:eastAsia="仿宋_GB2312"/>
                      <w:sz w:val="24"/>
                    </w:rPr>
                    <w:t>2.显示比例：16:9。</w:t>
                  </w:r>
                </w:p>
                <w:p>
                  <w:pPr>
                    <w:pStyle w:val="null3"/>
                    <w:jc w:val="both"/>
                  </w:pPr>
                  <w:r>
                    <w:rPr>
                      <w:rFonts w:ascii="仿宋_GB2312" w:hAnsi="仿宋_GB2312" w:cs="仿宋_GB2312" w:eastAsia="仿宋_GB2312"/>
                      <w:sz w:val="24"/>
                    </w:rPr>
                    <w:t>3.分辨率≥3840×2160。</w:t>
                  </w:r>
                </w:p>
                <w:p>
                  <w:pPr>
                    <w:pStyle w:val="null3"/>
                    <w:jc w:val="both"/>
                  </w:pPr>
                  <w:r>
                    <w:rPr>
                      <w:rFonts w:ascii="仿宋_GB2312" w:hAnsi="仿宋_GB2312" w:cs="仿宋_GB2312" w:eastAsia="仿宋_GB2312"/>
                      <w:sz w:val="24"/>
                    </w:rPr>
                    <w:t>4.屏幕亮度：≥350cd/㎡。</w:t>
                  </w:r>
                </w:p>
                <w:p>
                  <w:pPr>
                    <w:pStyle w:val="null3"/>
                    <w:jc w:val="both"/>
                  </w:pPr>
                  <w:r>
                    <w:rPr>
                      <w:rFonts w:ascii="仿宋_GB2312" w:hAnsi="仿宋_GB2312" w:cs="仿宋_GB2312" w:eastAsia="仿宋_GB2312"/>
                      <w:sz w:val="24"/>
                    </w:rPr>
                    <w:t>5.采用红外触控技术，手指、触控笔轻触、实现多点互动、多人同时流畅书写，≥</w:t>
                  </w:r>
                  <w:r>
                    <w:rPr>
                      <w:rFonts w:ascii="仿宋_GB2312" w:hAnsi="仿宋_GB2312" w:cs="仿宋_GB2312" w:eastAsia="仿宋_GB2312"/>
                      <w:sz w:val="24"/>
                    </w:rPr>
                    <w:t>10</w:t>
                  </w:r>
                  <w:r>
                    <w:rPr>
                      <w:rFonts w:ascii="仿宋_GB2312" w:hAnsi="仿宋_GB2312" w:cs="仿宋_GB2312" w:eastAsia="仿宋_GB2312"/>
                      <w:sz w:val="24"/>
                    </w:rPr>
                    <w:t>点触控。</w:t>
                  </w:r>
                </w:p>
                <w:p>
                  <w:pPr>
                    <w:pStyle w:val="null3"/>
                    <w:jc w:val="both"/>
                  </w:pPr>
                  <w:r>
                    <w:rPr>
                      <w:rFonts w:ascii="仿宋_GB2312" w:hAnsi="仿宋_GB2312" w:cs="仿宋_GB2312" w:eastAsia="仿宋_GB2312"/>
                      <w:sz w:val="24"/>
                    </w:rPr>
                    <w:t>6.整机采用三拼接平面一体化设计，无外露连接线，外观简洁，整机两侧副屏可支持多种媒介进行板书书写，主屏采用≥3.2mm防眩钢化玻璃。</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7.前置端口采用前出式设计：≥2路双通道 PC/Android 共享USB 3.0接口、≥1路Touch-USB、≥1路HDMI输入接口、≥1路TYPE-C输入接口。</w:t>
                  </w:r>
                </w:p>
                <w:p>
                  <w:pPr>
                    <w:pStyle w:val="null3"/>
                    <w:jc w:val="both"/>
                  </w:pPr>
                  <w:r>
                    <w:rPr>
                      <w:rFonts w:ascii="仿宋_GB2312" w:hAnsi="仿宋_GB2312" w:cs="仿宋_GB2312" w:eastAsia="仿宋_GB2312"/>
                      <w:sz w:val="24"/>
                    </w:rPr>
                    <w:t>8.前置物理按键，至少包含：开关机、信号源、菜单、音量+、音量-、节能、主页、电脑，并具有隐藏式电脑一键还原按钮。</w:t>
                  </w:r>
                </w:p>
                <w:p>
                  <w:pPr>
                    <w:pStyle w:val="null3"/>
                    <w:jc w:val="both"/>
                  </w:pPr>
                  <w:r>
                    <w:rPr>
                      <w:rFonts w:ascii="仿宋_GB2312" w:hAnsi="仿宋_GB2312" w:cs="仿宋_GB2312" w:eastAsia="仿宋_GB2312"/>
                      <w:sz w:val="24"/>
                    </w:rPr>
                    <w:t>设备自带两支可磁吸式触控笔，并可吸附在设备正面。</w:t>
                  </w:r>
                </w:p>
                <w:p>
                  <w:pPr>
                    <w:pStyle w:val="null3"/>
                    <w:jc w:val="both"/>
                  </w:pPr>
                  <w:r>
                    <w:rPr>
                      <w:rFonts w:ascii="仿宋_GB2312" w:hAnsi="仿宋_GB2312" w:cs="仿宋_GB2312" w:eastAsia="仿宋_GB2312"/>
                      <w:sz w:val="24"/>
                    </w:rPr>
                    <w:t>9.内置系统平台，RAM≥4GB，ROM≥32GB，并支持蓝牙5.0技术。</w:t>
                  </w:r>
                </w:p>
                <w:p>
                  <w:pPr>
                    <w:pStyle w:val="null3"/>
                    <w:jc w:val="both"/>
                  </w:pPr>
                  <w:r>
                    <w:rPr>
                      <w:rFonts w:ascii="仿宋_GB2312" w:hAnsi="仿宋_GB2312" w:cs="仿宋_GB2312" w:eastAsia="仿宋_GB2312"/>
                      <w:sz w:val="24"/>
                    </w:rPr>
                    <w:t>10.智能护眼：具备减滤蓝光护眼功能，具备触摸屏幕自动调节屏幕亮度护眼功能，多种不同类型纸质护眼功能。</w:t>
                  </w:r>
                </w:p>
                <w:p>
                  <w:pPr>
                    <w:pStyle w:val="null3"/>
                    <w:jc w:val="both"/>
                  </w:pPr>
                  <w:r>
                    <w:rPr>
                      <w:rFonts w:ascii="仿宋_GB2312" w:hAnsi="仿宋_GB2312" w:cs="仿宋_GB2312" w:eastAsia="仿宋_GB2312"/>
                      <w:sz w:val="24"/>
                    </w:rPr>
                    <w:t>11.自带白板功能：支持笔可设置不同颜色、粗细，并支持三角板、直尺、圆规、量角器等数学工具，支持三角形、多边形、直线、虚线、箭头等十多种规则图形绘制，支持正方体、长方体、圆柱、圆锥等3D图形插入，并可多方协同书写，屏幕可同时启动2/3/4个白板，分开左右区域显示，并可通过二维码分享白板内容。</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.配备≥1300万像素摄像头及阵列麦克风。</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.白板软件基于手势操作开发，简单易用，手指单点或使用触控笔就能一键快速调取教学软件及工具。</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.教学系统为教师提供易于学校管理，安全可靠的云存储空间，根据每名教师使用时长与教学资料制作频率提供个人云空间。</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15</w:t>
                  </w:r>
                  <w:r>
                    <w:rPr>
                      <w:rFonts w:ascii="仿宋_GB2312" w:hAnsi="仿宋_GB2312" w:cs="仿宋_GB2312" w:eastAsia="仿宋_GB2312"/>
                      <w:sz w:val="24"/>
                    </w:rPr>
                    <w:t>.互动教学课件支持定向精准分享：分享者可将互动课件精准推送至指定接收方账号云空间，接收方可在云空间接收并打开分享课件。支持链接方式分享，生成二维码，扫码即可获取，可以选择分享有效期等。</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.上传下载一体化云存储：备课时支持将云空间中存储图片、音频、视频等素材插入课件，同时支持将课件导出保存。</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.采用备授课一体化框架设计，教师可根据教学场景自由切换类PPT界面的备课模式与触控交互教学模式。</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.互动课件与教案资料相互独立，互不干扰。教师可新建课件组文件夹对教学资源进行个性化的分类与标记。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.支持一键授课功能。</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.教师可一键将所有处于编辑状态的课件同步到互动课件云空间。</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.备课模式下，白板内嵌国家中小学智慧教育平台，可一键进行访问。</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.备课模式下教学系统支持PPT的原生解析，教师可将ppt课件转化为互动教学课件，导入课件保留ppt原文件中的文字、图片、表格等对象的可编辑性，并可为课件增加互动教学元素，保存生成独立格式课件。</w:t>
                  </w:r>
                </w:p>
                <w:p>
                  <w:pPr>
                    <w:pStyle w:val="null3"/>
                    <w:jc w:val="both"/>
                  </w:pPr>
                  <w:r>
                    <w:rPr>
                      <w:rFonts w:ascii="仿宋_GB2312" w:hAnsi="仿宋_GB2312" w:cs="仿宋_GB2312" w:eastAsia="仿宋_GB2312"/>
                      <w:sz w:val="24"/>
                    </w:rPr>
                    <w:t>23.移动端、电脑文件双向互传功能：通过管理小程序能随时随地连接设备电脑硬盘。</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24.智慧课堂界面内一键进入免费的在线教学资源，支持一年级到高三的学科类课程，名师讲堂课程讲解，同时支持专题教育类课程。</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25.快速录制屏幕，支持同时录制屏幕，麦克风声音以及摄像头人像画面。录制画面可以自定义区域，摄像头画面可设定≥3种模式大小。</w:t>
                  </w:r>
                </w:p>
                <w:p>
                  <w:pPr>
                    <w:pStyle w:val="null3"/>
                    <w:jc w:val="both"/>
                  </w:pPr>
                  <w:r>
                    <w:rPr>
                      <w:rFonts w:ascii="仿宋_GB2312" w:hAnsi="仿宋_GB2312" w:cs="仿宋_GB2312" w:eastAsia="仿宋_GB2312"/>
                      <w:sz w:val="24"/>
                    </w:rPr>
                    <w:t>26.微课录制完成后视频支持选择存储在本地或者云空间支持文件分享。</w:t>
                  </w:r>
                </w:p>
                <w:p>
                  <w:pPr>
                    <w:pStyle w:val="null3"/>
                    <w:jc w:val="both"/>
                  </w:pPr>
                  <w:r>
                    <w:rPr>
                      <w:rFonts w:ascii="仿宋_GB2312" w:hAnsi="仿宋_GB2312" w:cs="仿宋_GB2312" w:eastAsia="仿宋_GB2312"/>
                      <w:sz w:val="24"/>
                    </w:rPr>
                    <w:t>27.无线投屏支持多平台登录使用。</w:t>
                  </w:r>
                </w:p>
                <w:p>
                  <w:pPr>
                    <w:pStyle w:val="null3"/>
                    <w:jc w:val="both"/>
                  </w:pPr>
                  <w:r>
                    <w:rPr>
                      <w:rFonts w:ascii="仿宋_GB2312" w:hAnsi="仿宋_GB2312" w:cs="仿宋_GB2312" w:eastAsia="仿宋_GB2312"/>
                      <w:sz w:val="24"/>
                    </w:rPr>
                    <w:t>28.PC端和移动端可以通过设备码互相投屏，支持手机端扫码投屏到PC端。PC端投屏，可以设置投屏端声音投放系统声音或者麦克风的外音。</w:t>
                  </w:r>
                </w:p>
                <w:p>
                  <w:pPr>
                    <w:pStyle w:val="null3"/>
                    <w:jc w:val="left"/>
                  </w:pPr>
                  <w:r>
                    <w:rPr>
                      <w:rFonts w:ascii="仿宋_GB2312" w:hAnsi="仿宋_GB2312" w:cs="仿宋_GB2312" w:eastAsia="仿宋_GB2312"/>
                      <w:sz w:val="24"/>
                    </w:rPr>
                    <w:t>29.OPS电脑：x86架构，处理器核数≥8核，主频≥2.7GHz，内存：≥16GB，硬盘：≥512GB固态硬盘。</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七、信息化设备</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序号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名称</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技术参数要求</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数量</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单位</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台式</w:t>
                  </w:r>
                </w:p>
                <w:p>
                  <w:pPr>
                    <w:pStyle w:val="null3"/>
                    <w:jc w:val="center"/>
                  </w:pPr>
                  <w:r>
                    <w:rPr>
                      <w:rFonts w:ascii="仿宋_GB2312" w:hAnsi="仿宋_GB2312" w:cs="仿宋_GB2312" w:eastAsia="仿宋_GB2312"/>
                      <w:sz w:val="24"/>
                      <w:color w:val="000000"/>
                    </w:rPr>
                    <w:t>计算机</w:t>
                  </w:r>
                </w:p>
                <w:p>
                  <w:pPr>
                    <w:pStyle w:val="null3"/>
                    <w:jc w:val="center"/>
                  </w:pPr>
                  <w:r>
                    <w:rPr>
                      <w:rFonts w:ascii="仿宋_GB2312" w:hAnsi="仿宋_GB2312" w:cs="仿宋_GB2312" w:eastAsia="仿宋_GB2312"/>
                      <w:sz w:val="21"/>
                      <w:b/>
                    </w:rPr>
                    <w:t>◐</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1.核心≥6，线程≥12，主频≥2.4G。</w:t>
                  </w:r>
                  <w:r>
                    <w:br/>
                  </w:r>
                  <w:r>
                    <w:rPr>
                      <w:rFonts w:ascii="仿宋_GB2312" w:hAnsi="仿宋_GB2312" w:cs="仿宋_GB2312" w:eastAsia="仿宋_GB2312"/>
                      <w:sz w:val="24"/>
                      <w:color w:val="000000"/>
                    </w:rPr>
                    <w:t>2.液晶显示器≥23.8寸，分辨率≥1920*1080。</w:t>
                  </w:r>
                  <w:r>
                    <w:br/>
                  </w:r>
                  <w:r>
                    <w:rPr>
                      <w:rFonts w:ascii="仿宋_GB2312" w:hAnsi="仿宋_GB2312" w:cs="仿宋_GB2312" w:eastAsia="仿宋_GB2312"/>
                      <w:sz w:val="24"/>
                      <w:color w:val="000000"/>
                    </w:rPr>
                    <w:t>3.内存≥16G DDR4，≥512G固态硬盘/集成显卡/集成声卡/网卡/硬盘保护/键鼠套装/机箱电源。</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便携式</w:t>
                  </w:r>
                </w:p>
                <w:p>
                  <w:pPr>
                    <w:pStyle w:val="null3"/>
                    <w:jc w:val="center"/>
                  </w:pPr>
                  <w:r>
                    <w:rPr>
                      <w:rFonts w:ascii="仿宋_GB2312" w:hAnsi="仿宋_GB2312" w:cs="仿宋_GB2312" w:eastAsia="仿宋_GB2312"/>
                      <w:sz w:val="24"/>
                      <w:color w:val="000000"/>
                    </w:rPr>
                    <w:t>计算机</w:t>
                  </w:r>
                </w:p>
                <w:p>
                  <w:pPr>
                    <w:pStyle w:val="null3"/>
                    <w:jc w:val="center"/>
                  </w:pPr>
                  <w:r>
                    <w:rPr>
                      <w:rFonts w:ascii="仿宋_GB2312" w:hAnsi="仿宋_GB2312" w:cs="仿宋_GB2312" w:eastAsia="仿宋_GB2312"/>
                      <w:sz w:val="21"/>
                      <w:b/>
                    </w:rPr>
                    <w:t>◐</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1.CPU:≥8 核,主频≥2.1GHz。</w:t>
                  </w:r>
                  <w:r>
                    <w:br/>
                  </w:r>
                  <w:r>
                    <w:rPr>
                      <w:rFonts w:ascii="仿宋_GB2312" w:hAnsi="仿宋_GB2312" w:cs="仿宋_GB2312" w:eastAsia="仿宋_GB2312"/>
                      <w:sz w:val="24"/>
                      <w:color w:val="000000"/>
                    </w:rPr>
                    <w:t>3.内存：≥16G  DDR4 内存。</w:t>
                  </w:r>
                  <w:r>
                    <w:br/>
                  </w:r>
                  <w:r>
                    <w:rPr>
                      <w:rFonts w:ascii="仿宋_GB2312" w:hAnsi="仿宋_GB2312" w:cs="仿宋_GB2312" w:eastAsia="仿宋_GB2312"/>
                      <w:sz w:val="24"/>
                      <w:color w:val="000000"/>
                    </w:rPr>
                    <w:t>4.硬盘：≥512G  固态硬盘。</w:t>
                  </w:r>
                  <w:r>
                    <w:br/>
                  </w:r>
                  <w:r>
                    <w:rPr>
                      <w:rFonts w:ascii="仿宋_GB2312" w:hAnsi="仿宋_GB2312" w:cs="仿宋_GB2312" w:eastAsia="仿宋_GB2312"/>
                      <w:sz w:val="24"/>
                      <w:color w:val="000000"/>
                    </w:rPr>
                    <w:t>5.显卡：集成显卡。</w:t>
                  </w:r>
                  <w:r>
                    <w:br/>
                  </w:r>
                  <w:r>
                    <w:rPr>
                      <w:rFonts w:ascii="仿宋_GB2312" w:hAnsi="仿宋_GB2312" w:cs="仿宋_GB2312" w:eastAsia="仿宋_GB2312"/>
                      <w:sz w:val="24"/>
                      <w:color w:val="000000"/>
                    </w:rPr>
                    <w:t>6.屏幕：14 寸分辨率≥1920x1080。</w:t>
                  </w:r>
                  <w:r>
                    <w:br/>
                  </w:r>
                  <w:r>
                    <w:rPr>
                      <w:rFonts w:ascii="仿宋_GB2312" w:hAnsi="仿宋_GB2312" w:cs="仿宋_GB2312" w:eastAsia="仿宋_GB2312"/>
                      <w:sz w:val="24"/>
                      <w:color w:val="000000"/>
                    </w:rPr>
                    <w:t>7.网络设备：千兆网卡。</w:t>
                  </w:r>
                </w:p>
                <w:p>
                  <w:pPr>
                    <w:pStyle w:val="null3"/>
                    <w:jc w:val="left"/>
                  </w:pPr>
                  <w:r>
                    <w:rPr>
                      <w:rFonts w:ascii="仿宋_GB2312" w:hAnsi="仿宋_GB2312" w:cs="仿宋_GB2312" w:eastAsia="仿宋_GB2312"/>
                      <w:sz w:val="24"/>
                      <w:color w:val="000000"/>
                    </w:rPr>
                    <w:t>8.键鼠套装。</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1.≥48个10/100/1000 Base-T以太网端口，≥2个1000Base-X SFP千兆以太网端口。</w:t>
                  </w:r>
                </w:p>
                <w:p>
                  <w:pPr>
                    <w:pStyle w:val="null3"/>
                    <w:jc w:val="left"/>
                  </w:pPr>
                  <w:r>
                    <w:rPr>
                      <w:rFonts w:ascii="仿宋_GB2312" w:hAnsi="仿宋_GB2312" w:cs="仿宋_GB2312" w:eastAsia="仿宋_GB2312"/>
                      <w:sz w:val="24"/>
                      <w:color w:val="000000"/>
                    </w:rPr>
                    <w:t>2.背板带宽≥192Gbps；包转发率≥78Mpps；每个端口支持≥4个输出队列。</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A3打印机</w:t>
                  </w:r>
                </w:p>
                <w:p>
                  <w:pPr>
                    <w:pStyle w:val="null3"/>
                    <w:jc w:val="center"/>
                  </w:pPr>
                  <w:r>
                    <w:rPr>
                      <w:rFonts w:ascii="仿宋_GB2312" w:hAnsi="仿宋_GB2312" w:cs="仿宋_GB2312" w:eastAsia="仿宋_GB2312"/>
                      <w:sz w:val="21"/>
                      <w:b/>
                    </w:rPr>
                    <w:t>◐</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不低于以下配置</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1.最大处理幅面A3。</w:t>
                  </w:r>
                  <w:r>
                    <w:br/>
                  </w:r>
                  <w:r>
                    <w:rPr>
                      <w:rFonts w:ascii="仿宋_GB2312" w:hAnsi="仿宋_GB2312" w:cs="仿宋_GB2312" w:eastAsia="仿宋_GB2312"/>
                      <w:sz w:val="24"/>
                      <w:color w:val="000000"/>
                    </w:rPr>
                    <w:t>2.打印速度≥20页/分钟</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3.支持黑白和彩色打印。</w:t>
                  </w:r>
                  <w:r>
                    <w:br/>
                  </w:r>
                  <w:r>
                    <w:rPr>
                      <w:rFonts w:ascii="仿宋_GB2312" w:hAnsi="仿宋_GB2312" w:cs="仿宋_GB2312" w:eastAsia="仿宋_GB2312"/>
                      <w:sz w:val="24"/>
                      <w:color w:val="000000"/>
                    </w:rPr>
                    <w:t>4.控制面板：双行16字符背光显示屏。</w:t>
                  </w:r>
                  <w:r>
                    <w:br/>
                  </w:r>
                  <w:r>
                    <w:rPr>
                      <w:rFonts w:ascii="仿宋_GB2312" w:hAnsi="仿宋_GB2312" w:cs="仿宋_GB2312" w:eastAsia="仿宋_GB2312"/>
                      <w:sz w:val="24"/>
                      <w:color w:val="000000"/>
                    </w:rPr>
                    <w:t>5.打印分辨率≥600 x 600 dpi。</w:t>
                  </w:r>
                  <w:r>
                    <w:br/>
                  </w:r>
                  <w:r>
                    <w:rPr>
                      <w:rFonts w:ascii="仿宋_GB2312" w:hAnsi="仿宋_GB2312" w:cs="仿宋_GB2312" w:eastAsia="仿宋_GB2312"/>
                      <w:sz w:val="24"/>
                      <w:color w:val="000000"/>
                    </w:rPr>
                    <w:t>6.多按键功能，至少包含：取消作业、左箭头、右箭头、选择、返回等；LED状态指示灯，至少包含：注意、就绪等状态。</w:t>
                  </w:r>
                  <w:r>
                    <w:br/>
                  </w:r>
                  <w:r>
                    <w:rPr>
                      <w:rFonts w:ascii="仿宋_GB2312" w:hAnsi="仿宋_GB2312" w:cs="仿宋_GB2312" w:eastAsia="仿宋_GB2312"/>
                      <w:sz w:val="24"/>
                      <w:color w:val="000000"/>
                    </w:rPr>
                    <w:t>7.打印纸质类型：宣传册纸、彩纸、光面纸、信头纸、相纸、普通纸、预打印纸、预穿孔纸、再生纸、糙纸等。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点钞机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1.插电式点钞机。</w:t>
                  </w:r>
                  <w:r>
                    <w:br/>
                  </w:r>
                  <w:r>
                    <w:rPr>
                      <w:rFonts w:ascii="仿宋_GB2312" w:hAnsi="仿宋_GB2312" w:cs="仿宋_GB2312" w:eastAsia="仿宋_GB2312"/>
                      <w:sz w:val="24"/>
                      <w:color w:val="000000"/>
                    </w:rPr>
                    <w:t>2.具有预置，计数，混点基础功能。</w:t>
                  </w:r>
                  <w:r>
                    <w:br/>
                  </w:r>
                  <w:r>
                    <w:rPr>
                      <w:rFonts w:ascii="仿宋_GB2312" w:hAnsi="仿宋_GB2312" w:cs="仿宋_GB2312" w:eastAsia="仿宋_GB2312"/>
                      <w:sz w:val="24"/>
                      <w:color w:val="000000"/>
                    </w:rPr>
                    <w:t>3.支持币种：人民币。</w:t>
                  </w:r>
                  <w:r>
                    <w:br/>
                  </w:r>
                  <w:r>
                    <w:rPr>
                      <w:rFonts w:ascii="仿宋_GB2312" w:hAnsi="仿宋_GB2312" w:cs="仿宋_GB2312" w:eastAsia="仿宋_GB2312"/>
                      <w:sz w:val="24"/>
                      <w:color w:val="000000"/>
                    </w:rPr>
                    <w:t>4.鉴伪方式：荧光检测，红外鉴伪，磁性检测，安全线检测。</w:t>
                  </w:r>
                  <w:r>
                    <w:br/>
                  </w:r>
                  <w:r>
                    <w:rPr>
                      <w:rFonts w:ascii="仿宋_GB2312" w:hAnsi="仿宋_GB2312" w:cs="仿宋_GB2312" w:eastAsia="仿宋_GB2312"/>
                      <w:sz w:val="24"/>
                      <w:color w:val="000000"/>
                    </w:rPr>
                    <w:t>5.具有语音播报功能。</w:t>
                  </w:r>
                  <w:r>
                    <w:br/>
                  </w:r>
                  <w:r>
                    <w:rPr>
                      <w:rFonts w:ascii="仿宋_GB2312" w:hAnsi="仿宋_GB2312" w:cs="仿宋_GB2312" w:eastAsia="仿宋_GB2312"/>
                      <w:sz w:val="24"/>
                      <w:color w:val="000000"/>
                    </w:rPr>
                    <w:t>6.具有显示计数屏。</w:t>
                  </w:r>
                  <w:r>
                    <w:br/>
                  </w:r>
                  <w:r>
                    <w:rPr>
                      <w:rFonts w:ascii="仿宋_GB2312" w:hAnsi="仿宋_GB2312" w:cs="仿宋_GB2312" w:eastAsia="仿宋_GB2312"/>
                      <w:sz w:val="24"/>
                      <w:color w:val="000000"/>
                    </w:rPr>
                    <w:t>7.点钞≥900张/分钟。</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碎纸机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1.单次支持≥8张同碎，支持≥60张自动碎纸。</w:t>
                  </w:r>
                  <w:r>
                    <w:br/>
                  </w:r>
                  <w:r>
                    <w:rPr>
                      <w:rFonts w:ascii="仿宋_GB2312" w:hAnsi="仿宋_GB2312" w:cs="仿宋_GB2312" w:eastAsia="仿宋_GB2312"/>
                      <w:sz w:val="24"/>
                      <w:color w:val="000000"/>
                    </w:rPr>
                    <w:t>2.纸桶容量≥18L。</w:t>
                  </w:r>
                  <w:r>
                    <w:br/>
                  </w:r>
                  <w:r>
                    <w:rPr>
                      <w:rFonts w:ascii="仿宋_GB2312" w:hAnsi="仿宋_GB2312" w:cs="仿宋_GB2312" w:eastAsia="仿宋_GB2312"/>
                      <w:sz w:val="24"/>
                      <w:color w:val="000000"/>
                    </w:rPr>
                    <w:t>3.具有触摸面板。</w:t>
                  </w:r>
                  <w:r>
                    <w:br/>
                  </w:r>
                  <w:r>
                    <w:rPr>
                      <w:rFonts w:ascii="仿宋_GB2312" w:hAnsi="仿宋_GB2312" w:cs="仿宋_GB2312" w:eastAsia="仿宋_GB2312"/>
                      <w:sz w:val="24"/>
                      <w:color w:val="000000"/>
                    </w:rPr>
                    <w:t>4.具有安全触停功能。</w:t>
                  </w:r>
                  <w:r>
                    <w:br/>
                  </w:r>
                  <w:r>
                    <w:rPr>
                      <w:rFonts w:ascii="仿宋_GB2312" w:hAnsi="仿宋_GB2312" w:cs="仿宋_GB2312" w:eastAsia="仿宋_GB2312"/>
                      <w:sz w:val="24"/>
                      <w:color w:val="000000"/>
                    </w:rPr>
                    <w:t>5.支持自动休眠，自动反向退纸。</w:t>
                  </w:r>
                  <w:r>
                    <w:br/>
                  </w:r>
                  <w:r>
                    <w:rPr>
                      <w:rFonts w:ascii="仿宋_GB2312" w:hAnsi="仿宋_GB2312" w:cs="仿宋_GB2312" w:eastAsia="仿宋_GB2312"/>
                      <w:sz w:val="24"/>
                      <w:color w:val="000000"/>
                    </w:rPr>
                    <w:t>6.支持连续碎纸30分钟。</w:t>
                  </w:r>
                  <w:r>
                    <w:br/>
                  </w:r>
                  <w:r>
                    <w:rPr>
                      <w:rFonts w:ascii="仿宋_GB2312" w:hAnsi="仿宋_GB2312" w:cs="仿宋_GB2312" w:eastAsia="仿宋_GB2312"/>
                      <w:sz w:val="24"/>
                      <w:color w:val="000000"/>
                    </w:rPr>
                    <w:t>7.具有移动滑轮，方便使用。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7</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键鼠套</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1.人体工学设计 USB光电键鼠套。</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b/>
                    </w:rPr>
                    <w:t>注：</w:t>
                  </w: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”项为</w:t>
                  </w:r>
                  <w:r>
                    <w:rPr>
                      <w:rFonts w:ascii="仿宋_GB2312" w:hAnsi="仿宋_GB2312" w:cs="仿宋_GB2312" w:eastAsia="仿宋_GB2312"/>
                      <w:sz w:val="21"/>
                      <w:b/>
                    </w:rPr>
                    <w:t>允许负偏离的参数需求</w:t>
                  </w:r>
                  <w:r>
                    <w:rPr>
                      <w:rFonts w:ascii="仿宋_GB2312" w:hAnsi="仿宋_GB2312" w:cs="仿宋_GB2312" w:eastAsia="仿宋_GB2312"/>
                      <w:sz w:val="21"/>
                      <w:b/>
                    </w:rPr>
                    <w:t>（共</w:t>
                  </w:r>
                  <w:r>
                    <w:rPr>
                      <w:rFonts w:ascii="仿宋_GB2312" w:hAnsi="仿宋_GB2312" w:cs="仿宋_GB2312" w:eastAsia="仿宋_GB2312"/>
                      <w:sz w:val="21"/>
                      <w:b/>
                    </w:rPr>
                    <w:t>15</w:t>
                  </w:r>
                  <w:r>
                    <w:rPr>
                      <w:rFonts w:ascii="仿宋_GB2312" w:hAnsi="仿宋_GB2312" w:cs="仿宋_GB2312" w:eastAsia="仿宋_GB2312"/>
                      <w:sz w:val="21"/>
                      <w:b/>
                    </w:rPr>
                    <w:t>项）</w:t>
                  </w:r>
                  <w:r>
                    <w:rPr>
                      <w:rFonts w:ascii="仿宋_GB2312" w:hAnsi="仿宋_GB2312" w:cs="仿宋_GB2312" w:eastAsia="仿宋_GB2312"/>
                      <w:sz w:val="21"/>
                      <w:b/>
                    </w:rPr>
                    <w:t>应提供相应的证明材料，包括但不限于第三方检测报告或制造商检验报告或</w:t>
                  </w:r>
                  <w:r>
                    <w:rPr>
                      <w:rFonts w:ascii="仿宋_GB2312" w:hAnsi="仿宋_GB2312" w:cs="仿宋_GB2312" w:eastAsia="仿宋_GB2312"/>
                      <w:sz w:val="21"/>
                      <w:b/>
                    </w:rPr>
                    <w:t>产品彩页</w:t>
                  </w:r>
                  <w:r>
                    <w:rPr>
                      <w:rFonts w:ascii="仿宋_GB2312" w:hAnsi="仿宋_GB2312" w:cs="仿宋_GB2312" w:eastAsia="仿宋_GB2312"/>
                      <w:sz w:val="21"/>
                      <w:b/>
                    </w:rPr>
                    <w:t>或制造商官网功能截图等技术资料，若未响应或者不满足，将在综合评审中予以扣分处理。</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除“▲”项外其他项为“★”项（实质性要求项），供应商应在技术参数与性能指标响应偏离表里面逐一响应，并且在技术参数与性能指标响应偏离表后附满足招标文件要求的承诺函（承诺函格式自拟）。对于未逐一响应或出现负偏离，未提供或未按要求提供承诺函的，按照无效响应处理；对于虚假响应或承诺的，按照政府采购相关法律法规中有关“提供虚假材料的规定”进行处罚；对于响应及承诺后未按照响应及承诺内容履约的，采购人依法追究其违约责任。</w:t>
                  </w:r>
                </w:p>
                <w:p>
                  <w:pPr>
                    <w:pStyle w:val="null3"/>
                    <w:jc w:val="left"/>
                  </w:pP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为核心产品，多家投标人提供的核心产品品牌相同的，按照《政府采购货物和服务招标投标管理办法》（财政部令第</w:t>
                  </w:r>
                  <w:r>
                    <w:rPr>
                      <w:rFonts w:ascii="仿宋_GB2312" w:hAnsi="仿宋_GB2312" w:cs="仿宋_GB2312" w:eastAsia="仿宋_GB2312"/>
                      <w:sz w:val="21"/>
                      <w:b/>
                    </w:rPr>
                    <w:t>87号）第三十一条规定处理。</w:t>
                  </w:r>
                </w:p>
                <w:p>
                  <w:pPr>
                    <w:pStyle w:val="null3"/>
                    <w:jc w:val="both"/>
                  </w:pPr>
                  <w:r>
                    <w:rPr>
                      <w:rFonts w:ascii="仿宋_GB2312" w:hAnsi="仿宋_GB2312" w:cs="仿宋_GB2312" w:eastAsia="仿宋_GB2312"/>
                      <w:sz w:val="21"/>
                      <w:b/>
                    </w:rPr>
                    <w:t>4、“◐”项属于节能产品政府采购品目清单范围内政府强制采购节能产品，供应商应提供所投产品经国家确定的认证机构出具的、处于有效期之内的节能产品认证证书复印件，否则按照无效响应处理。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自合同签订之日起20个日历日内完成交货、安装、调试完成。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澄城县城南初级中学院内。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设备交货安装调试结束验收合格后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设备正常运行1年后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采购方根据合同对货物（产品）的名称、品牌、规格、型号、产地、数量进行检查。所有货物(设备)安装、调试完毕，所有设备兼容性良好、性能稳定，正常使用10个日历日后，由采购人、使用单位进行最终验收，合格后签发《验收合格单》。 2、验收不合格的中标单位，必须在接到通知后7个日历日内确保货物通过验收。若接到通知后7个日历日内验收仍不合格，采购人可提出索赔或取消其供货合同。 3、验收依据 （1）合同文本及合同补充文件（条款）。 （2）招标文件。 （3）中标人的投标文件。 （4）合同货物清单。 （5）其他证明资料。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1、质保期三年(从安装完成经采购人验收合格之日算起)，国家规定质保期超出本文件要求的按国家规定执行。中标人承诺的质保时间超过上述要求的，按其承诺时间质保。 2、招标文件中技术参数中有规定的应以招标文件中技术参数要求为准，国家有规定的且优于招标文件的以国家规定为准。 3、所有产品质量必须符合国家有关规范和相关政策，所有产品必须是未使用过的新产品，质量优良、渠道正当，配置合理。 4、质保期出现的质量问题由中标人负责解决（调换）并承担所有费用。5、中标人需配合招标人安装指导到位。</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（1）质保期内，所有产品均享受免费维护服务。 （2）在使用过程中若产品发生质量问题或故障，在接到采购人通知后2个小时内响应，4个小时到达故障现场处理，一般故障处理时限不超过24小时。 （3）重大故障处理时限不超过48小时，若72小时内不能修复，必须提供应急必选使用方案。 （4）提供7*24小时系统故障电话响应。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02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自2025年02月01日以来已缴存的至少一个月的纳税证明或完税证明，纳税证明或完税证明上应有代收机构或税务机关的公章或业务专用章。依法免税的供应商应提供相关文件证明。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法定代表人参加投标的，须提供法定代表人身份证明书；法定代表人授权他人参加投标的，须提供法定代表人授权委托书。</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投标人应提供针对本项目投标的非联合体声明，签字盖章。</w:t>
            </w:r>
          </w:p>
        </w:tc>
        <w:tc>
          <w:tcPr>
            <w:tcW w:type="dxa" w:w="1661"/>
          </w:tcPr>
          <w:p>
            <w:pPr>
              <w:pStyle w:val="null3"/>
            </w:pPr>
            <w:r>
              <w:rPr>
                <w:rFonts w:ascii="仿宋_GB2312" w:hAnsi="仿宋_GB2312" w:cs="仿宋_GB2312" w:eastAsia="仿宋_GB2312"/>
              </w:rPr>
              <w:t>特殊资格审查证明材料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商务响应偏离表 分项报价表 中小企业声明函 特殊资格审查证明材料 投标方案说明 投标函 残疾人福利性单位声明函 一般资格审查证明材料 标的清单 投标文件封面 技术参数与性能指标响应偏离表 类似业绩一览表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商务响应偏离表 开标一览表 分项报价表 中小企业声明函 特殊资格审查证明材料 投标方案说明 投标函 残疾人福利性单位声明函 一般资格审查证明材料 标的清单 投标文件封面 技术参数与性能指标响应偏离表 类似业绩一览表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商务响应偏离表 开标一览表 分项报价表 中小企业声明函 特殊资格审查证明材料 投标方案说明 投标函 残疾人福利性单位声明函 一般资格审查证明材料 标的清单 投标文件封面 技术参数与性能指标响应偏离表 类似业绩一览表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招标文件第三章中“▲”项（共15项）其完全满足招标文件参数要求得15分，每有一项不满足的扣1分，扣完为止。 注：应提供相应的证明材料，包括但不限于第三方检测报告或制造商检验报告或产品彩页或制造商官网功能截图等技术资料，未提供不予认可。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p>
            <w:pPr>
              <w:pStyle w:val="null3"/>
            </w:pPr>
            <w:r>
              <w:rPr>
                <w:rFonts w:ascii="仿宋_GB2312" w:hAnsi="仿宋_GB2312" w:cs="仿宋_GB2312" w:eastAsia="仿宋_GB2312"/>
              </w:rPr>
              <w:t>技术参数与性能指标响应偏离表</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包括但不限于时间进度方案、运输方案、安装方案、供货人员配备方案、验收方案等。 1、供货实施方案内容全面、描述详细、针对性可行性强得(9-12]分； 2、供货实施方案内容比较全面、描述比较详细、针对较性可行性较强得(6-9]分； 3、供货实施方案内容基本全面、描述基本详细、针对性可行性一般得(3-6]分。 4、供货实施方案内容不全面、描述不详细、针对性可行性不强得(0-3]分。 5、未提供供货实施方案不得分。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包括但不限于安装调试流程，安装调试方案，安装调试人员配备及分工分等。 1、安装调试内容全面、描述详细、针对性可行性强得(9-12]分； 2、安装调试内容比较全面、描述比较详细、针对较性可行性较强得(6-9]分； 3、安装调试内容基本全面、描述基本详细、针对性可行性一般得(3-6]分。 4、安装调试内容不全面、描述不详细、针对性可行性不强得(0-3]分。 5、未提供安装调试不得分。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包括但不限于质量保障目标、质量保障体系、产品合法来源证明、物流运输质量保障、安装质量保障等。 1、质量保障内容全面、描述详细、针对性可行性强得(9-12]分； 2、质量保障内容比较全面、描述比较详细、针对较性可行性较强得(6-9]分； 3、质量保障内容基本全面、描述基本详细、针对性可行性一般得(3-6]分。 4、质量保障内容不全面、描述不详细、针对性可行性不强得(0-3]分。 5、未提供质量保障不得分。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包括但不限于售后服务体系架构、售后服务内容、售后服务人员配置、设备故障维修管理、响应时间、响应速度及方式等： 1、售后服务内容全面、详细、针对性可行性强得(9-12]分； 2、售后服务内容比较全面、比较详细、针对性可行性较强得(6-9]分； 3、售后服务内容基本全面、基本详细、针对性可行性一般得(3-6]分。 4、售后服务内容不全面、不详细、针对性可行性不强得(0-3]分。 5、未提供售后服务不得分。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本项目采购的设备属于节能产品政府采购品目清单及环境标志产品政府采购品目清单中优先采购产品的，投标人拟提供的产品符合节能、环保要求的，每有1项加1分，加满2分为止。 注：应提供经国家确定的认证机构出具的、处于有效期之内的节能产品、环境标志产品认证证书复印件予以证明，未提供不予得分。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业绩分</w:t>
            </w:r>
          </w:p>
        </w:tc>
        <w:tc>
          <w:tcPr>
            <w:tcW w:type="dxa" w:w="2492"/>
          </w:tcPr>
          <w:p>
            <w:pPr>
              <w:pStyle w:val="null3"/>
            </w:pPr>
            <w:r>
              <w:rPr>
                <w:rFonts w:ascii="仿宋_GB2312" w:hAnsi="仿宋_GB2312" w:cs="仿宋_GB2312" w:eastAsia="仿宋_GB2312"/>
              </w:rPr>
              <w:t>供应商需提供2022年1月1日以来独立承担过类似项目的业绩，每个业绩计1分，最高计5分。 注：类似业绩证明文件以合同复印件为准（需包含合同首页、盖章签字页等关键页），时间以合同签订时间为准，未提供或不清晰导致无法识别的不予认可。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详见附件：特殊资格审查证明材料</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详见附件：技术参数与性能指标响应偏离表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详见附件：类似业绩一览表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