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E65243">
      <w:pPr>
        <w:jc w:val="right"/>
        <w:rPr>
          <w:rFonts w:hint="eastAsia" w:ascii="宋体" w:hAnsi="宋体" w:cs="仿宋"/>
          <w:b/>
          <w:bCs/>
          <w:sz w:val="30"/>
          <w:szCs w:val="30"/>
        </w:rPr>
      </w:pPr>
      <w:r>
        <w:rPr>
          <w:rFonts w:hint="eastAsia" w:ascii="宋体" w:hAnsi="宋体" w:cs="仿宋"/>
          <w:b/>
          <w:bCs/>
          <w:sz w:val="30"/>
          <w:szCs w:val="30"/>
        </w:rPr>
        <w:t>合同编号：</w:t>
      </w:r>
    </w:p>
    <w:p w14:paraId="30EEB11A">
      <w:pPr>
        <w:pStyle w:val="2"/>
        <w:rPr>
          <w:rFonts w:hint="eastAsia" w:ascii="宋体" w:hAnsi="宋体" w:cs="仿宋"/>
          <w:bCs/>
          <w:sz w:val="30"/>
          <w:szCs w:val="30"/>
        </w:rPr>
      </w:pPr>
    </w:p>
    <w:p w14:paraId="500D0757">
      <w:pPr>
        <w:pStyle w:val="2"/>
        <w:rPr>
          <w:rFonts w:hint="eastAsia" w:ascii="宋体" w:hAnsi="宋体" w:cs="仿宋"/>
          <w:bCs/>
          <w:sz w:val="30"/>
          <w:szCs w:val="30"/>
        </w:rPr>
      </w:pPr>
    </w:p>
    <w:p w14:paraId="1EDF66BB">
      <w:pPr>
        <w:pStyle w:val="2"/>
        <w:rPr>
          <w:rFonts w:hint="eastAsia" w:ascii="宋体" w:hAnsi="宋体" w:cs="仿宋"/>
        </w:rPr>
      </w:pPr>
    </w:p>
    <w:p w14:paraId="7B74CA67">
      <w:pPr>
        <w:jc w:val="center"/>
        <w:rPr>
          <w:rFonts w:hint="eastAsia" w:ascii="宋体" w:hAnsi="宋体" w:cs="仿宋"/>
          <w:b/>
          <w:bCs/>
          <w:sz w:val="44"/>
          <w:szCs w:val="44"/>
        </w:rPr>
      </w:pPr>
      <w:r>
        <w:rPr>
          <w:rFonts w:hint="eastAsia" w:ascii="宋体" w:hAnsi="宋体" w:cs="仿宋"/>
          <w:b/>
          <w:bCs/>
          <w:sz w:val="44"/>
          <w:szCs w:val="44"/>
          <w:u w:val="single"/>
        </w:rPr>
        <w:t xml:space="preserve">                           </w:t>
      </w:r>
      <w:r>
        <w:rPr>
          <w:rFonts w:hint="eastAsia" w:ascii="宋体" w:hAnsi="宋体" w:cs="仿宋"/>
          <w:b/>
          <w:bCs/>
          <w:sz w:val="44"/>
          <w:szCs w:val="44"/>
        </w:rPr>
        <w:t>项目</w:t>
      </w:r>
    </w:p>
    <w:p w14:paraId="4A85D3A5">
      <w:pPr>
        <w:rPr>
          <w:rFonts w:hint="eastAsia" w:ascii="宋体" w:hAnsi="宋体" w:cs="仿宋"/>
        </w:rPr>
      </w:pPr>
    </w:p>
    <w:p w14:paraId="0B152F18">
      <w:pPr>
        <w:rPr>
          <w:rFonts w:hint="eastAsia" w:ascii="宋体" w:hAnsi="宋体" w:cs="仿宋"/>
        </w:rPr>
      </w:pPr>
    </w:p>
    <w:p w14:paraId="46BC7081">
      <w:pPr>
        <w:pStyle w:val="2"/>
        <w:rPr>
          <w:rFonts w:hint="eastAsia" w:ascii="宋体" w:hAnsi="宋体" w:cs="仿宋"/>
        </w:rPr>
      </w:pPr>
    </w:p>
    <w:p w14:paraId="4634D4F6">
      <w:pPr>
        <w:pStyle w:val="2"/>
        <w:rPr>
          <w:rFonts w:hint="eastAsia" w:ascii="宋体" w:hAnsi="宋体" w:cs="仿宋"/>
        </w:rPr>
      </w:pPr>
    </w:p>
    <w:p w14:paraId="73DAC1DF">
      <w:pPr>
        <w:rPr>
          <w:rFonts w:hint="eastAsia" w:ascii="宋体" w:hAnsi="宋体" w:cs="仿宋"/>
        </w:rPr>
      </w:pPr>
    </w:p>
    <w:p w14:paraId="2A4C866B">
      <w:pPr>
        <w:rPr>
          <w:rFonts w:hint="eastAsia" w:ascii="宋体" w:hAnsi="宋体" w:cs="仿宋"/>
        </w:rPr>
      </w:pPr>
    </w:p>
    <w:p w14:paraId="54CD7AD5">
      <w:pPr>
        <w:jc w:val="center"/>
        <w:rPr>
          <w:rFonts w:hint="eastAsia" w:ascii="宋体" w:hAnsi="宋体" w:cs="仿宋"/>
          <w:b/>
          <w:sz w:val="36"/>
          <w:szCs w:val="36"/>
        </w:rPr>
      </w:pPr>
      <w:r>
        <w:rPr>
          <w:rFonts w:hint="eastAsia" w:ascii="宋体" w:hAnsi="宋体" w:cs="仿宋"/>
          <w:b/>
          <w:sz w:val="36"/>
          <w:szCs w:val="36"/>
        </w:rPr>
        <w:t>（示范文本仅供参考）</w:t>
      </w:r>
    </w:p>
    <w:p w14:paraId="69EE0D8D">
      <w:pPr>
        <w:jc w:val="center"/>
        <w:rPr>
          <w:rFonts w:hint="eastAsia" w:ascii="宋体" w:hAnsi="宋体" w:cs="仿宋"/>
          <w:b/>
          <w:sz w:val="36"/>
          <w:szCs w:val="36"/>
        </w:rPr>
      </w:pPr>
    </w:p>
    <w:p w14:paraId="6C8AC1B2">
      <w:pPr>
        <w:pStyle w:val="3"/>
        <w:rPr>
          <w:rFonts w:hint="eastAsia" w:ascii="宋体" w:hAnsi="宋体" w:eastAsia="宋体" w:cs="仿宋"/>
        </w:rPr>
      </w:pPr>
    </w:p>
    <w:p w14:paraId="2235C3F3">
      <w:pPr>
        <w:jc w:val="center"/>
        <w:rPr>
          <w:rFonts w:hint="eastAsia" w:ascii="宋体" w:hAnsi="宋体" w:cs="仿宋"/>
          <w:b/>
          <w:sz w:val="36"/>
          <w:szCs w:val="36"/>
        </w:rPr>
      </w:pPr>
    </w:p>
    <w:p w14:paraId="03AB058B">
      <w:pPr>
        <w:jc w:val="center"/>
        <w:rPr>
          <w:rFonts w:hint="eastAsia" w:ascii="宋体" w:hAnsi="宋体" w:cs="仿宋"/>
          <w:b/>
          <w:sz w:val="36"/>
          <w:szCs w:val="36"/>
        </w:rPr>
      </w:pPr>
    </w:p>
    <w:p w14:paraId="530044D1">
      <w:pPr>
        <w:jc w:val="center"/>
        <w:rPr>
          <w:rFonts w:hint="eastAsia" w:ascii="宋体" w:hAnsi="宋体" w:cs="仿宋"/>
          <w:b/>
          <w:sz w:val="36"/>
          <w:szCs w:val="36"/>
        </w:rPr>
      </w:pPr>
    </w:p>
    <w:p w14:paraId="4C5CDCEB">
      <w:pPr>
        <w:spacing w:before="156" w:beforeLines="50" w:line="360" w:lineRule="auto"/>
        <w:rPr>
          <w:rFonts w:hint="eastAsia" w:ascii="宋体" w:hAnsi="宋体" w:cs="仿宋"/>
          <w:b/>
          <w:bCs/>
          <w:sz w:val="36"/>
          <w:szCs w:val="36"/>
        </w:rPr>
      </w:pPr>
    </w:p>
    <w:p w14:paraId="2193F8CB">
      <w:pPr>
        <w:spacing w:before="156" w:beforeLines="50" w:line="360" w:lineRule="auto"/>
        <w:ind w:firstLine="1263" w:firstLineChars="393"/>
        <w:jc w:val="left"/>
        <w:rPr>
          <w:rFonts w:hint="eastAsia" w:ascii="宋体" w:hAnsi="宋体" w:cs="仿宋"/>
          <w:b/>
          <w:bCs/>
          <w:sz w:val="32"/>
          <w:szCs w:val="32"/>
        </w:rPr>
      </w:pPr>
      <w:r>
        <w:rPr>
          <w:rFonts w:hint="eastAsia" w:ascii="宋体" w:hAnsi="宋体" w:cs="仿宋"/>
          <w:b/>
          <w:bCs/>
          <w:sz w:val="32"/>
          <w:szCs w:val="32"/>
        </w:rPr>
        <w:t>采购人：</w:t>
      </w:r>
      <w:r>
        <w:rPr>
          <w:rFonts w:hint="eastAsia" w:ascii="宋体" w:hAnsi="宋体" w:cs="仿宋"/>
          <w:sz w:val="32"/>
          <w:szCs w:val="32"/>
          <w:u w:val="single"/>
        </w:rPr>
        <w:t xml:space="preserve">                     </w:t>
      </w:r>
    </w:p>
    <w:p w14:paraId="44BC39EB">
      <w:pPr>
        <w:spacing w:before="156" w:beforeLines="50" w:line="360" w:lineRule="auto"/>
        <w:ind w:firstLine="1263" w:firstLineChars="393"/>
        <w:jc w:val="left"/>
        <w:rPr>
          <w:rFonts w:hint="eastAsia" w:ascii="宋体" w:hAnsi="宋体" w:cs="仿宋"/>
          <w:b/>
          <w:bCs/>
          <w:sz w:val="32"/>
          <w:szCs w:val="32"/>
        </w:rPr>
      </w:pPr>
      <w:r>
        <w:rPr>
          <w:rFonts w:hint="eastAsia" w:ascii="宋体" w:hAnsi="宋体" w:cs="仿宋"/>
          <w:b/>
          <w:bCs/>
          <w:sz w:val="32"/>
          <w:szCs w:val="32"/>
        </w:rPr>
        <w:t>中标人：</w:t>
      </w:r>
      <w:r>
        <w:rPr>
          <w:rFonts w:hint="eastAsia" w:ascii="宋体" w:hAnsi="宋体" w:cs="仿宋"/>
          <w:sz w:val="32"/>
          <w:szCs w:val="32"/>
          <w:u w:val="single"/>
        </w:rPr>
        <w:t xml:space="preserve">                     </w:t>
      </w:r>
    </w:p>
    <w:p w14:paraId="0406D2BA">
      <w:pPr>
        <w:spacing w:before="156" w:beforeLines="50" w:line="360" w:lineRule="auto"/>
        <w:jc w:val="center"/>
        <w:rPr>
          <w:rFonts w:hint="eastAsia" w:ascii="宋体" w:hAnsi="宋体" w:cs="仿宋"/>
          <w:b/>
          <w:bCs/>
          <w:sz w:val="36"/>
          <w:szCs w:val="36"/>
        </w:rPr>
      </w:pPr>
      <w:r>
        <w:rPr>
          <w:rFonts w:hint="eastAsia" w:ascii="宋体" w:hAnsi="宋体" w:cs="仿宋"/>
          <w:b/>
          <w:bCs/>
          <w:sz w:val="32"/>
          <w:szCs w:val="32"/>
        </w:rPr>
        <w:t>二〇二</w:t>
      </w:r>
      <w:r>
        <w:rPr>
          <w:rFonts w:hint="eastAsia" w:ascii="宋体" w:hAnsi="宋体" w:cs="仿宋"/>
          <w:b/>
          <w:bCs/>
          <w:sz w:val="32"/>
          <w:szCs w:val="32"/>
          <w:lang w:val="en-US" w:eastAsia="zh-CN"/>
        </w:rPr>
        <w:t>五</w:t>
      </w:r>
      <w:r>
        <w:rPr>
          <w:rFonts w:hint="eastAsia" w:ascii="宋体" w:hAnsi="宋体" w:cs="仿宋"/>
          <w:b/>
          <w:bCs/>
          <w:sz w:val="32"/>
          <w:szCs w:val="32"/>
        </w:rPr>
        <w:t>年  月</w:t>
      </w:r>
      <w:r>
        <w:rPr>
          <w:rFonts w:hint="eastAsia" w:ascii="宋体" w:hAnsi="宋体" w:cs="仿宋"/>
          <w:b/>
          <w:bCs/>
          <w:sz w:val="36"/>
          <w:szCs w:val="36"/>
        </w:rPr>
        <w:br w:type="page"/>
      </w:r>
    </w:p>
    <w:p w14:paraId="4771678E">
      <w:pPr>
        <w:adjustRightInd w:val="0"/>
        <w:snapToGrid w:val="0"/>
        <w:spacing w:line="360" w:lineRule="auto"/>
        <w:ind w:firstLine="482" w:firstLineChars="200"/>
        <w:rPr>
          <w:rFonts w:hint="eastAsia" w:ascii="宋体" w:hAnsi="宋体" w:cs="仿宋_GB2312"/>
          <w:b/>
          <w:sz w:val="24"/>
        </w:rPr>
      </w:pPr>
      <w:r>
        <w:rPr>
          <w:rFonts w:hint="eastAsia" w:ascii="宋体" w:hAnsi="宋体" w:cs="仿宋_GB2312"/>
          <w:b/>
          <w:sz w:val="24"/>
        </w:rPr>
        <w:t xml:space="preserve">甲方：（前款所称采购人）         </w:t>
      </w:r>
    </w:p>
    <w:p w14:paraId="649E8408">
      <w:pPr>
        <w:adjustRightInd w:val="0"/>
        <w:snapToGrid w:val="0"/>
        <w:spacing w:line="360" w:lineRule="auto"/>
        <w:ind w:firstLine="482" w:firstLineChars="200"/>
        <w:rPr>
          <w:rFonts w:hint="eastAsia" w:ascii="宋体" w:hAnsi="宋体" w:cs="仿宋_GB2312"/>
          <w:b/>
          <w:sz w:val="24"/>
        </w:rPr>
      </w:pPr>
      <w:r>
        <w:rPr>
          <w:rFonts w:hint="eastAsia" w:ascii="宋体" w:hAnsi="宋体" w:cs="仿宋_GB2312"/>
          <w:b/>
          <w:sz w:val="24"/>
        </w:rPr>
        <w:t xml:space="preserve">乙方：（前款所称中标人）     </w:t>
      </w:r>
    </w:p>
    <w:p w14:paraId="303C11C1">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 xml:space="preserve">一、合同内容: </w:t>
      </w:r>
      <w:r>
        <w:rPr>
          <w:rFonts w:hint="eastAsia" w:ascii="宋体" w:hAnsi="宋体"/>
          <w:sz w:val="24"/>
          <w:u w:val="single"/>
        </w:rPr>
        <w:t xml:space="preserve">                      </w:t>
      </w:r>
    </w:p>
    <w:p w14:paraId="0B81F3B5">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二、合同价款：</w:t>
      </w:r>
    </w:p>
    <w:p w14:paraId="136F0B06">
      <w:pPr>
        <w:tabs>
          <w:tab w:val="left" w:pos="980"/>
        </w:tabs>
        <w:spacing w:line="500" w:lineRule="exact"/>
        <w:ind w:firstLine="480" w:firstLineChars="200"/>
        <w:rPr>
          <w:rFonts w:hint="eastAsia" w:ascii="宋体" w:hAnsi="宋体" w:cs="仿宋_GB2312"/>
          <w:sz w:val="24"/>
          <w:u w:val="single"/>
        </w:rPr>
      </w:pPr>
      <w:r>
        <w:rPr>
          <w:rFonts w:hint="eastAsia" w:ascii="宋体" w:hAnsi="宋体" w:cs="仿宋_GB2312"/>
          <w:sz w:val="24"/>
        </w:rPr>
        <w:t>1、合同总价：</w:t>
      </w:r>
      <w:r>
        <w:rPr>
          <w:rFonts w:hint="eastAsia" w:ascii="宋体" w:hAnsi="宋体" w:cs="仿宋"/>
          <w:sz w:val="24"/>
          <w:szCs w:val="24"/>
        </w:rPr>
        <w:t>（大写）：</w:t>
      </w:r>
      <w:r>
        <w:rPr>
          <w:rFonts w:hint="eastAsia" w:ascii="宋体" w:hAnsi="宋体" w:cs="仿宋"/>
          <w:sz w:val="24"/>
          <w:szCs w:val="24"/>
          <w:u w:val="single"/>
        </w:rPr>
        <w:t xml:space="preserve">           </w:t>
      </w:r>
      <w:r>
        <w:rPr>
          <w:rFonts w:hint="eastAsia" w:ascii="宋体" w:hAnsi="宋体" w:cs="仿宋"/>
          <w:sz w:val="24"/>
          <w:szCs w:val="24"/>
        </w:rPr>
        <w:t xml:space="preserve">（¥ </w:t>
      </w:r>
      <w:r>
        <w:rPr>
          <w:rFonts w:hint="eastAsia" w:ascii="宋体" w:hAnsi="宋体" w:cs="仿宋"/>
          <w:sz w:val="24"/>
          <w:szCs w:val="24"/>
          <w:u w:val="single"/>
        </w:rPr>
        <w:t xml:space="preserve">       </w:t>
      </w:r>
      <w:r>
        <w:rPr>
          <w:rFonts w:hint="eastAsia" w:ascii="宋体" w:hAnsi="宋体" w:cs="仿宋"/>
          <w:sz w:val="24"/>
          <w:szCs w:val="24"/>
        </w:rPr>
        <w:t>）</w:t>
      </w:r>
    </w:p>
    <w:p w14:paraId="2606955C">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2、合同总价包括：包括完成本次项目所需的人工费、服务费、管理费、税金、</w:t>
      </w:r>
      <w:r>
        <w:rPr>
          <w:rFonts w:hint="eastAsia" w:ascii="宋体" w:hAnsi="宋体" w:cs="仿宋_GB2312"/>
          <w:sz w:val="24"/>
          <w:lang w:val="en-US" w:eastAsia="zh-CN"/>
        </w:rPr>
        <w:t>场地费</w:t>
      </w:r>
      <w:r>
        <w:rPr>
          <w:rFonts w:hint="eastAsia" w:ascii="宋体" w:hAnsi="宋体" w:cs="仿宋_GB2312"/>
          <w:sz w:val="24"/>
        </w:rPr>
        <w:t>、等所有</w:t>
      </w:r>
      <w:r>
        <w:rPr>
          <w:rFonts w:hint="eastAsia" w:ascii="宋体" w:hAnsi="宋体" w:cs="仿宋_GB2312"/>
          <w:sz w:val="24"/>
          <w:lang w:val="en-US" w:eastAsia="zh-CN"/>
        </w:rPr>
        <w:t>完成本项目的相关</w:t>
      </w:r>
      <w:r>
        <w:rPr>
          <w:rFonts w:hint="eastAsia" w:ascii="宋体" w:hAnsi="宋体" w:cs="仿宋_GB2312"/>
          <w:sz w:val="24"/>
        </w:rPr>
        <w:t>费用。</w:t>
      </w:r>
    </w:p>
    <w:p w14:paraId="659CBC64">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3、合同总价一次包死，不受市场价变化的影响。</w:t>
      </w:r>
    </w:p>
    <w:p w14:paraId="48F43D97">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三、合同结算：</w:t>
      </w:r>
    </w:p>
    <w:p w14:paraId="4CB12ED9">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20"/>
        <w:rPr>
          <w:rFonts w:hint="eastAsia" w:ascii="宋体" w:hAnsi="宋体" w:cs="仿宋_GB2312"/>
          <w:sz w:val="24"/>
        </w:rPr>
      </w:pPr>
      <w:r>
        <w:rPr>
          <w:rFonts w:hint="eastAsia" w:ascii="宋体" w:hAnsi="宋体" w:cs="仿宋_GB2312"/>
          <w:sz w:val="24"/>
        </w:rPr>
        <w:t>1、付款时间</w:t>
      </w:r>
      <w:r>
        <w:rPr>
          <w:rFonts w:hint="eastAsia" w:ascii="宋体" w:hAnsi="宋体" w:eastAsia="宋体" w:cs="仿宋_GB2312"/>
          <w:kern w:val="2"/>
          <w:sz w:val="24"/>
          <w:lang w:val="en-US" w:eastAsia="zh-CN" w:bidi="ar-SA"/>
        </w:rPr>
        <w:t>：合同签订后，达到付款条件起30日内，支付合同总金额的 30.00%；服务完成、验收合格后，达到付款条件起30日内，支付合同总金额的70.00%。</w:t>
      </w:r>
    </w:p>
    <w:p w14:paraId="587D839E">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2、结算方式：按照支付程序进行银行转账。</w:t>
      </w:r>
    </w:p>
    <w:p w14:paraId="622F28A7">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3、结算单位：由甲方负责结算，乙方依据合同条款按甲方要求开具发票交采购人。</w:t>
      </w:r>
    </w:p>
    <w:p w14:paraId="463769DB">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四、服务期限</w:t>
      </w:r>
    </w:p>
    <w:p w14:paraId="56E4D292">
      <w:pPr>
        <w:tabs>
          <w:tab w:val="left" w:pos="980"/>
        </w:tabs>
        <w:spacing w:line="500" w:lineRule="exact"/>
        <w:ind w:firstLine="480" w:firstLineChars="200"/>
        <w:rPr>
          <w:rFonts w:hint="eastAsia" w:ascii="宋体" w:hAnsi="宋体" w:eastAsia="宋体" w:cs="仿宋_GB2312"/>
          <w:sz w:val="24"/>
          <w:lang w:val="en-US" w:eastAsia="zh-CN"/>
        </w:rPr>
      </w:pPr>
      <w:r>
        <w:rPr>
          <w:rFonts w:hint="eastAsia" w:ascii="宋体" w:hAnsi="宋体" w:cs="仿宋_GB2312"/>
          <w:sz w:val="24"/>
        </w:rPr>
        <w:t>合同签订后，</w:t>
      </w:r>
      <w:r>
        <w:rPr>
          <w:rFonts w:hint="eastAsia" w:ascii="宋体" w:hAnsi="宋体" w:cs="仿宋_GB2312"/>
          <w:sz w:val="24"/>
          <w:u w:val="single"/>
          <w:lang w:val="en-US" w:eastAsia="zh-CN"/>
        </w:rPr>
        <w:t xml:space="preserve">       </w:t>
      </w:r>
      <w:r>
        <w:rPr>
          <w:rFonts w:hint="eastAsia" w:ascii="宋体" w:hAnsi="宋体" w:cs="仿宋_GB2312"/>
          <w:sz w:val="24"/>
        </w:rPr>
        <w:t>年</w:t>
      </w:r>
      <w:r>
        <w:rPr>
          <w:rFonts w:hint="eastAsia" w:ascii="宋体" w:hAnsi="宋体" w:cs="仿宋_GB2312"/>
          <w:sz w:val="24"/>
          <w:u w:val="single"/>
          <w:lang w:val="en-US" w:eastAsia="zh-CN"/>
        </w:rPr>
        <w:t xml:space="preserve">     </w:t>
      </w:r>
      <w:r>
        <w:rPr>
          <w:rFonts w:hint="eastAsia" w:ascii="宋体" w:hAnsi="宋体" w:cs="仿宋_GB2312"/>
          <w:sz w:val="24"/>
          <w:lang w:val="en-US" w:eastAsia="zh-CN"/>
        </w:rPr>
        <w:t xml:space="preserve"> </w:t>
      </w:r>
      <w:r>
        <w:rPr>
          <w:rFonts w:hint="eastAsia" w:ascii="宋体" w:hAnsi="宋体" w:cs="仿宋_GB2312"/>
          <w:sz w:val="24"/>
        </w:rPr>
        <w:t>月</w:t>
      </w:r>
      <w:r>
        <w:rPr>
          <w:rFonts w:hint="eastAsia" w:ascii="宋体" w:hAnsi="宋体" w:cs="仿宋_GB2312"/>
          <w:sz w:val="24"/>
          <w:u w:val="single"/>
          <w:lang w:val="en-US" w:eastAsia="zh-CN"/>
        </w:rPr>
        <w:t xml:space="preserve">    </w:t>
      </w:r>
      <w:r>
        <w:rPr>
          <w:rFonts w:hint="eastAsia" w:ascii="宋体" w:hAnsi="宋体" w:cs="仿宋_GB2312"/>
          <w:sz w:val="24"/>
        </w:rPr>
        <w:t>日前完成所有培训任务</w:t>
      </w:r>
      <w:r>
        <w:rPr>
          <w:rFonts w:hint="eastAsia" w:ascii="宋体" w:hAnsi="宋体" w:cs="仿宋_GB2312"/>
          <w:sz w:val="24"/>
          <w:lang w:eastAsia="zh-CN"/>
        </w:rPr>
        <w:t>。</w:t>
      </w:r>
    </w:p>
    <w:p w14:paraId="236F06FA">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五、工作内容：</w:t>
      </w:r>
      <w:r>
        <w:rPr>
          <w:rFonts w:hint="eastAsia" w:ascii="宋体" w:hAnsi="宋体" w:cs="仿宋_GB2312"/>
          <w:b/>
          <w:bCs/>
          <w:sz w:val="24"/>
          <w:u w:val="single"/>
        </w:rPr>
        <w:t xml:space="preserve">                       </w:t>
      </w:r>
    </w:p>
    <w:p w14:paraId="756B79C9">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六、验收标准</w:t>
      </w:r>
    </w:p>
    <w:p w14:paraId="372C1379">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依据招标文件、投标文件、中标通知书、合同文件及国家相关规范及标准进行验收。乙方完成所有服务工作后，及时向甲方提交成果并通过甲方审批。</w:t>
      </w:r>
    </w:p>
    <w:p w14:paraId="771B0BE6">
      <w:pPr>
        <w:pStyle w:val="15"/>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rPr>
      </w:pPr>
      <w:r>
        <w:rPr>
          <w:sz w:val="24"/>
          <w:szCs w:val="24"/>
          <w:highlight w:val="none"/>
        </w:rPr>
        <w:t>按照《财政部关于进一步加强政府采购需求和履约验收管理的指导意见》(财库〔2016〕205号)的要求进行验收</w:t>
      </w:r>
      <w:r>
        <w:rPr>
          <w:rFonts w:hint="eastAsia"/>
          <w:sz w:val="24"/>
          <w:szCs w:val="24"/>
          <w:highlight w:val="none"/>
          <w:lang w:eastAsia="zh-CN"/>
        </w:rPr>
        <w:t>。</w:t>
      </w:r>
    </w:p>
    <w:p w14:paraId="17283F98">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七、权利和义务</w:t>
      </w:r>
    </w:p>
    <w:p w14:paraId="7E1C7093">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甲方的权利和义务</w:t>
      </w:r>
    </w:p>
    <w:p w14:paraId="2417A6BF">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1、根据本项目的实际需要和乙方的要求提供协助，并提供有关的资料，报表及文档等，甲方保证提供的所有资料完整、真实、合法。</w:t>
      </w:r>
    </w:p>
    <w:p w14:paraId="3A64C43B">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2、甲方有权对合同规定范围内乙方的服务行为进行监督和检查，拥有监管权。有权核对乙方提供服务所配备的人员数量。对甲方认为不合理的部分有权下达整改通知书，并要求乙方限期整改。</w:t>
      </w:r>
    </w:p>
    <w:p w14:paraId="46C8D2EA">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3、甲方有权负责检查监督乙方</w:t>
      </w:r>
      <w:r>
        <w:rPr>
          <w:rFonts w:hint="eastAsia" w:ascii="宋体" w:hAnsi="宋体" w:cs="仿宋_GB2312"/>
          <w:sz w:val="24"/>
          <w:lang w:val="en-US" w:eastAsia="zh-CN"/>
        </w:rPr>
        <w:t>培训</w:t>
      </w:r>
      <w:r>
        <w:rPr>
          <w:rFonts w:hint="eastAsia" w:ascii="宋体" w:hAnsi="宋体" w:cs="仿宋_GB2312"/>
          <w:sz w:val="24"/>
        </w:rPr>
        <w:t>工作的实施及制度的执行情况。</w:t>
      </w:r>
    </w:p>
    <w:p w14:paraId="21503FCA">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4、甲方应根据本合同规定，按时向乙方支付应付服务费用。</w:t>
      </w:r>
    </w:p>
    <w:p w14:paraId="1EABE7A0">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5、国家法律、法规所规定由甲方承担的其它责任。</w:t>
      </w:r>
    </w:p>
    <w:p w14:paraId="43E1A44A">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乙方的权利和义务</w:t>
      </w:r>
    </w:p>
    <w:p w14:paraId="42688971">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1、对本合同规定的委托服务范围内的项目享有管理权及服务义务。</w:t>
      </w:r>
    </w:p>
    <w:p w14:paraId="3F6D96BB">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2、根据本合同的规定向甲方收取相关服务费用，并有权在本项目管理范围内管理及合理使用。</w:t>
      </w:r>
    </w:p>
    <w:p w14:paraId="6A3C663D">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3、乙方应及时向甲方通告本项目服务范围内有关服务的重大事项，及时配合处理各种突发事件。</w:t>
      </w:r>
    </w:p>
    <w:p w14:paraId="2A2B17FD">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4、乙方接受项目行业管理部门及政府有关部门的指导，接受甲方的监督。</w:t>
      </w:r>
    </w:p>
    <w:p w14:paraId="524418FB">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5、国家法律、法规所规定由乙方承担的其它责任。</w:t>
      </w:r>
    </w:p>
    <w:p w14:paraId="6BEFE208">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lang w:val="en-US" w:eastAsia="zh-CN"/>
        </w:rPr>
        <w:t>八</w:t>
      </w:r>
      <w:r>
        <w:rPr>
          <w:rFonts w:hint="eastAsia" w:ascii="宋体" w:hAnsi="宋体" w:cs="仿宋_GB2312"/>
          <w:b/>
          <w:bCs/>
          <w:sz w:val="24"/>
        </w:rPr>
        <w:t>、违约责任及协议的解除</w:t>
      </w:r>
    </w:p>
    <w:p w14:paraId="3BDEB7E4">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依据《民法典》、《政府采购法》的相关条款规定和本合同约定，中标供应商未按时全面履行合同义务或者发生违约情形，采购人会同招标组织机构有权终止合同，依法向中标供应商进行经济索赔，并依法进行相应的行政处罚。采购人违约并且给中标供应商造成经济损失的，由其依法赔偿。</w:t>
      </w:r>
    </w:p>
    <w:p w14:paraId="3002E662">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lang w:val="en-US" w:eastAsia="zh-CN"/>
        </w:rPr>
        <w:t>九</w:t>
      </w:r>
      <w:r>
        <w:rPr>
          <w:rFonts w:hint="eastAsia" w:ascii="宋体" w:hAnsi="宋体" w:cs="仿宋_GB2312"/>
          <w:b/>
          <w:bCs/>
          <w:sz w:val="24"/>
        </w:rPr>
        <w:t>、争议解决方式</w:t>
      </w:r>
    </w:p>
    <w:p w14:paraId="66B288B9">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合同执行中发生争议的，当事人双方应友好协商解决，协商不成，可向当地行政仲裁机关申请仲裁或者向合同签订地人民法院提请诉讼。</w:t>
      </w:r>
    </w:p>
    <w:p w14:paraId="2C30624A">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十、合同组成</w:t>
      </w:r>
    </w:p>
    <w:p w14:paraId="57378CF8">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1、中标通知书</w:t>
      </w:r>
    </w:p>
    <w:p w14:paraId="0927E901">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2、合同文件</w:t>
      </w:r>
    </w:p>
    <w:p w14:paraId="5B2275D9">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3、国家相关规范及标准</w:t>
      </w:r>
    </w:p>
    <w:p w14:paraId="540FDF4C">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4、技术规格及参数表</w:t>
      </w:r>
    </w:p>
    <w:p w14:paraId="7FF63BCD">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5、招标文件</w:t>
      </w:r>
    </w:p>
    <w:p w14:paraId="24611578">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6、投标文件</w:t>
      </w:r>
    </w:p>
    <w:p w14:paraId="5B46E321">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十</w:t>
      </w:r>
      <w:r>
        <w:rPr>
          <w:rFonts w:hint="eastAsia" w:ascii="宋体" w:hAnsi="宋体" w:cs="仿宋_GB2312"/>
          <w:b/>
          <w:bCs/>
          <w:sz w:val="24"/>
          <w:lang w:val="en-US" w:eastAsia="zh-CN"/>
        </w:rPr>
        <w:t>一</w:t>
      </w:r>
      <w:r>
        <w:rPr>
          <w:rFonts w:hint="eastAsia" w:ascii="宋体" w:hAnsi="宋体" w:cs="仿宋_GB2312"/>
          <w:b/>
          <w:bCs/>
          <w:sz w:val="24"/>
        </w:rPr>
        <w:t>、其他</w:t>
      </w:r>
    </w:p>
    <w:p w14:paraId="6BA947D1">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1、本合同经甲乙双方签字盖章后生效。</w:t>
      </w:r>
    </w:p>
    <w:p w14:paraId="228899D1">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2、本合同一式</w:t>
      </w:r>
      <w:r>
        <w:rPr>
          <w:rFonts w:hint="eastAsia" w:ascii="宋体" w:hAnsi="宋体" w:cs="仿宋_GB2312"/>
          <w:sz w:val="24"/>
          <w:lang w:val="en-US" w:eastAsia="zh-CN"/>
        </w:rPr>
        <w:t>肆</w:t>
      </w:r>
      <w:r>
        <w:rPr>
          <w:rFonts w:hint="eastAsia" w:ascii="宋体" w:hAnsi="宋体" w:eastAsia="宋体" w:cs="仿宋_GB2312"/>
          <w:sz w:val="24"/>
        </w:rPr>
        <w:t>份，甲乙双方各执贰份。</w:t>
      </w:r>
    </w:p>
    <w:p w14:paraId="7F310BC8">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3、本合同修改、变更部分应视为本合同不可分割的组成部分，将作为本合同的组成部分。</w:t>
      </w:r>
    </w:p>
    <w:p w14:paraId="6E0B031C">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4、合同所附均为本合同组成部分，与本合同具有同等法律效力。</w:t>
      </w:r>
    </w:p>
    <w:p w14:paraId="2011FD7D">
      <w:pPr>
        <w:tabs>
          <w:tab w:val="left" w:pos="980"/>
        </w:tabs>
        <w:spacing w:line="500" w:lineRule="exact"/>
        <w:ind w:firstLine="480" w:firstLineChars="200"/>
        <w:rPr>
          <w:rFonts w:hint="eastAsia" w:hAnsi="宋体" w:eastAsia="宋体"/>
        </w:rPr>
      </w:pPr>
      <w:r>
        <w:rPr>
          <w:rFonts w:hint="eastAsia" w:ascii="宋体" w:hAnsi="宋体" w:eastAsia="宋体" w:cs="仿宋_GB2312"/>
          <w:sz w:val="24"/>
        </w:rPr>
        <w:t>5、由甲方组织验收并严把数量技术质量关。</w:t>
      </w:r>
      <w:bookmarkStart w:id="0" w:name="_GoBack"/>
      <w:bookmarkEnd w:id="0"/>
    </w:p>
    <w:p w14:paraId="6D3666B8">
      <w:pPr>
        <w:pStyle w:val="14"/>
        <w:ind w:firstLine="278"/>
        <w:rPr>
          <w:rFonts w:hint="eastAsia" w:hAnsi="宋体" w:eastAsia="宋体"/>
        </w:rPr>
      </w:pPr>
    </w:p>
    <w:tbl>
      <w:tblPr>
        <w:tblStyle w:val="9"/>
        <w:tblW w:w="8619" w:type="dxa"/>
        <w:jc w:val="center"/>
        <w:tblLayout w:type="fixed"/>
        <w:tblCellMar>
          <w:top w:w="0" w:type="dxa"/>
          <w:left w:w="108" w:type="dxa"/>
          <w:bottom w:w="0" w:type="dxa"/>
          <w:right w:w="108" w:type="dxa"/>
        </w:tblCellMar>
      </w:tblPr>
      <w:tblGrid>
        <w:gridCol w:w="4827"/>
        <w:gridCol w:w="3792"/>
      </w:tblGrid>
      <w:tr w14:paraId="57D0B660">
        <w:tblPrEx>
          <w:tblCellMar>
            <w:top w:w="0" w:type="dxa"/>
            <w:left w:w="108" w:type="dxa"/>
            <w:bottom w:w="0" w:type="dxa"/>
            <w:right w:w="108" w:type="dxa"/>
          </w:tblCellMar>
        </w:tblPrEx>
        <w:trPr>
          <w:trHeight w:val="2630" w:hRule="atLeast"/>
          <w:jc w:val="center"/>
        </w:trPr>
        <w:tc>
          <w:tcPr>
            <w:tcW w:w="4827" w:type="dxa"/>
          </w:tcPr>
          <w:p w14:paraId="5B0F9787">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甲方名称</w:t>
            </w:r>
            <w:r>
              <w:rPr>
                <w:rFonts w:hint="eastAsia" w:ascii="宋体" w:hAnsi="宋体"/>
                <w:spacing w:val="-20"/>
                <w:kern w:val="0"/>
                <w:sz w:val="24"/>
              </w:rPr>
              <w:t>（盖章）</w:t>
            </w:r>
            <w:r>
              <w:rPr>
                <w:rFonts w:hint="eastAsia" w:ascii="宋体" w:hAnsi="宋体"/>
                <w:kern w:val="0"/>
                <w:sz w:val="24"/>
              </w:rPr>
              <w:t>:</w:t>
            </w:r>
          </w:p>
          <w:p w14:paraId="00350B76">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地址：</w:t>
            </w:r>
          </w:p>
          <w:p w14:paraId="0E05532F">
            <w:pPr>
              <w:widowControl/>
              <w:autoSpaceDE w:val="0"/>
              <w:autoSpaceDN w:val="0"/>
              <w:snapToGrid w:val="0"/>
              <w:spacing w:line="440" w:lineRule="exact"/>
              <w:ind w:firstLine="480" w:firstLineChars="200"/>
              <w:textAlignment w:val="bottom"/>
              <w:rPr>
                <w:rFonts w:hint="eastAsia" w:ascii="宋体" w:hAnsi="宋体" w:eastAsia="宋体" w:cs="Times New Roman"/>
                <w:kern w:val="0"/>
                <w:sz w:val="24"/>
              </w:rPr>
            </w:pPr>
            <w:r>
              <w:rPr>
                <w:rFonts w:hint="eastAsia" w:ascii="宋体" w:hAnsi="宋体" w:eastAsia="宋体" w:cs="Times New Roman"/>
                <w:kern w:val="0"/>
                <w:sz w:val="24"/>
              </w:rPr>
              <w:t>法定代表人（签字）：</w:t>
            </w:r>
          </w:p>
          <w:p w14:paraId="7D54F715">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电话：</w:t>
            </w:r>
          </w:p>
          <w:p w14:paraId="3F97D400">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开户银行：</w:t>
            </w:r>
          </w:p>
          <w:p w14:paraId="3EACDB4B">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帐号：</w:t>
            </w:r>
          </w:p>
        </w:tc>
        <w:tc>
          <w:tcPr>
            <w:tcW w:w="3792" w:type="dxa"/>
          </w:tcPr>
          <w:p w14:paraId="0865972E">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乙方名称</w:t>
            </w:r>
            <w:r>
              <w:rPr>
                <w:rFonts w:hint="eastAsia" w:ascii="宋体" w:hAnsi="宋体"/>
                <w:spacing w:val="-20"/>
                <w:kern w:val="0"/>
                <w:sz w:val="24"/>
              </w:rPr>
              <w:t>（盖章）</w:t>
            </w:r>
            <w:r>
              <w:rPr>
                <w:rFonts w:hint="eastAsia" w:ascii="宋体" w:hAnsi="宋体"/>
                <w:kern w:val="0"/>
                <w:sz w:val="24"/>
              </w:rPr>
              <w:t>:</w:t>
            </w:r>
          </w:p>
          <w:p w14:paraId="3C656567">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地址：</w:t>
            </w:r>
          </w:p>
          <w:p w14:paraId="18EFE1E8">
            <w:pPr>
              <w:widowControl/>
              <w:autoSpaceDE w:val="0"/>
              <w:autoSpaceDN w:val="0"/>
              <w:snapToGrid w:val="0"/>
              <w:spacing w:line="440" w:lineRule="exact"/>
              <w:ind w:firstLine="480" w:firstLineChars="200"/>
              <w:textAlignment w:val="bottom"/>
              <w:rPr>
                <w:rFonts w:hint="eastAsia" w:ascii="宋体" w:hAnsi="宋体" w:eastAsia="宋体" w:cs="Times New Roman"/>
                <w:kern w:val="0"/>
                <w:sz w:val="24"/>
              </w:rPr>
            </w:pPr>
            <w:r>
              <w:rPr>
                <w:rFonts w:hint="eastAsia" w:ascii="宋体" w:hAnsi="宋体" w:eastAsia="宋体" w:cs="Times New Roman"/>
                <w:kern w:val="0"/>
                <w:sz w:val="24"/>
              </w:rPr>
              <w:t>法定代表人（签字）：</w:t>
            </w:r>
          </w:p>
          <w:p w14:paraId="45BA51AE">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电话：</w:t>
            </w:r>
          </w:p>
          <w:p w14:paraId="17DC563B">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开户银行：</w:t>
            </w:r>
          </w:p>
          <w:p w14:paraId="7AE4DCFD">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帐号：</w:t>
            </w:r>
          </w:p>
        </w:tc>
      </w:tr>
    </w:tbl>
    <w:p w14:paraId="795D728A">
      <w:pPr>
        <w:adjustRightInd w:val="0"/>
        <w:snapToGrid w:val="0"/>
        <w:spacing w:line="580" w:lineRule="exact"/>
        <w:ind w:firstLine="420" w:firstLineChars="200"/>
        <w:rPr>
          <w:rFonts w:ascii="宋体" w:hAnsi="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kNmEwODUxZTlhY2U2ZTM0OTI0ZDY1ZmQzYTAyZjYifQ=="/>
  </w:docVars>
  <w:rsids>
    <w:rsidRoot w:val="03AF68A7"/>
    <w:rsid w:val="001D519D"/>
    <w:rsid w:val="0034605F"/>
    <w:rsid w:val="004E7898"/>
    <w:rsid w:val="00561E56"/>
    <w:rsid w:val="005B034A"/>
    <w:rsid w:val="005D3D41"/>
    <w:rsid w:val="009207E5"/>
    <w:rsid w:val="009B2137"/>
    <w:rsid w:val="009D30C4"/>
    <w:rsid w:val="009E2FD8"/>
    <w:rsid w:val="00A255E8"/>
    <w:rsid w:val="00D862A6"/>
    <w:rsid w:val="00F05FAA"/>
    <w:rsid w:val="00FC7613"/>
    <w:rsid w:val="00FF0508"/>
    <w:rsid w:val="02F56D74"/>
    <w:rsid w:val="03AF68A7"/>
    <w:rsid w:val="09C6146A"/>
    <w:rsid w:val="0B52129B"/>
    <w:rsid w:val="1E8E65A3"/>
    <w:rsid w:val="1EBF675C"/>
    <w:rsid w:val="24170DE9"/>
    <w:rsid w:val="24F47174"/>
    <w:rsid w:val="32B00606"/>
    <w:rsid w:val="34B306BA"/>
    <w:rsid w:val="35BB5A78"/>
    <w:rsid w:val="381512AE"/>
    <w:rsid w:val="39987E7E"/>
    <w:rsid w:val="3B281D48"/>
    <w:rsid w:val="3B7A783B"/>
    <w:rsid w:val="3F2226C4"/>
    <w:rsid w:val="45B879CB"/>
    <w:rsid w:val="554747DA"/>
    <w:rsid w:val="563566D7"/>
    <w:rsid w:val="576F5A82"/>
    <w:rsid w:val="59A10231"/>
    <w:rsid w:val="69112CDD"/>
    <w:rsid w:val="6933534A"/>
    <w:rsid w:val="6A2B7DCF"/>
    <w:rsid w:val="6A3F1ACC"/>
    <w:rsid w:val="6CA43E69"/>
    <w:rsid w:val="6CF941B4"/>
    <w:rsid w:val="758E5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eastAsia="仿宋"/>
      <w:kern w:val="0"/>
      <w:sz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Indent"/>
    <w:basedOn w:val="1"/>
    <w:qFormat/>
    <w:uiPriority w:val="0"/>
    <w:pPr>
      <w:widowControl/>
      <w:ind w:firstLine="420"/>
      <w:jc w:val="left"/>
    </w:pPr>
    <w:rPr>
      <w:kern w:val="0"/>
      <w:sz w:val="20"/>
    </w:rPr>
  </w:style>
  <w:style w:type="paragraph" w:styleId="5">
    <w:name w:val="Plain Text"/>
    <w:basedOn w:val="1"/>
    <w:next w:val="1"/>
    <w:qFormat/>
    <w:uiPriority w:val="0"/>
    <w:rPr>
      <w:rFonts w:ascii="宋体" w:hAnsi="Courier New"/>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1">
    <w:name w:val="页眉 字符"/>
    <w:basedOn w:val="10"/>
    <w:link w:val="7"/>
    <w:qFormat/>
    <w:uiPriority w:val="0"/>
    <w:rPr>
      <w:rFonts w:ascii="Times New Roman" w:hAnsi="Times New Roman" w:eastAsia="宋体" w:cs="Times New Roman"/>
      <w:kern w:val="2"/>
      <w:sz w:val="18"/>
      <w:szCs w:val="18"/>
    </w:rPr>
  </w:style>
  <w:style w:type="character" w:customStyle="1" w:styleId="12">
    <w:name w:val="页脚 字符"/>
    <w:basedOn w:val="10"/>
    <w:link w:val="6"/>
    <w:qFormat/>
    <w:uiPriority w:val="0"/>
    <w:rPr>
      <w:rFonts w:ascii="Times New Roman" w:hAnsi="Times New Roman" w:eastAsia="宋体" w:cs="Times New Roman"/>
      <w:kern w:val="2"/>
      <w:sz w:val="18"/>
      <w:szCs w:val="18"/>
    </w:rPr>
  </w:style>
  <w:style w:type="character" w:customStyle="1" w:styleId="13">
    <w:name w:val="正文缩进 Char1"/>
    <w:link w:val="14"/>
    <w:qFormat/>
    <w:uiPriority w:val="0"/>
    <w:rPr>
      <w:rFonts w:ascii="宋体"/>
      <w:sz w:val="24"/>
    </w:rPr>
  </w:style>
  <w:style w:type="paragraph" w:customStyle="1" w:styleId="14">
    <w:name w:val="正文缩进1"/>
    <w:basedOn w:val="1"/>
    <w:link w:val="13"/>
    <w:qFormat/>
    <w:uiPriority w:val="0"/>
    <w:pPr>
      <w:autoSpaceDE w:val="0"/>
      <w:autoSpaceDN w:val="0"/>
      <w:adjustRightInd w:val="0"/>
      <w:ind w:firstLine="420"/>
      <w:jc w:val="left"/>
    </w:pPr>
    <w:rPr>
      <w:rFonts w:ascii="宋体" w:hAnsiTheme="minorHAnsi" w:eastAsiaTheme="minorEastAsia" w:cstheme="minorBidi"/>
      <w:kern w:val="0"/>
      <w:sz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1377</Words>
  <Characters>1394</Characters>
  <Lines>14</Lines>
  <Paragraphs>3</Paragraphs>
  <TotalTime>2</TotalTime>
  <ScaleCrop>false</ScaleCrop>
  <LinksUpToDate>false</LinksUpToDate>
  <CharactersWithSpaces>1562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2023-08-17T06:35:00Z</dcterms:created>
  <dc:creator>To  encounter</dc:creator>
  <cp:lastModifiedBy>企业用户_562966545</cp:lastModifiedBy>
  <dcterms:modified xsi:type="dcterms:W3CDTF">2025-08-31T13:28:14Z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65E0B1BF88994A449FFD60CB399002B6_11</vt:lpwstr>
  </property>
  <property fmtid="{D5CDD505-2E9C-101B-9397-08002B2CF9AE}" pid="4" name="KSOTemplateDocerSaveRecord">
    <vt:lpwstr>eyJoZGlkIjoiYjJjOTQxYzhjODMyMDAzZmE0MDJkMWFkNmJlNDkwYTUiLCJ1c2VySWQiOiIxNTYxNTkxODUzIn0=</vt:lpwstr>
  </property>
</Properties>
</file>