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版本号：SCZE2025-ZB-2455-00120250918001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SCZE2025-ZB-2455-001</w:t>
      </w:r>
      <w:r>
        <w:br/>
      </w:r>
      <w:r>
        <w:br/>
      </w:r>
      <w:r>
        <w:br/>
      </w:r>
    </w:p>
    <w:p>
      <w:pPr>
        <w:pStyle w:val="null3"/>
        <w:jc w:val="center"/>
        <w:outlineLvl w:val="2"/>
      </w:pPr>
      <w:r>
        <w:rPr>
          <w:rFonts w:ascii="仿宋_GB2312" w:hAnsi="仿宋_GB2312" w:cs="仿宋_GB2312" w:eastAsia="仿宋_GB2312"/>
          <w:sz w:val="28"/>
          <w:b/>
        </w:rPr>
        <w:t>澄城县妇幼保健院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澄城县妇幼保健院</w:t>
      </w:r>
      <w:r>
        <w:rPr>
          <w:rFonts w:ascii="仿宋_GB2312" w:hAnsi="仿宋_GB2312" w:cs="仿宋_GB2312" w:eastAsia="仿宋_GB2312"/>
        </w:rPr>
        <w:t>委托，拟对</w:t>
      </w:r>
      <w:r>
        <w:rPr>
          <w:rFonts w:ascii="仿宋_GB2312" w:hAnsi="仿宋_GB2312" w:cs="仿宋_GB2312" w:eastAsia="仿宋_GB2312"/>
        </w:rPr>
        <w:t>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SCZE2025-ZB-2455-001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为满足乳腺检查治疗的临床需求,现我院购置乳腺X射线摄影设备、乳房病灶旋切式活检系统、内窥镜摄像光源系统、 乳腺治疗仪、中药熏蒸治疗机、负压可调式平衡吸乳器，用于筛查治疗乳腺常见病和多发病。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采购包1（医疗设备采购项目）：属于专门面向中小企业采购。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1、信用信息查询：投标人未被列入“信用中国”网站(www.creditchina.gov.cn)“失信被执行人或重大税收违法失信主体”记录名单； 不处于中国政府采购网(www.ccgp.gov.cn)“政府采购严重违法失信行为信息记录”中。 （以采购代理机构于递交投标文件截止时间当天进行资格审查时在“信用中国”网站（www.creditchina.gov.cn）及中国政府采购网(www.ccgp.gov.cn)查询结果为准）。</w:t>
      </w:r>
    </w:p>
    <w:p>
      <w:pPr>
        <w:pStyle w:val="null3"/>
      </w:pPr>
      <w:r>
        <w:rPr>
          <w:rFonts w:ascii="仿宋_GB2312" w:hAnsi="仿宋_GB2312" w:cs="仿宋_GB2312" w:eastAsia="仿宋_GB2312"/>
        </w:rPr>
        <w:t>2、法定代表人/单位负责人身份证明书、授权委托书：（1）法定代表人或单位负责人投标的，应提供法定代表人或单位负责人身份证明；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特定资格要求：供应商为经销商的应出具医疗器械经营许可证和医疗器械经营备案凭证（投标产品须在其经营范围内）；投标人为制造厂家应出具医疗器械生产许可证和医疗器械生产备案凭证（投标产品须在其生产范围内），投标产品属于医疗器械管理的提供医疗器械注册证）</w:t>
      </w:r>
    </w:p>
    <w:p>
      <w:pPr>
        <w:pStyle w:val="null3"/>
      </w:pPr>
      <w:r>
        <w:rPr>
          <w:rFonts w:ascii="仿宋_GB2312" w:hAnsi="仿宋_GB2312" w:cs="仿宋_GB2312" w:eastAsia="仿宋_GB2312"/>
        </w:rPr>
        <w:t>4、控股管理关系：供应商不得存在下列情形之一：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澄城县青正街569号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澄城县妇幼保健院经办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0913-6865500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马超、刘舰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银行账号：102460078627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代理服务费收费标准：参照原国家计委计价格〔2002〕1980号文和国家发改委发改办价格〔2003〕857号文的计算方法下浮20%计算。 招标代理服务费交纳信息 银行户名：陕西省采购招标有限责任公司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澄城县妇幼保健院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澄城县妇幼保健院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 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联系人：刘舰</w:t>
      </w:r>
    </w:p>
    <w:p>
      <w:pPr>
        <w:pStyle w:val="null3"/>
      </w:pPr>
      <w:r>
        <w:rPr>
          <w:rFonts w:ascii="仿宋_GB2312" w:hAnsi="仿宋_GB2312" w:cs="仿宋_GB2312" w:eastAsia="仿宋_GB2312"/>
        </w:rPr>
        <w:t>联系电话：029-88490543</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为满足乳腺检查治疗的临床需求,现我院购置乳腺X射线摄影设备、乳房病灶旋切式活检系统、内窥镜摄像光源系统、乳腺治疗仪、中药熏蒸治疗机、负压可调式平衡吸乳器，用于筛查治疗乳腺常见病和多发病。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3,550,000.00</w:t>
      </w:r>
    </w:p>
    <w:p>
      <w:pPr>
        <w:pStyle w:val="null3"/>
      </w:pPr>
      <w:r>
        <w:rPr>
          <w:rFonts w:ascii="仿宋_GB2312" w:hAnsi="仿宋_GB2312" w:cs="仿宋_GB2312" w:eastAsia="仿宋_GB2312"/>
        </w:rPr>
        <w:t>采购包最高限价（元）: 3,550,000.00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乳腺X射 线摄影设备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乳房病灶旋切式活检系统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内窥镜摄像光源系统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乳腺治疗仪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中药熏蒸治疗机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负压可调式平衡吸乳器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标的名称：乳腺X射 线摄影设备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设备品名和用途：乳腺X射线摄影设备，用于乳腺疾病诊断、乳腺癌筛查。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数字乳腺机检测精度要求：最小可识别碳酸钙斑点≤0.165mm，最小可识别尼龙线≤0.53mm，最小可识别半球包块≤1.59mm。低对比度分辨率，要求具备注册检验报告证明。</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rPr>
              <w:t>高压发生器</w:t>
            </w:r>
          </w:p>
          <w:p>
            <w:pPr>
              <w:pStyle w:val="null3"/>
            </w:pPr>
            <w:r>
              <w:rPr>
                <w:rFonts w:ascii="仿宋_GB2312" w:hAnsi="仿宋_GB2312" w:cs="仿宋_GB2312" w:eastAsia="仿宋_GB2312"/>
              </w:rPr>
              <w:t>3.1高压发生器类型：高频逆变式</w:t>
            </w:r>
          </w:p>
          <w:p>
            <w:pPr>
              <w:pStyle w:val="null3"/>
            </w:pPr>
            <w:r>
              <w:rPr>
                <w:rFonts w:ascii="仿宋_GB2312" w:hAnsi="仿宋_GB2312" w:cs="仿宋_GB2312" w:eastAsia="仿宋_GB2312"/>
              </w:rPr>
              <w:t>3.2输出频率: ≥80KHz，具备医疗器械注册备案说明书证明。</w:t>
            </w:r>
          </w:p>
          <w:p>
            <w:pPr>
              <w:pStyle w:val="null3"/>
            </w:pPr>
            <w:r>
              <w:rPr>
                <w:rFonts w:ascii="仿宋_GB2312" w:hAnsi="仿宋_GB2312" w:cs="仿宋_GB2312" w:eastAsia="仿宋_GB2312"/>
              </w:rPr>
              <w:t>3.3最大曝光电压：≤39kV，最小曝光电压：≥22kV</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rPr>
              <w:t>X线球管组件</w:t>
            </w:r>
          </w:p>
          <w:p>
            <w:pPr>
              <w:pStyle w:val="null3"/>
            </w:pPr>
            <w:r>
              <w:rPr>
                <w:rFonts w:ascii="仿宋_GB2312" w:hAnsi="仿宋_GB2312" w:cs="仿宋_GB2312" w:eastAsia="仿宋_GB2312"/>
              </w:rPr>
              <w:t>▲4.1阳极材质：钨靶</w:t>
            </w:r>
          </w:p>
          <w:p>
            <w:pPr>
              <w:pStyle w:val="null3"/>
            </w:pPr>
            <w:r>
              <w:rPr>
                <w:rFonts w:ascii="仿宋_GB2312" w:hAnsi="仿宋_GB2312" w:cs="仿宋_GB2312" w:eastAsia="仿宋_GB2312"/>
              </w:rPr>
              <w:t>4.2阳极设计：双靶角，15°（大焦点），10°（小焦点），焦点：小焦点≤0.1mm，大焦点≤0.3mm；阳极热容量：≥300kHU</w:t>
            </w:r>
          </w:p>
          <w:p>
            <w:pPr>
              <w:pStyle w:val="null3"/>
            </w:pPr>
            <w:r>
              <w:rPr>
                <w:rFonts w:ascii="仿宋_GB2312" w:hAnsi="仿宋_GB2312" w:cs="仿宋_GB2312" w:eastAsia="仿宋_GB2312"/>
              </w:rPr>
              <w:t>4.3滤过材料：铑/银/铍</w:t>
            </w:r>
          </w:p>
          <w:p>
            <w:pPr>
              <w:pStyle w:val="null3"/>
            </w:pPr>
            <w:r>
              <w:rPr>
                <w:rFonts w:ascii="仿宋_GB2312" w:hAnsi="仿宋_GB2312" w:cs="仿宋_GB2312" w:eastAsia="仿宋_GB2312"/>
              </w:rPr>
              <w:t>4.4线束器模式：自动，线束器预设尺寸至少包含：24x30cm, 18x24cm二种以上规格,具备医疗器械注册备案说明书证明。</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both"/>
            </w:pPr>
            <w:r>
              <w:rPr>
                <w:rFonts w:ascii="仿宋_GB2312" w:hAnsi="仿宋_GB2312" w:cs="仿宋_GB2312" w:eastAsia="仿宋_GB2312"/>
              </w:rPr>
              <w:t>C型臂机架</w:t>
            </w:r>
          </w:p>
          <w:p>
            <w:pPr>
              <w:pStyle w:val="null3"/>
            </w:pPr>
            <w:r>
              <w:rPr>
                <w:rFonts w:ascii="仿宋_GB2312" w:hAnsi="仿宋_GB2312" w:cs="仿宋_GB2312" w:eastAsia="仿宋_GB2312"/>
              </w:rPr>
              <w:t>5.1摄影臂可上下、左右、前后俯仰电动调节，可以为轮椅患者拍摄乳腺服务。</w:t>
            </w:r>
          </w:p>
          <w:p>
            <w:pPr>
              <w:pStyle w:val="null3"/>
            </w:pPr>
            <w:r>
              <w:rPr>
                <w:rFonts w:ascii="仿宋_GB2312" w:hAnsi="仿宋_GB2312" w:cs="仿宋_GB2312" w:eastAsia="仿宋_GB2312"/>
              </w:rPr>
              <w:t>5.2 SID：≥66cm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0"/>
              <w:jc w:val="both"/>
            </w:pPr>
            <w:r>
              <w:rPr>
                <w:rFonts w:ascii="仿宋_GB2312" w:hAnsi="仿宋_GB2312" w:cs="仿宋_GB2312" w:eastAsia="仿宋_GB2312"/>
              </w:rPr>
              <w:t>直接数字化平板探测器</w:t>
            </w:r>
          </w:p>
          <w:p>
            <w:pPr>
              <w:pStyle w:val="null3"/>
            </w:pPr>
            <w:r>
              <w:rPr>
                <w:rFonts w:ascii="仿宋_GB2312" w:hAnsi="仿宋_GB2312" w:cs="仿宋_GB2312" w:eastAsia="仿宋_GB2312"/>
              </w:rPr>
              <w:t>6.1探测器技术：基于TFT的直接转换技术</w:t>
            </w:r>
          </w:p>
          <w:p>
            <w:pPr>
              <w:pStyle w:val="null3"/>
            </w:pPr>
            <w:r>
              <w:rPr>
                <w:rFonts w:ascii="仿宋_GB2312" w:hAnsi="仿宋_GB2312" w:cs="仿宋_GB2312" w:eastAsia="仿宋_GB2312"/>
              </w:rPr>
              <w:t>6.2 X线吸收材质：非晶硒</w:t>
            </w:r>
          </w:p>
          <w:p>
            <w:pPr>
              <w:pStyle w:val="null3"/>
            </w:pPr>
            <w:r>
              <w:rPr>
                <w:rFonts w:ascii="仿宋_GB2312" w:hAnsi="仿宋_GB2312" w:cs="仿宋_GB2312" w:eastAsia="仿宋_GB2312"/>
              </w:rPr>
              <w:t>6.3探测器有效成像野：≥22×29cm</w:t>
            </w:r>
          </w:p>
          <w:p>
            <w:pPr>
              <w:pStyle w:val="null3"/>
            </w:pPr>
            <w:r>
              <w:rPr>
                <w:rFonts w:ascii="仿宋_GB2312" w:hAnsi="仿宋_GB2312" w:cs="仿宋_GB2312" w:eastAsia="仿宋_GB2312"/>
              </w:rPr>
              <w:t>6.4高分辨率采集矩阵：≥3328×4096</w:t>
            </w:r>
          </w:p>
          <w:p>
            <w:pPr>
              <w:pStyle w:val="null3"/>
            </w:pPr>
            <w:r>
              <w:rPr>
                <w:rFonts w:ascii="仿宋_GB2312" w:hAnsi="仿宋_GB2312" w:cs="仿宋_GB2312" w:eastAsia="仿宋_GB2312"/>
              </w:rPr>
              <w:t>6.5像素大小：＜80μm</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80"/>
              <w:jc w:val="both"/>
            </w:pPr>
            <w:r>
              <w:rPr>
                <w:rFonts w:ascii="仿宋_GB2312" w:hAnsi="仿宋_GB2312" w:cs="仿宋_GB2312" w:eastAsia="仿宋_GB2312"/>
              </w:rPr>
              <w:t>自动曝光功能</w:t>
            </w:r>
          </w:p>
          <w:p>
            <w:pPr>
              <w:pStyle w:val="null3"/>
            </w:pPr>
            <w:r>
              <w:rPr>
                <w:rFonts w:ascii="仿宋_GB2312" w:hAnsi="仿宋_GB2312" w:cs="仿宋_GB2312" w:eastAsia="仿宋_GB2312"/>
              </w:rPr>
              <w:t>7.1全自动曝光：根据乳腺厚度和密度全自动选择所有成像参数,有预曝光系统。</w:t>
            </w:r>
          </w:p>
          <w:p>
            <w:pPr>
              <w:pStyle w:val="null3"/>
            </w:pPr>
            <w:r>
              <w:rPr>
                <w:rFonts w:ascii="仿宋_GB2312" w:hAnsi="仿宋_GB2312" w:cs="仿宋_GB2312" w:eastAsia="仿宋_GB2312"/>
              </w:rPr>
              <w:t>7.2手动设置曝光参数</w:t>
            </w:r>
          </w:p>
          <w:p>
            <w:pPr>
              <w:pStyle w:val="null3"/>
            </w:pPr>
            <w:r>
              <w:rPr>
                <w:rFonts w:ascii="仿宋_GB2312" w:hAnsi="仿宋_GB2312" w:cs="仿宋_GB2312" w:eastAsia="仿宋_GB2312"/>
              </w:rPr>
              <w:t>7.3乳腺标本摄影功能</w:t>
            </w:r>
          </w:p>
          <w:p>
            <w:pPr>
              <w:pStyle w:val="null3"/>
            </w:pPr>
            <w:r>
              <w:rPr>
                <w:rFonts w:ascii="仿宋_GB2312" w:hAnsi="仿宋_GB2312" w:cs="仿宋_GB2312" w:eastAsia="仿宋_GB2312"/>
              </w:rPr>
              <w:t>具备以下条件：kV范围 3-18；mAs  1-15；焦点 0.1mm、1.5倍放大标本支架；具备无压板曝光；具备滤线器自动后撤出。</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80"/>
              <w:jc w:val="both"/>
            </w:pPr>
            <w:r>
              <w:rPr>
                <w:rFonts w:ascii="仿宋_GB2312" w:hAnsi="仿宋_GB2312" w:cs="仿宋_GB2312" w:eastAsia="仿宋_GB2312"/>
              </w:rPr>
              <w:t>压迫系统</w:t>
            </w:r>
          </w:p>
          <w:p>
            <w:pPr>
              <w:pStyle w:val="null3"/>
            </w:pPr>
            <w:r>
              <w:rPr>
                <w:rFonts w:ascii="仿宋_GB2312" w:hAnsi="仿宋_GB2312" w:cs="仿宋_GB2312" w:eastAsia="仿宋_GB2312"/>
              </w:rPr>
              <w:t>8.1压迫模式：电动/手动</w:t>
            </w:r>
          </w:p>
          <w:p>
            <w:pPr>
              <w:pStyle w:val="null3"/>
            </w:pPr>
            <w:r>
              <w:rPr>
                <w:rFonts w:ascii="仿宋_GB2312" w:hAnsi="仿宋_GB2312" w:cs="仿宋_GB2312" w:eastAsia="仿宋_GB2312"/>
              </w:rPr>
              <w:t>8.2手动压迫模式：最大压力300N</w:t>
            </w:r>
          </w:p>
          <w:p>
            <w:pPr>
              <w:pStyle w:val="null3"/>
            </w:pPr>
            <w:r>
              <w:rPr>
                <w:rFonts w:ascii="仿宋_GB2312" w:hAnsi="仿宋_GB2312" w:cs="仿宋_GB2312" w:eastAsia="仿宋_GB2312"/>
              </w:rPr>
              <w:t>8.3 小乳腺18x24cm压板可以左右移动增加拍摄范围。</w:t>
            </w:r>
          </w:p>
          <w:p>
            <w:pPr>
              <w:pStyle w:val="null3"/>
            </w:pPr>
            <w:r>
              <w:rPr>
                <w:rFonts w:ascii="仿宋_GB2312" w:hAnsi="仿宋_GB2312" w:cs="仿宋_GB2312" w:eastAsia="仿宋_GB2312"/>
              </w:rPr>
              <w:t>8.4可具备压迫板≥2块，必须含男性乳腺专用压板。</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滤线栅：乳腺专用碳基滤线器，放大摄影时，滤线栅自动移开，结束后自动复位，无需手动拆除。</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ind w:firstLine="480"/>
              <w:jc w:val="both"/>
            </w:pPr>
            <w:r>
              <w:rPr>
                <w:rFonts w:ascii="仿宋_GB2312" w:hAnsi="仿宋_GB2312" w:cs="仿宋_GB2312" w:eastAsia="仿宋_GB2312"/>
              </w:rPr>
              <w:t>采集工作站</w:t>
            </w:r>
          </w:p>
          <w:p>
            <w:pPr>
              <w:pStyle w:val="null3"/>
            </w:pPr>
            <w:r>
              <w:rPr>
                <w:rFonts w:ascii="仿宋_GB2312" w:hAnsi="仿宋_GB2312" w:cs="仿宋_GB2312" w:eastAsia="仿宋_GB2312"/>
              </w:rPr>
              <w:t>10.1曝光参数控制和图像采集一体式操作界面。</w:t>
            </w:r>
          </w:p>
          <w:p>
            <w:pPr>
              <w:pStyle w:val="null3"/>
            </w:pPr>
            <w:r>
              <w:rPr>
                <w:rFonts w:ascii="仿宋_GB2312" w:hAnsi="仿宋_GB2312" w:cs="仿宋_GB2312" w:eastAsia="仿宋_GB2312"/>
              </w:rPr>
              <w:t>10.2显示屏采集工作站，显示屏用于图像预览显示，可作为用户界面显示和操作。</w:t>
            </w:r>
          </w:p>
          <w:p>
            <w:pPr>
              <w:pStyle w:val="null3"/>
            </w:pPr>
            <w:r>
              <w:rPr>
                <w:rFonts w:ascii="仿宋_GB2312" w:hAnsi="仿宋_GB2312" w:cs="仿宋_GB2312" w:eastAsia="仿宋_GB2312"/>
              </w:rPr>
              <w:t>10.3采集工作站要求：内存≥8GB、硬盘≥1TB。</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专业乳腺诊断工作站：可预览处理图像作临床诊断并有后处理功能。5M乳腺医用级灰阶显示器：1个 ；内存≥8GB、硬盘≥1TB 、Intel 处理器。</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乳腺X线图像辅助检测软件：具备医疗器械三类证，采用领先的深度学习和自主创新算法，可以自动检出钙化、肿块、非对称影、结构扭曲病灶，并分析钙化形态、分布和肿块形态、边缘、密度等特性，并具备乳腺BI-RADS分类参考，形成结构化报告。配置服务器级别工作站，运行AI系统。</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center"/>
            </w:pPr>
            <w:r>
              <w:rPr>
                <w:rFonts w:ascii="仿宋_GB2312" w:hAnsi="仿宋_GB2312" w:cs="仿宋_GB2312" w:eastAsia="仿宋_GB2312"/>
              </w:rPr>
              <w:t>配置清单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rPr>
                    <w:t>序号</w:t>
                  </w:r>
                </w:p>
              </w:tc>
              <w:tc>
                <w:tcPr>
                  <w:tcW w:type="dxa" w:w="851"/>
                </w:tcPr>
                <w:p>
                  <w:pPr>
                    <w:pStyle w:val="null3"/>
                    <w:jc w:val="center"/>
                  </w:pPr>
                  <w:r>
                    <w:rPr>
                      <w:rFonts w:ascii="仿宋_GB2312" w:hAnsi="仿宋_GB2312" w:cs="仿宋_GB2312" w:eastAsia="仿宋_GB2312"/>
                    </w:rPr>
                    <w:t>名称和描述</w:t>
                  </w:r>
                </w:p>
              </w:tc>
              <w:tc>
                <w:tcPr>
                  <w:tcW w:type="dxa" w:w="851"/>
                </w:tcPr>
                <w:p>
                  <w:pPr>
                    <w:pStyle w:val="null3"/>
                    <w:jc w:val="center"/>
                  </w:pPr>
                  <w:r>
                    <w:rPr>
                      <w:rFonts w:ascii="仿宋_GB2312" w:hAnsi="仿宋_GB2312" w:cs="仿宋_GB2312" w:eastAsia="仿宋_GB2312"/>
                    </w:rPr>
                    <w:t>数量</w:t>
                  </w:r>
                </w:p>
              </w:tc>
            </w:tr>
            <w:tr>
              <w:tc>
                <w:tcPr>
                  <w:tcW w:type="dxa" w:w="851"/>
                </w:tcPr>
                <w:p>
                  <w:pPr>
                    <w:pStyle w:val="null3"/>
                    <w:jc w:val="center"/>
                  </w:pPr>
                  <w:r>
                    <w:rPr>
                      <w:rFonts w:ascii="仿宋_GB2312" w:hAnsi="仿宋_GB2312" w:cs="仿宋_GB2312" w:eastAsia="仿宋_GB2312"/>
                    </w:rPr>
                    <w:t>1</w:t>
                  </w:r>
                </w:p>
              </w:tc>
              <w:tc>
                <w:tcPr>
                  <w:tcW w:type="dxa" w:w="851"/>
                </w:tcPr>
                <w:p>
                  <w:pPr>
                    <w:pStyle w:val="null3"/>
                    <w:jc w:val="center"/>
                  </w:pPr>
                  <w:r>
                    <w:rPr>
                      <w:rFonts w:ascii="仿宋_GB2312" w:hAnsi="仿宋_GB2312" w:cs="仿宋_GB2312" w:eastAsia="仿宋_GB2312"/>
                    </w:rPr>
                    <w:t>100KHz高压发生器</w:t>
                  </w:r>
                </w:p>
              </w:tc>
              <w:tc>
                <w:tcPr>
                  <w:tcW w:type="dxa" w:w="851"/>
                </w:tcPr>
                <w:p>
                  <w:pPr>
                    <w:pStyle w:val="null3"/>
                    <w:jc w:val="center"/>
                  </w:pPr>
                  <w:r>
                    <w:rPr>
                      <w:rFonts w:ascii="仿宋_GB2312" w:hAnsi="仿宋_GB2312" w:cs="仿宋_GB2312" w:eastAsia="仿宋_GB2312"/>
                    </w:rPr>
                    <w:t>1套</w:t>
                  </w:r>
                </w:p>
              </w:tc>
            </w:tr>
            <w:tr>
              <w:tc>
                <w:tcPr>
                  <w:tcW w:type="dxa" w:w="851"/>
                </w:tcPr>
                <w:p>
                  <w:pPr>
                    <w:pStyle w:val="null3"/>
                    <w:jc w:val="center"/>
                  </w:pPr>
                  <w:r>
                    <w:rPr>
                      <w:rFonts w:ascii="仿宋_GB2312" w:hAnsi="仿宋_GB2312" w:cs="仿宋_GB2312" w:eastAsia="仿宋_GB2312"/>
                    </w:rPr>
                    <w:t>2</w:t>
                  </w:r>
                </w:p>
              </w:tc>
              <w:tc>
                <w:tcPr>
                  <w:tcW w:type="dxa" w:w="851"/>
                </w:tcPr>
                <w:p>
                  <w:pPr>
                    <w:pStyle w:val="null3"/>
                    <w:jc w:val="center"/>
                  </w:pPr>
                  <w:r>
                    <w:rPr>
                      <w:rFonts w:ascii="仿宋_GB2312" w:hAnsi="仿宋_GB2312" w:cs="仿宋_GB2312" w:eastAsia="仿宋_GB2312"/>
                    </w:rPr>
                    <w:t>钨靶X-光球管</w:t>
                  </w:r>
                </w:p>
              </w:tc>
              <w:tc>
                <w:tcPr>
                  <w:tcW w:type="dxa" w:w="851"/>
                </w:tcPr>
                <w:p>
                  <w:pPr>
                    <w:pStyle w:val="null3"/>
                    <w:jc w:val="center"/>
                  </w:pPr>
                  <w:r>
                    <w:rPr>
                      <w:rFonts w:ascii="仿宋_GB2312" w:hAnsi="仿宋_GB2312" w:cs="仿宋_GB2312" w:eastAsia="仿宋_GB2312"/>
                    </w:rPr>
                    <w:t>1套</w:t>
                  </w:r>
                </w:p>
              </w:tc>
            </w:tr>
            <w:tr>
              <w:tc>
                <w:tcPr>
                  <w:tcW w:type="dxa" w:w="851"/>
                </w:tcPr>
                <w:p>
                  <w:pPr>
                    <w:pStyle w:val="null3"/>
                    <w:jc w:val="center"/>
                  </w:pPr>
                  <w:r>
                    <w:rPr>
                      <w:rFonts w:ascii="仿宋_GB2312" w:hAnsi="仿宋_GB2312" w:cs="仿宋_GB2312" w:eastAsia="仿宋_GB2312"/>
                    </w:rPr>
                    <w:t>3</w:t>
                  </w:r>
                </w:p>
              </w:tc>
              <w:tc>
                <w:tcPr>
                  <w:tcW w:type="dxa" w:w="851"/>
                </w:tcPr>
                <w:p>
                  <w:pPr>
                    <w:pStyle w:val="null3"/>
                    <w:jc w:val="center"/>
                  </w:pPr>
                  <w:r>
                    <w:rPr>
                      <w:rFonts w:ascii="仿宋_GB2312" w:hAnsi="仿宋_GB2312" w:cs="仿宋_GB2312" w:eastAsia="仿宋_GB2312"/>
                    </w:rPr>
                    <w:t>铑滤片</w:t>
                  </w:r>
                </w:p>
              </w:tc>
              <w:tc>
                <w:tcPr>
                  <w:tcW w:type="dxa" w:w="851"/>
                </w:tcPr>
                <w:p>
                  <w:pPr>
                    <w:pStyle w:val="null3"/>
                    <w:jc w:val="center"/>
                  </w:pPr>
                  <w:r>
                    <w:rPr>
                      <w:rFonts w:ascii="仿宋_GB2312" w:hAnsi="仿宋_GB2312" w:cs="仿宋_GB2312" w:eastAsia="仿宋_GB2312"/>
                    </w:rPr>
                    <w:t>1PIC</w:t>
                  </w:r>
                </w:p>
              </w:tc>
            </w:tr>
            <w:tr>
              <w:tc>
                <w:tcPr>
                  <w:tcW w:type="dxa" w:w="851"/>
                </w:tcPr>
                <w:p>
                  <w:pPr>
                    <w:pStyle w:val="null3"/>
                    <w:jc w:val="center"/>
                  </w:pPr>
                  <w:r>
                    <w:rPr>
                      <w:rFonts w:ascii="仿宋_GB2312" w:hAnsi="仿宋_GB2312" w:cs="仿宋_GB2312" w:eastAsia="仿宋_GB2312"/>
                    </w:rPr>
                    <w:t>4</w:t>
                  </w:r>
                </w:p>
              </w:tc>
              <w:tc>
                <w:tcPr>
                  <w:tcW w:type="dxa" w:w="851"/>
                </w:tcPr>
                <w:p>
                  <w:pPr>
                    <w:pStyle w:val="null3"/>
                    <w:jc w:val="center"/>
                  </w:pPr>
                  <w:r>
                    <w:rPr>
                      <w:rFonts w:ascii="仿宋_GB2312" w:hAnsi="仿宋_GB2312" w:cs="仿宋_GB2312" w:eastAsia="仿宋_GB2312"/>
                    </w:rPr>
                    <w:t>银滤片</w:t>
                  </w:r>
                </w:p>
              </w:tc>
              <w:tc>
                <w:tcPr>
                  <w:tcW w:type="dxa" w:w="851"/>
                </w:tcPr>
                <w:p>
                  <w:pPr>
                    <w:pStyle w:val="null3"/>
                    <w:jc w:val="center"/>
                  </w:pPr>
                  <w:r>
                    <w:rPr>
                      <w:rFonts w:ascii="仿宋_GB2312" w:hAnsi="仿宋_GB2312" w:cs="仿宋_GB2312" w:eastAsia="仿宋_GB2312"/>
                    </w:rPr>
                    <w:t>1PIC</w:t>
                  </w:r>
                </w:p>
              </w:tc>
            </w:tr>
            <w:tr>
              <w:tc>
                <w:tcPr>
                  <w:tcW w:type="dxa" w:w="851"/>
                </w:tcPr>
                <w:p>
                  <w:pPr>
                    <w:pStyle w:val="null3"/>
                    <w:jc w:val="center"/>
                  </w:pPr>
                  <w:r>
                    <w:rPr>
                      <w:rFonts w:ascii="仿宋_GB2312" w:hAnsi="仿宋_GB2312" w:cs="仿宋_GB2312" w:eastAsia="仿宋_GB2312"/>
                    </w:rPr>
                    <w:t>5</w:t>
                  </w:r>
                </w:p>
              </w:tc>
              <w:tc>
                <w:tcPr>
                  <w:tcW w:type="dxa" w:w="851"/>
                </w:tcPr>
                <w:p>
                  <w:pPr>
                    <w:pStyle w:val="null3"/>
                    <w:jc w:val="center"/>
                  </w:pPr>
                  <w:r>
                    <w:rPr>
                      <w:rFonts w:ascii="仿宋_GB2312" w:hAnsi="仿宋_GB2312" w:cs="仿宋_GB2312" w:eastAsia="仿宋_GB2312"/>
                    </w:rPr>
                    <w:t>碳基滤线器</w:t>
                  </w:r>
                </w:p>
              </w:tc>
              <w:tc>
                <w:tcPr>
                  <w:tcW w:type="dxa" w:w="851"/>
                </w:tcPr>
                <w:p>
                  <w:pPr>
                    <w:pStyle w:val="null3"/>
                    <w:jc w:val="center"/>
                  </w:pPr>
                  <w:r>
                    <w:rPr>
                      <w:rFonts w:ascii="仿宋_GB2312" w:hAnsi="仿宋_GB2312" w:cs="仿宋_GB2312" w:eastAsia="仿宋_GB2312"/>
                    </w:rPr>
                    <w:t>1PIC</w:t>
                  </w:r>
                </w:p>
              </w:tc>
            </w:tr>
            <w:tr>
              <w:tc>
                <w:tcPr>
                  <w:tcW w:type="dxa" w:w="851"/>
                </w:tcPr>
                <w:p>
                  <w:pPr>
                    <w:pStyle w:val="null3"/>
                    <w:jc w:val="center"/>
                  </w:pPr>
                  <w:r>
                    <w:rPr>
                      <w:rFonts w:ascii="仿宋_GB2312" w:hAnsi="仿宋_GB2312" w:cs="仿宋_GB2312" w:eastAsia="仿宋_GB2312"/>
                    </w:rPr>
                    <w:t>6</w:t>
                  </w:r>
                </w:p>
              </w:tc>
              <w:tc>
                <w:tcPr>
                  <w:tcW w:type="dxa" w:w="851"/>
                </w:tcPr>
                <w:p>
                  <w:pPr>
                    <w:pStyle w:val="null3"/>
                    <w:jc w:val="center"/>
                  </w:pPr>
                  <w:r>
                    <w:rPr>
                      <w:rFonts w:ascii="仿宋_GB2312" w:hAnsi="仿宋_GB2312" w:cs="仿宋_GB2312" w:eastAsia="仿宋_GB2312"/>
                    </w:rPr>
                    <w:t>电动限速器、准直器</w:t>
                  </w:r>
                </w:p>
              </w:tc>
              <w:tc>
                <w:tcPr>
                  <w:tcW w:type="dxa" w:w="851"/>
                </w:tcPr>
                <w:p>
                  <w:pPr>
                    <w:pStyle w:val="null3"/>
                    <w:jc w:val="center"/>
                  </w:pPr>
                  <w:r>
                    <w:rPr>
                      <w:rFonts w:ascii="仿宋_GB2312" w:hAnsi="仿宋_GB2312" w:cs="仿宋_GB2312" w:eastAsia="仿宋_GB2312"/>
                    </w:rPr>
                    <w:t>1PIC</w:t>
                  </w:r>
                </w:p>
              </w:tc>
            </w:tr>
            <w:tr>
              <w:tc>
                <w:tcPr>
                  <w:tcW w:type="dxa" w:w="851"/>
                </w:tcPr>
                <w:p>
                  <w:pPr>
                    <w:pStyle w:val="null3"/>
                    <w:jc w:val="center"/>
                  </w:pPr>
                  <w:r>
                    <w:rPr>
                      <w:rFonts w:ascii="仿宋_GB2312" w:hAnsi="仿宋_GB2312" w:cs="仿宋_GB2312" w:eastAsia="仿宋_GB2312"/>
                    </w:rPr>
                    <w:t>7</w:t>
                  </w:r>
                </w:p>
              </w:tc>
              <w:tc>
                <w:tcPr>
                  <w:tcW w:type="dxa" w:w="851"/>
                </w:tcPr>
                <w:p>
                  <w:pPr>
                    <w:pStyle w:val="null3"/>
                    <w:jc w:val="center"/>
                  </w:pPr>
                  <w:r>
                    <w:rPr>
                      <w:rFonts w:ascii="仿宋_GB2312" w:hAnsi="仿宋_GB2312" w:cs="仿宋_GB2312" w:eastAsia="仿宋_GB2312"/>
                    </w:rPr>
                    <w:t>压板左右移动系统</w:t>
                  </w:r>
                </w:p>
              </w:tc>
              <w:tc>
                <w:tcPr>
                  <w:tcW w:type="dxa" w:w="851"/>
                </w:tcPr>
                <w:p>
                  <w:pPr>
                    <w:pStyle w:val="null3"/>
                    <w:jc w:val="center"/>
                  </w:pPr>
                  <w:r>
                    <w:rPr>
                      <w:rFonts w:ascii="仿宋_GB2312" w:hAnsi="仿宋_GB2312" w:cs="仿宋_GB2312" w:eastAsia="仿宋_GB2312"/>
                    </w:rPr>
                    <w:t>含</w:t>
                  </w:r>
                </w:p>
              </w:tc>
            </w:tr>
            <w:tr>
              <w:tc>
                <w:tcPr>
                  <w:tcW w:type="dxa" w:w="851"/>
                </w:tcPr>
                <w:p>
                  <w:pPr>
                    <w:pStyle w:val="null3"/>
                    <w:jc w:val="center"/>
                  </w:pPr>
                  <w:r>
                    <w:rPr>
                      <w:rFonts w:ascii="仿宋_GB2312" w:hAnsi="仿宋_GB2312" w:cs="仿宋_GB2312" w:eastAsia="仿宋_GB2312"/>
                    </w:rPr>
                    <w:t>8</w:t>
                  </w:r>
                </w:p>
              </w:tc>
              <w:tc>
                <w:tcPr>
                  <w:tcW w:type="dxa" w:w="851"/>
                </w:tcPr>
                <w:p>
                  <w:pPr>
                    <w:pStyle w:val="null3"/>
                    <w:jc w:val="center"/>
                  </w:pPr>
                  <w:r>
                    <w:rPr>
                      <w:rFonts w:ascii="仿宋_GB2312" w:hAnsi="仿宋_GB2312" w:cs="仿宋_GB2312" w:eastAsia="仿宋_GB2312"/>
                    </w:rPr>
                    <w:t>电动、手动压力调节系统</w:t>
                  </w:r>
                </w:p>
              </w:tc>
              <w:tc>
                <w:tcPr>
                  <w:tcW w:type="dxa" w:w="851"/>
                </w:tcPr>
                <w:p>
                  <w:pPr>
                    <w:pStyle w:val="null3"/>
                    <w:jc w:val="center"/>
                  </w:pPr>
                  <w:r>
                    <w:rPr>
                      <w:rFonts w:ascii="仿宋_GB2312" w:hAnsi="仿宋_GB2312" w:cs="仿宋_GB2312" w:eastAsia="仿宋_GB2312"/>
                    </w:rPr>
                    <w:t>含</w:t>
                  </w:r>
                </w:p>
              </w:tc>
            </w:tr>
            <w:tr>
              <w:tc>
                <w:tcPr>
                  <w:tcW w:type="dxa" w:w="851"/>
                </w:tcPr>
                <w:p>
                  <w:pPr>
                    <w:pStyle w:val="null3"/>
                    <w:jc w:val="center"/>
                  </w:pPr>
                  <w:r>
                    <w:rPr>
                      <w:rFonts w:ascii="仿宋_GB2312" w:hAnsi="仿宋_GB2312" w:cs="仿宋_GB2312" w:eastAsia="仿宋_GB2312"/>
                    </w:rPr>
                    <w:t>9</w:t>
                  </w:r>
                </w:p>
              </w:tc>
              <w:tc>
                <w:tcPr>
                  <w:tcW w:type="dxa" w:w="851"/>
                </w:tcPr>
                <w:p>
                  <w:pPr>
                    <w:pStyle w:val="null3"/>
                    <w:jc w:val="center"/>
                  </w:pPr>
                  <w:r>
                    <w:rPr>
                      <w:rFonts w:ascii="仿宋_GB2312" w:hAnsi="仿宋_GB2312" w:cs="仿宋_GB2312" w:eastAsia="仿宋_GB2312"/>
                    </w:rPr>
                    <w:t>三维俯仰机架</w:t>
                  </w:r>
                </w:p>
              </w:tc>
              <w:tc>
                <w:tcPr>
                  <w:tcW w:type="dxa" w:w="851"/>
                </w:tcPr>
                <w:p>
                  <w:pPr>
                    <w:pStyle w:val="null3"/>
                    <w:jc w:val="center"/>
                  </w:pPr>
                  <w:r>
                    <w:rPr>
                      <w:rFonts w:ascii="仿宋_GB2312" w:hAnsi="仿宋_GB2312" w:cs="仿宋_GB2312" w:eastAsia="仿宋_GB2312"/>
                    </w:rPr>
                    <w:t>含</w:t>
                  </w:r>
                </w:p>
              </w:tc>
            </w:tr>
            <w:tr>
              <w:tc>
                <w:tcPr>
                  <w:tcW w:type="dxa" w:w="851"/>
                </w:tcPr>
                <w:p>
                  <w:pPr>
                    <w:pStyle w:val="null3"/>
                    <w:jc w:val="center"/>
                  </w:pPr>
                  <w:r>
                    <w:rPr>
                      <w:rFonts w:ascii="仿宋_GB2312" w:hAnsi="仿宋_GB2312" w:cs="仿宋_GB2312" w:eastAsia="仿宋_GB2312"/>
                    </w:rPr>
                    <w:t>10</w:t>
                  </w:r>
                </w:p>
              </w:tc>
              <w:tc>
                <w:tcPr>
                  <w:tcW w:type="dxa" w:w="851"/>
                </w:tcPr>
                <w:p>
                  <w:pPr>
                    <w:pStyle w:val="null3"/>
                    <w:jc w:val="center"/>
                  </w:pPr>
                  <w:r>
                    <w:rPr>
                      <w:rFonts w:ascii="仿宋_GB2312" w:hAnsi="仿宋_GB2312" w:cs="仿宋_GB2312" w:eastAsia="仿宋_GB2312"/>
                    </w:rPr>
                    <w:t>全版探测自动曝光模式   手动曝光调节系统</w:t>
                  </w:r>
                </w:p>
              </w:tc>
              <w:tc>
                <w:tcPr>
                  <w:tcW w:type="dxa" w:w="851"/>
                </w:tcPr>
                <w:p>
                  <w:pPr>
                    <w:pStyle w:val="null3"/>
                    <w:jc w:val="center"/>
                  </w:pPr>
                  <w:r>
                    <w:rPr>
                      <w:rFonts w:ascii="仿宋_GB2312" w:hAnsi="仿宋_GB2312" w:cs="仿宋_GB2312" w:eastAsia="仿宋_GB2312"/>
                    </w:rPr>
                    <w:t>1套</w:t>
                  </w:r>
                </w:p>
              </w:tc>
            </w:tr>
            <w:tr>
              <w:tc>
                <w:tcPr>
                  <w:tcW w:type="dxa" w:w="851"/>
                </w:tcPr>
                <w:p>
                  <w:pPr>
                    <w:pStyle w:val="null3"/>
                    <w:jc w:val="center"/>
                  </w:pPr>
                  <w:r>
                    <w:rPr>
                      <w:rFonts w:ascii="仿宋_GB2312" w:hAnsi="仿宋_GB2312" w:cs="仿宋_GB2312" w:eastAsia="仿宋_GB2312"/>
                    </w:rPr>
                    <w:t>11</w:t>
                  </w:r>
                </w:p>
              </w:tc>
              <w:tc>
                <w:tcPr>
                  <w:tcW w:type="dxa" w:w="851"/>
                </w:tcPr>
                <w:p>
                  <w:pPr>
                    <w:pStyle w:val="null3"/>
                    <w:jc w:val="center"/>
                  </w:pPr>
                  <w:r>
                    <w:rPr>
                      <w:rFonts w:ascii="仿宋_GB2312" w:hAnsi="仿宋_GB2312" w:cs="仿宋_GB2312" w:eastAsia="仿宋_GB2312"/>
                    </w:rPr>
                    <w:t>非晶硒65微米数字化探测器</w:t>
                  </w:r>
                </w:p>
              </w:tc>
              <w:tc>
                <w:tcPr>
                  <w:tcW w:type="dxa" w:w="851"/>
                </w:tcPr>
                <w:p>
                  <w:pPr>
                    <w:pStyle w:val="null3"/>
                    <w:jc w:val="center"/>
                  </w:pPr>
                  <w:r>
                    <w:rPr>
                      <w:rFonts w:ascii="仿宋_GB2312" w:hAnsi="仿宋_GB2312" w:cs="仿宋_GB2312" w:eastAsia="仿宋_GB2312"/>
                    </w:rPr>
                    <w:t>1套</w:t>
                  </w:r>
                </w:p>
              </w:tc>
            </w:tr>
            <w:tr>
              <w:tc>
                <w:tcPr>
                  <w:tcW w:type="dxa" w:w="851"/>
                </w:tcPr>
                <w:p>
                  <w:pPr>
                    <w:pStyle w:val="null3"/>
                    <w:jc w:val="center"/>
                  </w:pPr>
                  <w:r>
                    <w:rPr>
                      <w:rFonts w:ascii="仿宋_GB2312" w:hAnsi="仿宋_GB2312" w:cs="仿宋_GB2312" w:eastAsia="仿宋_GB2312"/>
                    </w:rPr>
                    <w:t>12</w:t>
                  </w:r>
                </w:p>
              </w:tc>
              <w:tc>
                <w:tcPr>
                  <w:tcW w:type="dxa" w:w="851"/>
                </w:tcPr>
                <w:p>
                  <w:pPr>
                    <w:pStyle w:val="null3"/>
                    <w:jc w:val="center"/>
                  </w:pPr>
                  <w:r>
                    <w:rPr>
                      <w:rFonts w:ascii="仿宋_GB2312" w:hAnsi="仿宋_GB2312" w:cs="仿宋_GB2312" w:eastAsia="仿宋_GB2312"/>
                    </w:rPr>
                    <w:t>多功能压迫系统（含2块乳腺专用压迫器）</w:t>
                  </w:r>
                </w:p>
              </w:tc>
              <w:tc>
                <w:tcPr>
                  <w:tcW w:type="dxa" w:w="851"/>
                </w:tcPr>
                <w:p>
                  <w:pPr>
                    <w:pStyle w:val="null3"/>
                    <w:jc w:val="center"/>
                  </w:pPr>
                  <w:r>
                    <w:rPr>
                      <w:rFonts w:ascii="仿宋_GB2312" w:hAnsi="仿宋_GB2312" w:cs="仿宋_GB2312" w:eastAsia="仿宋_GB2312"/>
                    </w:rPr>
                    <w:t>1套</w:t>
                  </w:r>
                </w:p>
              </w:tc>
            </w:tr>
            <w:tr>
              <w:tc>
                <w:tcPr>
                  <w:tcW w:type="dxa" w:w="851"/>
                </w:tcPr>
                <w:p>
                  <w:pPr>
                    <w:pStyle w:val="null3"/>
                    <w:jc w:val="center"/>
                  </w:pPr>
                  <w:r>
                    <w:rPr>
                      <w:rFonts w:ascii="仿宋_GB2312" w:hAnsi="仿宋_GB2312" w:cs="仿宋_GB2312" w:eastAsia="仿宋_GB2312"/>
                    </w:rPr>
                    <w:t>13</w:t>
                  </w:r>
                </w:p>
              </w:tc>
              <w:tc>
                <w:tcPr>
                  <w:tcW w:type="dxa" w:w="851"/>
                </w:tcPr>
                <w:p>
                  <w:pPr>
                    <w:pStyle w:val="null3"/>
                    <w:jc w:val="center"/>
                  </w:pPr>
                  <w:r>
                    <w:rPr>
                      <w:rFonts w:ascii="仿宋_GB2312" w:hAnsi="仿宋_GB2312" w:cs="仿宋_GB2312" w:eastAsia="仿宋_GB2312"/>
                    </w:rPr>
                    <w:t>采集工作站及乳腺采集系统软件（含采集屏）</w:t>
                  </w:r>
                </w:p>
              </w:tc>
              <w:tc>
                <w:tcPr>
                  <w:tcW w:type="dxa" w:w="851"/>
                </w:tcPr>
                <w:p>
                  <w:pPr>
                    <w:pStyle w:val="null3"/>
                    <w:jc w:val="center"/>
                  </w:pPr>
                  <w:r>
                    <w:rPr>
                      <w:rFonts w:ascii="仿宋_GB2312" w:hAnsi="仿宋_GB2312" w:cs="仿宋_GB2312" w:eastAsia="仿宋_GB2312"/>
                    </w:rPr>
                    <w:t>1套</w:t>
                  </w:r>
                </w:p>
              </w:tc>
            </w:tr>
            <w:tr>
              <w:tc>
                <w:tcPr>
                  <w:tcW w:type="dxa" w:w="851"/>
                </w:tcPr>
                <w:p>
                  <w:pPr>
                    <w:pStyle w:val="null3"/>
                    <w:jc w:val="center"/>
                  </w:pPr>
                  <w:r>
                    <w:rPr>
                      <w:rFonts w:ascii="仿宋_GB2312" w:hAnsi="仿宋_GB2312" w:cs="仿宋_GB2312" w:eastAsia="仿宋_GB2312"/>
                    </w:rPr>
                    <w:t>14</w:t>
                  </w:r>
                </w:p>
              </w:tc>
              <w:tc>
                <w:tcPr>
                  <w:tcW w:type="dxa" w:w="851"/>
                </w:tcPr>
                <w:p>
                  <w:pPr>
                    <w:pStyle w:val="null3"/>
                    <w:jc w:val="center"/>
                  </w:pPr>
                  <w:r>
                    <w:rPr>
                      <w:rFonts w:ascii="仿宋_GB2312" w:hAnsi="仿宋_GB2312" w:cs="仿宋_GB2312" w:eastAsia="仿宋_GB2312"/>
                    </w:rPr>
                    <w:t>MKF4德国进口脚踏开关</w:t>
                  </w:r>
                </w:p>
              </w:tc>
              <w:tc>
                <w:tcPr>
                  <w:tcW w:type="dxa" w:w="851"/>
                </w:tcPr>
                <w:p>
                  <w:pPr>
                    <w:pStyle w:val="null3"/>
                    <w:jc w:val="center"/>
                  </w:pPr>
                  <w:r>
                    <w:rPr>
                      <w:rFonts w:ascii="仿宋_GB2312" w:hAnsi="仿宋_GB2312" w:cs="仿宋_GB2312" w:eastAsia="仿宋_GB2312"/>
                    </w:rPr>
                    <w:t>2套</w:t>
                  </w:r>
                </w:p>
              </w:tc>
            </w:tr>
            <w:tr>
              <w:tc>
                <w:tcPr>
                  <w:tcW w:type="dxa" w:w="851"/>
                </w:tcPr>
                <w:p>
                  <w:pPr>
                    <w:pStyle w:val="null3"/>
                    <w:jc w:val="center"/>
                  </w:pPr>
                  <w:r>
                    <w:rPr>
                      <w:rFonts w:ascii="仿宋_GB2312" w:hAnsi="仿宋_GB2312" w:cs="仿宋_GB2312" w:eastAsia="仿宋_GB2312"/>
                    </w:rPr>
                    <w:t>15</w:t>
                  </w:r>
                </w:p>
              </w:tc>
              <w:tc>
                <w:tcPr>
                  <w:tcW w:type="dxa" w:w="851"/>
                </w:tcPr>
                <w:p>
                  <w:pPr>
                    <w:pStyle w:val="null3"/>
                    <w:jc w:val="center"/>
                  </w:pPr>
                  <w:r>
                    <w:rPr>
                      <w:rFonts w:ascii="仿宋_GB2312" w:hAnsi="仿宋_GB2312" w:cs="仿宋_GB2312" w:eastAsia="仿宋_GB2312"/>
                    </w:rPr>
                    <w:t>双按键曝光系统</w:t>
                  </w:r>
                </w:p>
              </w:tc>
              <w:tc>
                <w:tcPr>
                  <w:tcW w:type="dxa" w:w="851"/>
                </w:tcPr>
                <w:p>
                  <w:pPr>
                    <w:pStyle w:val="null3"/>
                    <w:jc w:val="center"/>
                  </w:pPr>
                  <w:r>
                    <w:rPr>
                      <w:rFonts w:ascii="仿宋_GB2312" w:hAnsi="仿宋_GB2312" w:cs="仿宋_GB2312" w:eastAsia="仿宋_GB2312"/>
                    </w:rPr>
                    <w:t>含</w:t>
                  </w:r>
                </w:p>
              </w:tc>
            </w:tr>
            <w:tr>
              <w:tc>
                <w:tcPr>
                  <w:tcW w:type="dxa" w:w="851"/>
                </w:tcPr>
                <w:p>
                  <w:pPr>
                    <w:pStyle w:val="null3"/>
                    <w:jc w:val="center"/>
                  </w:pPr>
                  <w:r>
                    <w:rPr>
                      <w:rFonts w:ascii="仿宋_GB2312" w:hAnsi="仿宋_GB2312" w:cs="仿宋_GB2312" w:eastAsia="仿宋_GB2312"/>
                    </w:rPr>
                    <w:t>16</w:t>
                  </w:r>
                </w:p>
              </w:tc>
              <w:tc>
                <w:tcPr>
                  <w:tcW w:type="dxa" w:w="851"/>
                </w:tcPr>
                <w:p>
                  <w:pPr>
                    <w:pStyle w:val="null3"/>
                    <w:jc w:val="center"/>
                  </w:pPr>
                  <w:r>
                    <w:rPr>
                      <w:rFonts w:ascii="仿宋_GB2312" w:hAnsi="仿宋_GB2312" w:cs="仿宋_GB2312" w:eastAsia="仿宋_GB2312"/>
                    </w:rPr>
                    <w:t>医生诊断工作站（含操作屏）</w:t>
                  </w:r>
                </w:p>
              </w:tc>
              <w:tc>
                <w:tcPr>
                  <w:tcW w:type="dxa" w:w="851"/>
                </w:tcPr>
                <w:p>
                  <w:pPr>
                    <w:pStyle w:val="null3"/>
                    <w:jc w:val="center"/>
                  </w:pPr>
                  <w:r>
                    <w:rPr>
                      <w:rFonts w:ascii="仿宋_GB2312" w:hAnsi="仿宋_GB2312" w:cs="仿宋_GB2312" w:eastAsia="仿宋_GB2312"/>
                    </w:rPr>
                    <w:t>1套</w:t>
                  </w:r>
                </w:p>
              </w:tc>
            </w:tr>
            <w:tr>
              <w:tc>
                <w:tcPr>
                  <w:tcW w:type="dxa" w:w="851"/>
                </w:tcPr>
                <w:p>
                  <w:pPr>
                    <w:pStyle w:val="null3"/>
                    <w:jc w:val="center"/>
                  </w:pPr>
                  <w:r>
                    <w:rPr>
                      <w:rFonts w:ascii="仿宋_GB2312" w:hAnsi="仿宋_GB2312" w:cs="仿宋_GB2312" w:eastAsia="仿宋_GB2312"/>
                    </w:rPr>
                    <w:t>17</w:t>
                  </w:r>
                </w:p>
              </w:tc>
              <w:tc>
                <w:tcPr>
                  <w:tcW w:type="dxa" w:w="851"/>
                </w:tcPr>
                <w:p>
                  <w:pPr>
                    <w:pStyle w:val="null3"/>
                    <w:jc w:val="center"/>
                  </w:pPr>
                  <w:r>
                    <w:rPr>
                      <w:rFonts w:ascii="仿宋_GB2312" w:hAnsi="仿宋_GB2312" w:cs="仿宋_GB2312" w:eastAsia="仿宋_GB2312"/>
                    </w:rPr>
                    <w:t>乳腺专用5M屏</w:t>
                  </w:r>
                </w:p>
              </w:tc>
              <w:tc>
                <w:tcPr>
                  <w:tcW w:type="dxa" w:w="851"/>
                </w:tcPr>
                <w:p>
                  <w:pPr>
                    <w:pStyle w:val="null3"/>
                    <w:jc w:val="center"/>
                  </w:pPr>
                  <w:r>
                    <w:rPr>
                      <w:rFonts w:ascii="仿宋_GB2312" w:hAnsi="仿宋_GB2312" w:cs="仿宋_GB2312" w:eastAsia="仿宋_GB2312"/>
                    </w:rPr>
                    <w:t>1套</w:t>
                  </w:r>
                </w:p>
              </w:tc>
            </w:tr>
            <w:tr>
              <w:tc>
                <w:tcPr>
                  <w:tcW w:type="dxa" w:w="851"/>
                </w:tcPr>
                <w:p>
                  <w:pPr>
                    <w:pStyle w:val="null3"/>
                    <w:jc w:val="center"/>
                  </w:pPr>
                  <w:r>
                    <w:rPr>
                      <w:rFonts w:ascii="仿宋_GB2312" w:hAnsi="仿宋_GB2312" w:cs="仿宋_GB2312" w:eastAsia="仿宋_GB2312"/>
                    </w:rPr>
                    <w:t>18</w:t>
                  </w:r>
                </w:p>
              </w:tc>
              <w:tc>
                <w:tcPr>
                  <w:tcW w:type="dxa" w:w="851"/>
                </w:tcPr>
                <w:p>
                  <w:pPr>
                    <w:pStyle w:val="null3"/>
                    <w:jc w:val="center"/>
                  </w:pPr>
                  <w:r>
                    <w:rPr>
                      <w:rFonts w:ascii="仿宋_GB2312" w:hAnsi="仿宋_GB2312" w:cs="仿宋_GB2312" w:eastAsia="仿宋_GB2312"/>
                    </w:rPr>
                    <w:t>乳腺图像后处理软件、诊断软件</w:t>
                  </w:r>
                </w:p>
              </w:tc>
              <w:tc>
                <w:tcPr>
                  <w:tcW w:type="dxa" w:w="851"/>
                </w:tcPr>
                <w:p>
                  <w:pPr>
                    <w:pStyle w:val="null3"/>
                    <w:jc w:val="center"/>
                  </w:pPr>
                  <w:r>
                    <w:rPr>
                      <w:rFonts w:ascii="仿宋_GB2312" w:hAnsi="仿宋_GB2312" w:cs="仿宋_GB2312" w:eastAsia="仿宋_GB2312"/>
                    </w:rPr>
                    <w:t>1套</w:t>
                  </w:r>
                </w:p>
              </w:tc>
            </w:tr>
            <w:tr>
              <w:tc>
                <w:tcPr>
                  <w:tcW w:type="dxa" w:w="851"/>
                </w:tcPr>
                <w:p>
                  <w:pPr>
                    <w:pStyle w:val="null3"/>
                    <w:jc w:val="center"/>
                  </w:pPr>
                  <w:r>
                    <w:rPr>
                      <w:rFonts w:ascii="仿宋_GB2312" w:hAnsi="仿宋_GB2312" w:cs="仿宋_GB2312" w:eastAsia="仿宋_GB2312"/>
                    </w:rPr>
                    <w:t>19</w:t>
                  </w:r>
                </w:p>
              </w:tc>
              <w:tc>
                <w:tcPr>
                  <w:tcW w:type="dxa" w:w="851"/>
                </w:tcPr>
                <w:p>
                  <w:pPr>
                    <w:pStyle w:val="null3"/>
                    <w:jc w:val="center"/>
                  </w:pPr>
                  <w:r>
                    <w:rPr>
                      <w:rFonts w:ascii="仿宋_GB2312" w:hAnsi="仿宋_GB2312" w:cs="仿宋_GB2312" w:eastAsia="仿宋_GB2312"/>
                    </w:rPr>
                    <w:t>乳腺X射线图像辅助检测系统</w:t>
                  </w:r>
                </w:p>
              </w:tc>
              <w:tc>
                <w:tcPr>
                  <w:tcW w:type="dxa" w:w="851"/>
                </w:tcPr>
                <w:p>
                  <w:pPr>
                    <w:pStyle w:val="null3"/>
                    <w:jc w:val="center"/>
                  </w:pPr>
                  <w:r>
                    <w:rPr>
                      <w:rFonts w:ascii="仿宋_GB2312" w:hAnsi="仿宋_GB2312" w:cs="仿宋_GB2312" w:eastAsia="仿宋_GB2312"/>
                    </w:rPr>
                    <w:t>1套</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标的名称：乳房病灶旋切式活检系统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功率：≥550W</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手柄功能：可刀槽方向自由调整，旋切刀摆动切割。</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真空负压范围：真空负压桶内保持58kPa-98kPa真空负压。</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取样槽开口：可根据病灶大小及位置调节切割槽长度，具备全样操作或半样操作。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抽吸方式：具有常规抽吸/强力抽吸，强力抽吸可连续真空吸取组织液和血液。</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旋切模式：具有常规/致密模式，可切割不同密度的组织。</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切割范围：可选择全自动切割模式，预设切割范围60°、180°、270°和360°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系统：具有故障自诊断功能。</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自动识别：具有活检针自动识别功能，工作参数自动初始化。</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显示屏：≥15寸全彩触摸屏。</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屏幕显示：工作状态实时显示(旋切针状态、负压、切割次数)。</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控制方式：具有手柄和脚踏控制两种控制方式。</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针尖顶端形状：三凹面刀尖。</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术中处理：止血：可进行单独真空抽吸或通过旋切通道后端直接注入止血剂麻醉；活检针可自动旋转360度将药液均匀分布于术腔。</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标记夹设置：旋切活检针可与专用的乳腺标记物配套使用，标记物可作为活检后随访或手术前的定位标记。</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取样模式：封闭取样。</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可配多种型号外刀管直径7G/10G/12G</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防水：脚踏开关为IPX8。</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脚踏承重：≥100kg。</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脚踏高度：≤52mm。</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活检针：有效期≥5年</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防电击程度：I类BF型</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center"/>
            </w:pPr>
            <w:r>
              <w:rPr>
                <w:rFonts w:ascii="仿宋_GB2312" w:hAnsi="仿宋_GB2312" w:cs="仿宋_GB2312" w:eastAsia="仿宋_GB2312"/>
              </w:rPr>
              <w:t>配置清单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rPr>
                    <w:t>序号</w:t>
                  </w:r>
                </w:p>
              </w:tc>
              <w:tc>
                <w:tcPr>
                  <w:tcW w:type="dxa" w:w="638"/>
                </w:tcPr>
                <w:p>
                  <w:pPr>
                    <w:pStyle w:val="null3"/>
                    <w:jc w:val="center"/>
                  </w:pPr>
                  <w:r>
                    <w:rPr>
                      <w:rFonts w:ascii="仿宋_GB2312" w:hAnsi="仿宋_GB2312" w:cs="仿宋_GB2312" w:eastAsia="仿宋_GB2312"/>
                    </w:rPr>
                    <w:t>名称</w:t>
                  </w:r>
                </w:p>
              </w:tc>
              <w:tc>
                <w:tcPr>
                  <w:tcW w:type="dxa" w:w="638"/>
                </w:tcPr>
                <w:p>
                  <w:pPr>
                    <w:pStyle w:val="null3"/>
                    <w:jc w:val="center"/>
                  </w:pPr>
                  <w:r>
                    <w:rPr>
                      <w:rFonts w:ascii="仿宋_GB2312" w:hAnsi="仿宋_GB2312" w:cs="仿宋_GB2312" w:eastAsia="仿宋_GB2312"/>
                    </w:rPr>
                    <w:t>单位</w:t>
                  </w:r>
                </w:p>
              </w:tc>
              <w:tc>
                <w:tcPr>
                  <w:tcW w:type="dxa" w:w="638"/>
                </w:tcPr>
                <w:p>
                  <w:pPr>
                    <w:pStyle w:val="null3"/>
                    <w:jc w:val="center"/>
                  </w:pPr>
                  <w:r>
                    <w:rPr>
                      <w:rFonts w:ascii="仿宋_GB2312" w:hAnsi="仿宋_GB2312" w:cs="仿宋_GB2312" w:eastAsia="仿宋_GB2312"/>
                    </w:rPr>
                    <w:t>数量</w:t>
                  </w:r>
                </w:p>
              </w:tc>
            </w:tr>
            <w:tr>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主机</w:t>
                  </w:r>
                </w:p>
              </w:tc>
              <w:tc>
                <w:tcPr>
                  <w:tcW w:type="dxa" w:w="638"/>
                </w:tcPr>
                <w:p>
                  <w:pPr>
                    <w:pStyle w:val="null3"/>
                    <w:jc w:val="center"/>
                  </w:pPr>
                  <w:r>
                    <w:rPr>
                      <w:rFonts w:ascii="仿宋_GB2312" w:hAnsi="仿宋_GB2312" w:cs="仿宋_GB2312" w:eastAsia="仿宋_GB2312"/>
                    </w:rPr>
                    <w:t>套</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2</w:t>
                  </w:r>
                </w:p>
              </w:tc>
              <w:tc>
                <w:tcPr>
                  <w:tcW w:type="dxa" w:w="638"/>
                </w:tcPr>
                <w:p>
                  <w:pPr>
                    <w:pStyle w:val="null3"/>
                    <w:jc w:val="center"/>
                  </w:pPr>
                  <w:r>
                    <w:rPr>
                      <w:rFonts w:ascii="仿宋_GB2312" w:hAnsi="仿宋_GB2312" w:cs="仿宋_GB2312" w:eastAsia="仿宋_GB2312"/>
                    </w:rPr>
                    <w:t>乳房旋切活检针</w:t>
                  </w:r>
                </w:p>
              </w:tc>
              <w:tc>
                <w:tcPr>
                  <w:tcW w:type="dxa" w:w="638"/>
                </w:tcPr>
                <w:p>
                  <w:pPr>
                    <w:pStyle w:val="null3"/>
                    <w:jc w:val="center"/>
                  </w:pPr>
                  <w:r>
                    <w:rPr>
                      <w:rFonts w:ascii="仿宋_GB2312" w:hAnsi="仿宋_GB2312" w:cs="仿宋_GB2312" w:eastAsia="仿宋_GB2312"/>
                    </w:rPr>
                    <w:t>支</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3</w:t>
                  </w:r>
                </w:p>
              </w:tc>
              <w:tc>
                <w:tcPr>
                  <w:tcW w:type="dxa" w:w="638"/>
                </w:tcPr>
                <w:p>
                  <w:pPr>
                    <w:pStyle w:val="null3"/>
                    <w:jc w:val="center"/>
                  </w:pPr>
                  <w:r>
                    <w:rPr>
                      <w:rFonts w:ascii="仿宋_GB2312" w:hAnsi="仿宋_GB2312" w:cs="仿宋_GB2312" w:eastAsia="仿宋_GB2312"/>
                    </w:rPr>
                    <w:t>真空导管套件</w:t>
                  </w:r>
                </w:p>
              </w:tc>
              <w:tc>
                <w:tcPr>
                  <w:tcW w:type="dxa" w:w="638"/>
                </w:tcPr>
                <w:p>
                  <w:pPr>
                    <w:pStyle w:val="null3"/>
                    <w:jc w:val="center"/>
                  </w:pPr>
                  <w:r>
                    <w:rPr>
                      <w:rFonts w:ascii="仿宋_GB2312" w:hAnsi="仿宋_GB2312" w:cs="仿宋_GB2312" w:eastAsia="仿宋_GB2312"/>
                    </w:rPr>
                    <w:t>套</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4</w:t>
                  </w:r>
                </w:p>
              </w:tc>
              <w:tc>
                <w:tcPr>
                  <w:tcW w:type="dxa" w:w="638"/>
                </w:tcPr>
                <w:p>
                  <w:pPr>
                    <w:pStyle w:val="null3"/>
                    <w:jc w:val="center"/>
                  </w:pPr>
                  <w:r>
                    <w:rPr>
                      <w:rFonts w:ascii="仿宋_GB2312" w:hAnsi="仿宋_GB2312" w:cs="仿宋_GB2312" w:eastAsia="仿宋_GB2312"/>
                    </w:rPr>
                    <w:t>真空桶</w:t>
                  </w:r>
                </w:p>
              </w:tc>
              <w:tc>
                <w:tcPr>
                  <w:tcW w:type="dxa" w:w="638"/>
                </w:tcPr>
                <w:p>
                  <w:pPr>
                    <w:pStyle w:val="null3"/>
                    <w:jc w:val="center"/>
                  </w:pPr>
                  <w:r>
                    <w:rPr>
                      <w:rFonts w:ascii="仿宋_GB2312" w:hAnsi="仿宋_GB2312" w:cs="仿宋_GB2312" w:eastAsia="仿宋_GB2312"/>
                    </w:rPr>
                    <w:t>个</w:t>
                  </w:r>
                </w:p>
              </w:tc>
              <w:tc>
                <w:tcPr>
                  <w:tcW w:type="dxa" w:w="638"/>
                </w:tcPr>
                <w:p>
                  <w:pPr>
                    <w:pStyle w:val="null3"/>
                    <w:jc w:val="center"/>
                  </w:pPr>
                  <w:r>
                    <w:rPr>
                      <w:rFonts w:ascii="仿宋_GB2312" w:hAnsi="仿宋_GB2312" w:cs="仿宋_GB2312" w:eastAsia="仿宋_GB2312"/>
                    </w:rPr>
                    <w:t>1</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标的名称：内窥镜摄像光源系统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内窥镜由标准目镜、主镜(目镜与镜体不可拆分）、手柄、镜鞘组成，为组合式可拆卸结构；</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主镜、镜鞘尺寸：主镜直径≤0.50mm，镜鞘直径在0.7～0.83mm之间；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乳腺定位针：镜鞘具备定位器及刻度，任何镜鞘都可直接抽出镜芯，直下乳腺标准单钩20g 0.6mm直径定位针；（出具医疗器械注册检验报告证明）</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工作长度：主镜工作长度≥180mm；镜鞘工作长度（进入人体部分）≥95mm（出具医疗器械注册检验报告证明）；</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视场角：视场角≥40°；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图像像素：图像像素≥1000px；</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一体化主机 监视器、光源、摄像、工作站一体机。（出具医疗器械注册检验报告证明）</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监视器尺寸：≥19英寸；</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摄像系统像素：≥200万像素；</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独立乳管镜采集工作站，配置显示器、打印机、CPUI7及以上性能，硬盘一TB，usb接口高清图像卡高性能电脑主机；录像同时具备录音功能，采集的图像部分可以黑白显示（出具注册说明书证明）；</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摄像系统自具有自动白平衡、变焦调节及图像大小调节功能；</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光源无极可调，亮度连续无极调节。</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ind w:firstLine="480"/>
              <w:jc w:val="both"/>
            </w:pPr>
            <w:r>
              <w:rPr>
                <w:rFonts w:ascii="仿宋_GB2312" w:hAnsi="仿宋_GB2312" w:cs="仿宋_GB2312" w:eastAsia="仿宋_GB2312"/>
              </w:rPr>
              <w:t>乳管镜技术培训</w:t>
            </w:r>
          </w:p>
          <w:p>
            <w:pPr>
              <w:pStyle w:val="null3"/>
            </w:pPr>
            <w:r>
              <w:rPr>
                <w:rFonts w:ascii="仿宋_GB2312" w:hAnsi="仿宋_GB2312" w:cs="仿宋_GB2312" w:eastAsia="仿宋_GB2312"/>
              </w:rPr>
              <w:t>13.1、现场教学乳管镜的使用方法培训；提供医师驻科培训≥30工作日／人次，并固定培训老师；</w:t>
            </w:r>
          </w:p>
          <w:p>
            <w:pPr>
              <w:pStyle w:val="null3"/>
            </w:pPr>
            <w:r>
              <w:rPr>
                <w:rFonts w:ascii="仿宋_GB2312" w:hAnsi="仿宋_GB2312" w:cs="仿宋_GB2312" w:eastAsia="仿宋_GB2312"/>
              </w:rPr>
              <w:t>13.2、培训老师具备医师资格，提供医师证证明；</w:t>
            </w:r>
          </w:p>
          <w:p>
            <w:pPr>
              <w:pStyle w:val="null3"/>
            </w:pPr>
            <w:r>
              <w:rPr>
                <w:rFonts w:ascii="仿宋_GB2312" w:hAnsi="仿宋_GB2312" w:cs="仿宋_GB2312" w:eastAsia="仿宋_GB2312"/>
              </w:rPr>
              <w:t>13.3、提供医师驻科培训不同乳头溢液的乳管镜检查方法的选择；</w:t>
            </w:r>
          </w:p>
          <w:p>
            <w:pPr>
              <w:pStyle w:val="null3"/>
            </w:pPr>
            <w:r>
              <w:rPr>
                <w:rFonts w:ascii="仿宋_GB2312" w:hAnsi="仿宋_GB2312" w:cs="仿宋_GB2312" w:eastAsia="仿宋_GB2312"/>
              </w:rPr>
              <w:t>13.4、提供医师驻科培训乳管镜检查与外科手术方法的配合技巧；</w:t>
            </w:r>
          </w:p>
          <w:p>
            <w:pPr>
              <w:pStyle w:val="null3"/>
            </w:pPr>
            <w:r>
              <w:rPr>
                <w:rFonts w:ascii="仿宋_GB2312" w:hAnsi="仿宋_GB2312" w:cs="仿宋_GB2312" w:eastAsia="仿宋_GB2312"/>
              </w:rPr>
              <w:t>13.5、提供医师驻科培训不同乳管内膜影像的变化的观察方法、乳腺疾病诊断；</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center"/>
            </w:pPr>
            <w:r>
              <w:rPr>
                <w:rFonts w:ascii="仿宋_GB2312" w:hAnsi="仿宋_GB2312" w:cs="仿宋_GB2312" w:eastAsia="仿宋_GB2312"/>
              </w:rPr>
              <w:t>配置清单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rPr>
                    <w:t>序号</w:t>
                  </w:r>
                </w:p>
              </w:tc>
              <w:tc>
                <w:tcPr>
                  <w:tcW w:type="dxa" w:w="638"/>
                </w:tcPr>
                <w:p>
                  <w:pPr>
                    <w:pStyle w:val="null3"/>
                    <w:jc w:val="center"/>
                  </w:pPr>
                  <w:r>
                    <w:rPr>
                      <w:rFonts w:ascii="仿宋_GB2312" w:hAnsi="仿宋_GB2312" w:cs="仿宋_GB2312" w:eastAsia="仿宋_GB2312"/>
                    </w:rPr>
                    <w:t>配置明细</w:t>
                  </w:r>
                </w:p>
              </w:tc>
              <w:tc>
                <w:tcPr>
                  <w:tcW w:type="dxa" w:w="638"/>
                </w:tcPr>
                <w:p>
                  <w:pPr>
                    <w:pStyle w:val="null3"/>
                    <w:jc w:val="center"/>
                  </w:pPr>
                  <w:r>
                    <w:rPr>
                      <w:rFonts w:ascii="仿宋_GB2312" w:hAnsi="仿宋_GB2312" w:cs="仿宋_GB2312" w:eastAsia="仿宋_GB2312"/>
                    </w:rPr>
                    <w:t>数量</w:t>
                  </w:r>
                </w:p>
              </w:tc>
              <w:tc>
                <w:tcPr>
                  <w:tcW w:type="dxa" w:w="638"/>
                </w:tcPr>
                <w:p>
                  <w:pPr>
                    <w:pStyle w:val="null3"/>
                    <w:jc w:val="center"/>
                  </w:pPr>
                  <w:r>
                    <w:rPr>
                      <w:rFonts w:ascii="仿宋_GB2312" w:hAnsi="仿宋_GB2312" w:cs="仿宋_GB2312" w:eastAsia="仿宋_GB2312"/>
                    </w:rPr>
                    <w:t>单位</w:t>
                  </w:r>
                </w:p>
              </w:tc>
            </w:tr>
            <w:tr>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硬性纤维乳管内窥镜</w:t>
                  </w:r>
                </w:p>
              </w:tc>
              <w:tc>
                <w:tcPr>
                  <w:tcW w:type="dxa" w:w="638"/>
                </w:tcPr>
                <w:p>
                  <w:pPr>
                    <w:pStyle w:val="null3"/>
                    <w:jc w:val="center"/>
                  </w:pPr>
                  <w:r>
                    <w:rPr>
                      <w:rFonts w:ascii="仿宋_GB2312" w:hAnsi="仿宋_GB2312" w:cs="仿宋_GB2312" w:eastAsia="仿宋_GB2312"/>
                    </w:rPr>
                    <w:t>2</w:t>
                  </w:r>
                </w:p>
              </w:tc>
              <w:tc>
                <w:tcPr>
                  <w:tcW w:type="dxa" w:w="638"/>
                </w:tcPr>
                <w:p>
                  <w:pPr>
                    <w:pStyle w:val="null3"/>
                    <w:jc w:val="center"/>
                  </w:pPr>
                  <w:r>
                    <w:rPr>
                      <w:rFonts w:ascii="仿宋_GB2312" w:hAnsi="仿宋_GB2312" w:cs="仿宋_GB2312" w:eastAsia="仿宋_GB2312"/>
                    </w:rPr>
                    <w:t>套</w:t>
                  </w:r>
                </w:p>
              </w:tc>
            </w:tr>
            <w:tr>
              <w:tc>
                <w:tcPr>
                  <w:tcW w:type="dxa" w:w="638"/>
                </w:tcPr>
                <w:p>
                  <w:pPr>
                    <w:pStyle w:val="null3"/>
                    <w:jc w:val="center"/>
                  </w:pPr>
                  <w:r>
                    <w:rPr>
                      <w:rFonts w:ascii="仿宋_GB2312" w:hAnsi="仿宋_GB2312" w:cs="仿宋_GB2312" w:eastAsia="仿宋_GB2312"/>
                    </w:rPr>
                    <w:t>2</w:t>
                  </w:r>
                </w:p>
              </w:tc>
              <w:tc>
                <w:tcPr>
                  <w:tcW w:type="dxa" w:w="638"/>
                </w:tcPr>
                <w:p>
                  <w:pPr>
                    <w:pStyle w:val="null3"/>
                    <w:jc w:val="center"/>
                  </w:pPr>
                  <w:r>
                    <w:rPr>
                      <w:rFonts w:ascii="仿宋_GB2312" w:hAnsi="仿宋_GB2312" w:cs="仿宋_GB2312" w:eastAsia="仿宋_GB2312"/>
                    </w:rPr>
                    <w:t>Y型连接器</w:t>
                  </w:r>
                </w:p>
              </w:tc>
              <w:tc>
                <w:tcPr>
                  <w:tcW w:type="dxa" w:w="638"/>
                </w:tcPr>
                <w:p>
                  <w:pPr>
                    <w:pStyle w:val="null3"/>
                    <w:jc w:val="center"/>
                  </w:pPr>
                  <w:r>
                    <w:rPr>
                      <w:rFonts w:ascii="仿宋_GB2312" w:hAnsi="仿宋_GB2312" w:cs="仿宋_GB2312" w:eastAsia="仿宋_GB2312"/>
                    </w:rPr>
                    <w:t>5</w:t>
                  </w:r>
                </w:p>
              </w:tc>
              <w:tc>
                <w:tcPr>
                  <w:tcW w:type="dxa" w:w="638"/>
                </w:tcPr>
                <w:p>
                  <w:pPr>
                    <w:pStyle w:val="null3"/>
                    <w:jc w:val="center"/>
                  </w:pPr>
                  <w:r>
                    <w:rPr>
                      <w:rFonts w:ascii="仿宋_GB2312" w:hAnsi="仿宋_GB2312" w:cs="仿宋_GB2312" w:eastAsia="仿宋_GB2312"/>
                    </w:rPr>
                    <w:t>支</w:t>
                  </w:r>
                </w:p>
              </w:tc>
            </w:tr>
            <w:tr>
              <w:tc>
                <w:tcPr>
                  <w:tcW w:type="dxa" w:w="638"/>
                </w:tcPr>
                <w:p>
                  <w:pPr>
                    <w:pStyle w:val="null3"/>
                    <w:jc w:val="center"/>
                  </w:pPr>
                  <w:r>
                    <w:rPr>
                      <w:rFonts w:ascii="仿宋_GB2312" w:hAnsi="仿宋_GB2312" w:cs="仿宋_GB2312" w:eastAsia="仿宋_GB2312"/>
                    </w:rPr>
                    <w:t>3</w:t>
                  </w:r>
                </w:p>
              </w:tc>
              <w:tc>
                <w:tcPr>
                  <w:tcW w:type="dxa" w:w="638"/>
                </w:tcPr>
                <w:p>
                  <w:pPr>
                    <w:pStyle w:val="null3"/>
                    <w:jc w:val="center"/>
                  </w:pPr>
                  <w:r>
                    <w:rPr>
                      <w:rFonts w:ascii="仿宋_GB2312" w:hAnsi="仿宋_GB2312" w:cs="仿宋_GB2312" w:eastAsia="仿宋_GB2312"/>
                    </w:rPr>
                    <w:t>镜鞘</w:t>
                  </w:r>
                </w:p>
              </w:tc>
              <w:tc>
                <w:tcPr>
                  <w:tcW w:type="dxa" w:w="638"/>
                </w:tcPr>
                <w:p>
                  <w:pPr>
                    <w:pStyle w:val="null3"/>
                    <w:jc w:val="center"/>
                  </w:pPr>
                  <w:r>
                    <w:rPr>
                      <w:rFonts w:ascii="仿宋_GB2312" w:hAnsi="仿宋_GB2312" w:cs="仿宋_GB2312" w:eastAsia="仿宋_GB2312"/>
                    </w:rPr>
                    <w:t>5</w:t>
                  </w:r>
                </w:p>
              </w:tc>
              <w:tc>
                <w:tcPr>
                  <w:tcW w:type="dxa" w:w="638"/>
                </w:tcPr>
                <w:p>
                  <w:pPr>
                    <w:pStyle w:val="null3"/>
                    <w:jc w:val="center"/>
                  </w:pPr>
                  <w:r>
                    <w:rPr>
                      <w:rFonts w:ascii="仿宋_GB2312" w:hAnsi="仿宋_GB2312" w:cs="仿宋_GB2312" w:eastAsia="仿宋_GB2312"/>
                    </w:rPr>
                    <w:t>支</w:t>
                  </w:r>
                </w:p>
              </w:tc>
            </w:tr>
            <w:tr>
              <w:tc>
                <w:tcPr>
                  <w:tcW w:type="dxa" w:w="638"/>
                </w:tcPr>
                <w:p>
                  <w:pPr>
                    <w:pStyle w:val="null3"/>
                    <w:jc w:val="center"/>
                  </w:pPr>
                  <w:r>
                    <w:rPr>
                      <w:rFonts w:ascii="仿宋_GB2312" w:hAnsi="仿宋_GB2312" w:cs="仿宋_GB2312" w:eastAsia="仿宋_GB2312"/>
                    </w:rPr>
                    <w:t>4</w:t>
                  </w:r>
                </w:p>
              </w:tc>
              <w:tc>
                <w:tcPr>
                  <w:tcW w:type="dxa" w:w="638"/>
                </w:tcPr>
                <w:p>
                  <w:pPr>
                    <w:pStyle w:val="null3"/>
                    <w:jc w:val="center"/>
                  </w:pPr>
                  <w:r>
                    <w:rPr>
                      <w:rFonts w:ascii="仿宋_GB2312" w:hAnsi="仿宋_GB2312" w:cs="仿宋_GB2312" w:eastAsia="仿宋_GB2312"/>
                    </w:rPr>
                    <w:t>双头探针</w:t>
                  </w:r>
                </w:p>
              </w:tc>
              <w:tc>
                <w:tcPr>
                  <w:tcW w:type="dxa" w:w="638"/>
                </w:tcPr>
                <w:p>
                  <w:pPr>
                    <w:pStyle w:val="null3"/>
                    <w:jc w:val="center"/>
                  </w:pPr>
                  <w:r>
                    <w:rPr>
                      <w:rFonts w:ascii="仿宋_GB2312" w:hAnsi="仿宋_GB2312" w:cs="仿宋_GB2312" w:eastAsia="仿宋_GB2312"/>
                    </w:rPr>
                    <w:t>2</w:t>
                  </w:r>
                </w:p>
              </w:tc>
              <w:tc>
                <w:tcPr>
                  <w:tcW w:type="dxa" w:w="638"/>
                </w:tcPr>
                <w:p>
                  <w:pPr>
                    <w:pStyle w:val="null3"/>
                    <w:jc w:val="center"/>
                  </w:pPr>
                  <w:r>
                    <w:rPr>
                      <w:rFonts w:ascii="仿宋_GB2312" w:hAnsi="仿宋_GB2312" w:cs="仿宋_GB2312" w:eastAsia="仿宋_GB2312"/>
                    </w:rPr>
                    <w:t>套</w:t>
                  </w:r>
                </w:p>
              </w:tc>
            </w:tr>
            <w:tr>
              <w:tc>
                <w:tcPr>
                  <w:tcW w:type="dxa" w:w="638"/>
                </w:tcPr>
                <w:p>
                  <w:pPr>
                    <w:pStyle w:val="null3"/>
                    <w:jc w:val="center"/>
                  </w:pPr>
                  <w:r>
                    <w:rPr>
                      <w:rFonts w:ascii="仿宋_GB2312" w:hAnsi="仿宋_GB2312" w:cs="仿宋_GB2312" w:eastAsia="仿宋_GB2312"/>
                    </w:rPr>
                    <w:t>5</w:t>
                  </w:r>
                </w:p>
              </w:tc>
              <w:tc>
                <w:tcPr>
                  <w:tcW w:type="dxa" w:w="638"/>
                </w:tcPr>
                <w:p>
                  <w:pPr>
                    <w:pStyle w:val="null3"/>
                    <w:jc w:val="center"/>
                  </w:pPr>
                  <w:r>
                    <w:rPr>
                      <w:rFonts w:ascii="仿宋_GB2312" w:hAnsi="仿宋_GB2312" w:cs="仿宋_GB2312" w:eastAsia="仿宋_GB2312"/>
                    </w:rPr>
                    <w:t>直型冲洗针</w:t>
                  </w:r>
                </w:p>
              </w:tc>
              <w:tc>
                <w:tcPr>
                  <w:tcW w:type="dxa" w:w="638"/>
                </w:tcPr>
                <w:p>
                  <w:pPr>
                    <w:pStyle w:val="null3"/>
                    <w:jc w:val="center"/>
                  </w:pPr>
                  <w:r>
                    <w:rPr>
                      <w:rFonts w:ascii="仿宋_GB2312" w:hAnsi="仿宋_GB2312" w:cs="仿宋_GB2312" w:eastAsia="仿宋_GB2312"/>
                    </w:rPr>
                    <w:t>2</w:t>
                  </w:r>
                </w:p>
              </w:tc>
              <w:tc>
                <w:tcPr>
                  <w:tcW w:type="dxa" w:w="638"/>
                </w:tcPr>
                <w:p>
                  <w:pPr>
                    <w:pStyle w:val="null3"/>
                    <w:jc w:val="center"/>
                  </w:pPr>
                  <w:r>
                    <w:rPr>
                      <w:rFonts w:ascii="仿宋_GB2312" w:hAnsi="仿宋_GB2312" w:cs="仿宋_GB2312" w:eastAsia="仿宋_GB2312"/>
                    </w:rPr>
                    <w:t>套</w:t>
                  </w:r>
                </w:p>
              </w:tc>
            </w:tr>
            <w:tr>
              <w:tc>
                <w:tcPr>
                  <w:tcW w:type="dxa" w:w="638"/>
                </w:tcPr>
                <w:p>
                  <w:pPr>
                    <w:pStyle w:val="null3"/>
                    <w:jc w:val="center"/>
                  </w:pPr>
                  <w:r>
                    <w:rPr>
                      <w:rFonts w:ascii="仿宋_GB2312" w:hAnsi="仿宋_GB2312" w:cs="仿宋_GB2312" w:eastAsia="仿宋_GB2312"/>
                    </w:rPr>
                    <w:t>6</w:t>
                  </w:r>
                </w:p>
              </w:tc>
              <w:tc>
                <w:tcPr>
                  <w:tcW w:type="dxa" w:w="638"/>
                </w:tcPr>
                <w:p>
                  <w:pPr>
                    <w:pStyle w:val="null3"/>
                    <w:jc w:val="center"/>
                  </w:pPr>
                  <w:r>
                    <w:rPr>
                      <w:rFonts w:ascii="仿宋_GB2312" w:hAnsi="仿宋_GB2312" w:cs="仿宋_GB2312" w:eastAsia="仿宋_GB2312"/>
                    </w:rPr>
                    <w:t>弧型冲洗针</w:t>
                  </w:r>
                </w:p>
              </w:tc>
              <w:tc>
                <w:tcPr>
                  <w:tcW w:type="dxa" w:w="638"/>
                </w:tcPr>
                <w:p>
                  <w:pPr>
                    <w:pStyle w:val="null3"/>
                    <w:jc w:val="center"/>
                  </w:pPr>
                  <w:r>
                    <w:rPr>
                      <w:rFonts w:ascii="仿宋_GB2312" w:hAnsi="仿宋_GB2312" w:cs="仿宋_GB2312" w:eastAsia="仿宋_GB2312"/>
                    </w:rPr>
                    <w:t>2</w:t>
                  </w:r>
                </w:p>
              </w:tc>
              <w:tc>
                <w:tcPr>
                  <w:tcW w:type="dxa" w:w="638"/>
                </w:tcPr>
                <w:p>
                  <w:pPr>
                    <w:pStyle w:val="null3"/>
                    <w:jc w:val="center"/>
                  </w:pPr>
                  <w:r>
                    <w:rPr>
                      <w:rFonts w:ascii="仿宋_GB2312" w:hAnsi="仿宋_GB2312" w:cs="仿宋_GB2312" w:eastAsia="仿宋_GB2312"/>
                    </w:rPr>
                    <w:t>套</w:t>
                  </w:r>
                </w:p>
              </w:tc>
            </w:tr>
            <w:tr>
              <w:tc>
                <w:tcPr>
                  <w:tcW w:type="dxa" w:w="638"/>
                </w:tcPr>
                <w:p>
                  <w:pPr>
                    <w:pStyle w:val="null3"/>
                    <w:jc w:val="center"/>
                  </w:pPr>
                  <w:r>
                    <w:rPr>
                      <w:rFonts w:ascii="仿宋_GB2312" w:hAnsi="仿宋_GB2312" w:cs="仿宋_GB2312" w:eastAsia="仿宋_GB2312"/>
                    </w:rPr>
                    <w:t>7</w:t>
                  </w:r>
                </w:p>
              </w:tc>
              <w:tc>
                <w:tcPr>
                  <w:tcW w:type="dxa" w:w="638"/>
                </w:tcPr>
                <w:p>
                  <w:pPr>
                    <w:pStyle w:val="null3"/>
                    <w:jc w:val="center"/>
                  </w:pPr>
                  <w:r>
                    <w:rPr>
                      <w:rFonts w:ascii="仿宋_GB2312" w:hAnsi="仿宋_GB2312" w:cs="仿宋_GB2312" w:eastAsia="仿宋_GB2312"/>
                    </w:rPr>
                    <w:t>一体化监视器、内窥镜、光源、采集工作站影像系统主机</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台</w:t>
                  </w:r>
                </w:p>
              </w:tc>
            </w:tr>
            <w:tr>
              <w:tc>
                <w:tcPr>
                  <w:tcW w:type="dxa" w:w="638"/>
                </w:tcPr>
                <w:p>
                  <w:pPr>
                    <w:pStyle w:val="null3"/>
                    <w:jc w:val="center"/>
                  </w:pPr>
                  <w:r>
                    <w:rPr>
                      <w:rFonts w:ascii="仿宋_GB2312" w:hAnsi="仿宋_GB2312" w:cs="仿宋_GB2312" w:eastAsia="仿宋_GB2312"/>
                    </w:rPr>
                    <w:t>8</w:t>
                  </w:r>
                </w:p>
              </w:tc>
              <w:tc>
                <w:tcPr>
                  <w:tcW w:type="dxa" w:w="638"/>
                </w:tcPr>
                <w:p>
                  <w:pPr>
                    <w:pStyle w:val="null3"/>
                    <w:jc w:val="center"/>
                  </w:pPr>
                  <w:r>
                    <w:rPr>
                      <w:rFonts w:ascii="仿宋_GB2312" w:hAnsi="仿宋_GB2312" w:cs="仿宋_GB2312" w:eastAsia="仿宋_GB2312"/>
                    </w:rPr>
                    <w:t>台车</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台</w:t>
                  </w:r>
                </w:p>
              </w:tc>
            </w:tr>
            <w:tr>
              <w:tc>
                <w:tcPr>
                  <w:tcW w:type="dxa" w:w="638"/>
                </w:tcPr>
                <w:p>
                  <w:pPr>
                    <w:pStyle w:val="null3"/>
                    <w:jc w:val="center"/>
                  </w:pPr>
                  <w:r>
                    <w:rPr>
                      <w:rFonts w:ascii="仿宋_GB2312" w:hAnsi="仿宋_GB2312" w:cs="仿宋_GB2312" w:eastAsia="仿宋_GB2312"/>
                    </w:rPr>
                    <w:t>9</w:t>
                  </w:r>
                </w:p>
              </w:tc>
              <w:tc>
                <w:tcPr>
                  <w:tcW w:type="dxa" w:w="638"/>
                </w:tcPr>
                <w:p>
                  <w:pPr>
                    <w:pStyle w:val="null3"/>
                    <w:jc w:val="center"/>
                  </w:pPr>
                  <w:r>
                    <w:rPr>
                      <w:rFonts w:ascii="仿宋_GB2312" w:hAnsi="仿宋_GB2312" w:cs="仿宋_GB2312" w:eastAsia="仿宋_GB2312"/>
                    </w:rPr>
                    <w:t>监视器2</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台</w:t>
                  </w:r>
                </w:p>
              </w:tc>
            </w:tr>
            <w:tr>
              <w:tc>
                <w:tcPr>
                  <w:tcW w:type="dxa" w:w="638"/>
                </w:tcPr>
                <w:p>
                  <w:pPr>
                    <w:pStyle w:val="null3"/>
                    <w:jc w:val="center"/>
                  </w:pPr>
                  <w:r>
                    <w:rPr>
                      <w:rFonts w:ascii="仿宋_GB2312" w:hAnsi="仿宋_GB2312" w:cs="仿宋_GB2312" w:eastAsia="仿宋_GB2312"/>
                    </w:rPr>
                    <w:t>10</w:t>
                  </w:r>
                </w:p>
              </w:tc>
              <w:tc>
                <w:tcPr>
                  <w:tcW w:type="dxa" w:w="638"/>
                </w:tcPr>
                <w:p>
                  <w:pPr>
                    <w:pStyle w:val="null3"/>
                    <w:jc w:val="center"/>
                  </w:pPr>
                  <w:r>
                    <w:rPr>
                      <w:rFonts w:ascii="仿宋_GB2312" w:hAnsi="仿宋_GB2312" w:cs="仿宋_GB2312" w:eastAsia="仿宋_GB2312"/>
                    </w:rPr>
                    <w:t>摄像机连接线</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根</w:t>
                  </w:r>
                </w:p>
              </w:tc>
            </w:tr>
            <w:tr>
              <w:tc>
                <w:tcPr>
                  <w:tcW w:type="dxa" w:w="638"/>
                </w:tcPr>
                <w:p>
                  <w:pPr>
                    <w:pStyle w:val="null3"/>
                    <w:jc w:val="center"/>
                  </w:pPr>
                  <w:r>
                    <w:rPr>
                      <w:rFonts w:ascii="仿宋_GB2312" w:hAnsi="仿宋_GB2312" w:cs="仿宋_GB2312" w:eastAsia="仿宋_GB2312"/>
                    </w:rPr>
                    <w:t>11</w:t>
                  </w:r>
                </w:p>
              </w:tc>
              <w:tc>
                <w:tcPr>
                  <w:tcW w:type="dxa" w:w="638"/>
                </w:tcPr>
                <w:p>
                  <w:pPr>
                    <w:pStyle w:val="null3"/>
                    <w:jc w:val="center"/>
                  </w:pPr>
                  <w:r>
                    <w:rPr>
                      <w:rFonts w:ascii="仿宋_GB2312" w:hAnsi="仿宋_GB2312" w:cs="仿宋_GB2312" w:eastAsia="仿宋_GB2312"/>
                    </w:rPr>
                    <w:t>卡口</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个</w:t>
                  </w:r>
                </w:p>
              </w:tc>
            </w:tr>
            <w:tr>
              <w:tc>
                <w:tcPr>
                  <w:tcW w:type="dxa" w:w="638"/>
                </w:tcPr>
                <w:p>
                  <w:pPr>
                    <w:pStyle w:val="null3"/>
                    <w:jc w:val="center"/>
                  </w:pPr>
                  <w:r>
                    <w:rPr>
                      <w:rFonts w:ascii="仿宋_GB2312" w:hAnsi="仿宋_GB2312" w:cs="仿宋_GB2312" w:eastAsia="仿宋_GB2312"/>
                    </w:rPr>
                    <w:t>12</w:t>
                  </w:r>
                </w:p>
              </w:tc>
              <w:tc>
                <w:tcPr>
                  <w:tcW w:type="dxa" w:w="638"/>
                </w:tcPr>
                <w:p>
                  <w:pPr>
                    <w:pStyle w:val="null3"/>
                    <w:jc w:val="center"/>
                  </w:pPr>
                  <w:r>
                    <w:rPr>
                      <w:rFonts w:ascii="仿宋_GB2312" w:hAnsi="仿宋_GB2312" w:cs="仿宋_GB2312" w:eastAsia="仿宋_GB2312"/>
                    </w:rPr>
                    <w:t>导光束</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根</w:t>
                  </w:r>
                </w:p>
              </w:tc>
            </w:tr>
            <w:tr>
              <w:tc>
                <w:tcPr>
                  <w:tcW w:type="dxa" w:w="638"/>
                </w:tcPr>
                <w:p>
                  <w:pPr>
                    <w:pStyle w:val="null3"/>
                    <w:jc w:val="center"/>
                  </w:pPr>
                  <w:r>
                    <w:rPr>
                      <w:rFonts w:ascii="仿宋_GB2312" w:hAnsi="仿宋_GB2312" w:cs="仿宋_GB2312" w:eastAsia="仿宋_GB2312"/>
                    </w:rPr>
                    <w:t>13</w:t>
                  </w:r>
                </w:p>
              </w:tc>
              <w:tc>
                <w:tcPr>
                  <w:tcW w:type="dxa" w:w="638"/>
                </w:tcPr>
                <w:p>
                  <w:pPr>
                    <w:pStyle w:val="null3"/>
                    <w:jc w:val="center"/>
                  </w:pPr>
                  <w:r>
                    <w:rPr>
                      <w:rFonts w:ascii="仿宋_GB2312" w:hAnsi="仿宋_GB2312" w:cs="仿宋_GB2312" w:eastAsia="仿宋_GB2312"/>
                    </w:rPr>
                    <w:t>电源线</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根</w:t>
                  </w:r>
                </w:p>
              </w:tc>
            </w:tr>
            <w:tr>
              <w:tc>
                <w:tcPr>
                  <w:tcW w:type="dxa" w:w="638"/>
                </w:tcPr>
                <w:p>
                  <w:pPr>
                    <w:pStyle w:val="null3"/>
                    <w:jc w:val="center"/>
                  </w:pPr>
                  <w:r>
                    <w:rPr>
                      <w:rFonts w:ascii="仿宋_GB2312" w:hAnsi="仿宋_GB2312" w:cs="仿宋_GB2312" w:eastAsia="仿宋_GB2312"/>
                    </w:rPr>
                    <w:t>14</w:t>
                  </w:r>
                </w:p>
              </w:tc>
              <w:tc>
                <w:tcPr>
                  <w:tcW w:type="dxa" w:w="638"/>
                </w:tcPr>
                <w:p>
                  <w:pPr>
                    <w:pStyle w:val="null3"/>
                    <w:jc w:val="center"/>
                  </w:pPr>
                  <w:r>
                    <w:rPr>
                      <w:rFonts w:ascii="仿宋_GB2312" w:hAnsi="仿宋_GB2312" w:cs="仿宋_GB2312" w:eastAsia="仿宋_GB2312"/>
                    </w:rPr>
                    <w:t>视频输出连接线</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根</w:t>
                  </w:r>
                </w:p>
              </w:tc>
            </w:tr>
            <w:tr>
              <w:tc>
                <w:tcPr>
                  <w:tcW w:type="dxa" w:w="638"/>
                </w:tcPr>
                <w:p>
                  <w:pPr>
                    <w:pStyle w:val="null3"/>
                    <w:jc w:val="center"/>
                  </w:pPr>
                  <w:r>
                    <w:rPr>
                      <w:rFonts w:ascii="仿宋_GB2312" w:hAnsi="仿宋_GB2312" w:cs="仿宋_GB2312" w:eastAsia="仿宋_GB2312"/>
                    </w:rPr>
                    <w:t>15</w:t>
                  </w:r>
                </w:p>
              </w:tc>
              <w:tc>
                <w:tcPr>
                  <w:tcW w:type="dxa" w:w="638"/>
                </w:tcPr>
                <w:p>
                  <w:pPr>
                    <w:pStyle w:val="null3"/>
                    <w:jc w:val="center"/>
                  </w:pPr>
                  <w:r>
                    <w:rPr>
                      <w:rFonts w:ascii="仿宋_GB2312" w:hAnsi="仿宋_GB2312" w:cs="仿宋_GB2312" w:eastAsia="仿宋_GB2312"/>
                    </w:rPr>
                    <w:t>彩色喷墨打印机</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台</w:t>
                  </w:r>
                </w:p>
              </w:tc>
            </w:tr>
            <w:tr>
              <w:tc>
                <w:tcPr>
                  <w:tcW w:type="dxa" w:w="638"/>
                </w:tcPr>
                <w:p>
                  <w:pPr>
                    <w:pStyle w:val="null3"/>
                    <w:jc w:val="center"/>
                  </w:pPr>
                  <w:r>
                    <w:rPr>
                      <w:rFonts w:ascii="仿宋_GB2312" w:hAnsi="仿宋_GB2312" w:cs="仿宋_GB2312" w:eastAsia="仿宋_GB2312"/>
                    </w:rPr>
                    <w:t>16</w:t>
                  </w:r>
                </w:p>
              </w:tc>
              <w:tc>
                <w:tcPr>
                  <w:tcW w:type="dxa" w:w="638"/>
                </w:tcPr>
                <w:p>
                  <w:pPr>
                    <w:pStyle w:val="null3"/>
                    <w:jc w:val="center"/>
                  </w:pPr>
                  <w:r>
                    <w:rPr>
                      <w:rFonts w:ascii="仿宋_GB2312" w:hAnsi="仿宋_GB2312" w:cs="仿宋_GB2312" w:eastAsia="仿宋_GB2312"/>
                    </w:rPr>
                    <w:t>合格证</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份</w:t>
                  </w:r>
                </w:p>
              </w:tc>
            </w:tr>
            <w:tr>
              <w:tc>
                <w:tcPr>
                  <w:tcW w:type="dxa" w:w="638"/>
                </w:tcPr>
                <w:p>
                  <w:pPr>
                    <w:pStyle w:val="null3"/>
                    <w:jc w:val="center"/>
                  </w:pPr>
                  <w:r>
                    <w:rPr>
                      <w:rFonts w:ascii="仿宋_GB2312" w:hAnsi="仿宋_GB2312" w:cs="仿宋_GB2312" w:eastAsia="仿宋_GB2312"/>
                    </w:rPr>
                    <w:t>17</w:t>
                  </w:r>
                </w:p>
              </w:tc>
              <w:tc>
                <w:tcPr>
                  <w:tcW w:type="dxa" w:w="638"/>
                </w:tcPr>
                <w:p>
                  <w:pPr>
                    <w:pStyle w:val="null3"/>
                    <w:jc w:val="center"/>
                  </w:pPr>
                  <w:r>
                    <w:rPr>
                      <w:rFonts w:ascii="仿宋_GB2312" w:hAnsi="仿宋_GB2312" w:cs="仿宋_GB2312" w:eastAsia="仿宋_GB2312"/>
                    </w:rPr>
                    <w:t>保修卡</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份</w:t>
                  </w:r>
                </w:p>
              </w:tc>
            </w:tr>
            <w:tr>
              <w:tc>
                <w:tcPr>
                  <w:tcW w:type="dxa" w:w="638"/>
                </w:tcPr>
                <w:p>
                  <w:pPr>
                    <w:pStyle w:val="null3"/>
                    <w:jc w:val="center"/>
                  </w:pPr>
                  <w:r>
                    <w:rPr>
                      <w:rFonts w:ascii="仿宋_GB2312" w:hAnsi="仿宋_GB2312" w:cs="仿宋_GB2312" w:eastAsia="仿宋_GB2312"/>
                    </w:rPr>
                    <w:t>18</w:t>
                  </w:r>
                </w:p>
              </w:tc>
              <w:tc>
                <w:tcPr>
                  <w:tcW w:type="dxa" w:w="638"/>
                </w:tcPr>
                <w:p>
                  <w:pPr>
                    <w:pStyle w:val="null3"/>
                    <w:jc w:val="center"/>
                  </w:pPr>
                  <w:r>
                    <w:rPr>
                      <w:rFonts w:ascii="仿宋_GB2312" w:hAnsi="仿宋_GB2312" w:cs="仿宋_GB2312" w:eastAsia="仿宋_GB2312"/>
                    </w:rPr>
                    <w:t>使用说明书</w:t>
                  </w:r>
                </w:p>
              </w:tc>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份</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标的名称：乳腺治疗仪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一、设备功能：</w:t>
            </w:r>
          </w:p>
          <w:p>
            <w:pPr>
              <w:pStyle w:val="null3"/>
            </w:pPr>
            <w:r>
              <w:rPr>
                <w:rFonts w:ascii="仿宋_GB2312" w:hAnsi="仿宋_GB2312" w:cs="仿宋_GB2312" w:eastAsia="仿宋_GB2312"/>
              </w:rPr>
              <w:t>1、独立双治疗单元；</w:t>
            </w:r>
          </w:p>
          <w:p>
            <w:pPr>
              <w:pStyle w:val="null3"/>
            </w:pPr>
            <w:r>
              <w:rPr>
                <w:rFonts w:ascii="仿宋_GB2312" w:hAnsi="仿宋_GB2312" w:cs="仿宋_GB2312" w:eastAsia="仿宋_GB2312"/>
              </w:rPr>
              <w:t>2、系统界面显示：治疗倒计时，当前治疗通道，治疗部位，治疗模式等；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rPr>
              <w:t>二、触控屏与交互式操作：</w:t>
            </w:r>
          </w:p>
          <w:p>
            <w:pPr>
              <w:pStyle w:val="null3"/>
            </w:pPr>
            <w:r>
              <w:rPr>
                <w:rFonts w:ascii="仿宋_GB2312" w:hAnsi="仿宋_GB2312" w:cs="仿宋_GB2312" w:eastAsia="仿宋_GB2312"/>
              </w:rPr>
              <w:t>1、液晶触摸屏；≥17 英寸，亮度极限值≥250cd/㎡；</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rPr>
              <w:t>三、治疗电极片：</w:t>
            </w:r>
          </w:p>
          <w:p>
            <w:pPr>
              <w:pStyle w:val="null3"/>
            </w:pPr>
            <w:r>
              <w:rPr>
                <w:rFonts w:ascii="仿宋_GB2312" w:hAnsi="仿宋_GB2312" w:cs="仿宋_GB2312" w:eastAsia="仿宋_GB2312"/>
              </w:rPr>
              <w:t>1、自粘性电极，磁性链接；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both"/>
            </w:pPr>
            <w:r>
              <w:rPr>
                <w:rFonts w:ascii="仿宋_GB2312" w:hAnsi="仿宋_GB2312" w:cs="仿宋_GB2312" w:eastAsia="仿宋_GB2312"/>
              </w:rPr>
              <w:t>四、电气参数</w:t>
            </w:r>
          </w:p>
          <w:p>
            <w:pPr>
              <w:pStyle w:val="null3"/>
            </w:pPr>
            <w:r>
              <w:rPr>
                <w:rFonts w:ascii="仿宋_GB2312" w:hAnsi="仿宋_GB2312" w:cs="仿宋_GB2312" w:eastAsia="仿宋_GB2312"/>
              </w:rPr>
              <w:t>1、等效负载：1kΩ电阻；输入功率：≤60VA；输出电压(r.m.s)   ＜50V；</w:t>
            </w:r>
          </w:p>
          <w:p>
            <w:pPr>
              <w:pStyle w:val="null3"/>
            </w:pPr>
            <w:r>
              <w:rPr>
                <w:rFonts w:ascii="仿宋_GB2312" w:hAnsi="仿宋_GB2312" w:cs="仿宋_GB2312" w:eastAsia="仿宋_GB2312"/>
              </w:rPr>
              <w:t>2、输出电流(r.m.s)   ≤50mA；脉冲幅度（单向峰值）：最小0V～10V最大40V～60V；</w:t>
            </w:r>
          </w:p>
          <w:p>
            <w:pPr>
              <w:pStyle w:val="null3"/>
            </w:pPr>
            <w:r>
              <w:rPr>
                <w:rFonts w:ascii="仿宋_GB2312" w:hAnsi="仿宋_GB2312" w:cs="仿宋_GB2312" w:eastAsia="仿宋_GB2312"/>
              </w:rPr>
              <w:t>3、脉冲宽度：0.1ms～0.2ms；脉冲频率≤120Hz；</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both"/>
            </w:pPr>
            <w:r>
              <w:rPr>
                <w:rFonts w:ascii="仿宋_GB2312" w:hAnsi="仿宋_GB2312" w:cs="仿宋_GB2312" w:eastAsia="仿宋_GB2312"/>
              </w:rPr>
              <w:t>五、设备应用技术</w:t>
            </w:r>
          </w:p>
          <w:p>
            <w:pPr>
              <w:pStyle w:val="null3"/>
            </w:pPr>
            <w:r>
              <w:rPr>
                <w:rFonts w:ascii="仿宋_GB2312" w:hAnsi="仿宋_GB2312" w:cs="仿宋_GB2312" w:eastAsia="仿宋_GB2312"/>
              </w:rPr>
              <w:t>1、提供医师驻科培训≥30 工作日／人次，并固定培训老师；培训老师具备医师资格，提供医师证；</w:t>
            </w:r>
          </w:p>
          <w:p>
            <w:pPr>
              <w:pStyle w:val="null3"/>
            </w:pPr>
            <w:r>
              <w:rPr>
                <w:rFonts w:ascii="仿宋_GB2312" w:hAnsi="仿宋_GB2312" w:cs="仿宋_GB2312" w:eastAsia="仿宋_GB2312"/>
              </w:rPr>
              <w:t>2、培训乳腺治疗应用时乳腺炎症性疾病的发病机理与处理原则；</w:t>
            </w:r>
          </w:p>
          <w:p>
            <w:pPr>
              <w:pStyle w:val="null3"/>
            </w:pPr>
            <w:r>
              <w:rPr>
                <w:rFonts w:ascii="仿宋_GB2312" w:hAnsi="仿宋_GB2312" w:cs="仿宋_GB2312" w:eastAsia="仿宋_GB2312"/>
              </w:rPr>
              <w:t>3、培训乳腺治疗应用时乳腺疾病的中医分型技术；</w:t>
            </w:r>
          </w:p>
          <w:p>
            <w:pPr>
              <w:pStyle w:val="null3"/>
            </w:pPr>
            <w:r>
              <w:rPr>
                <w:rFonts w:ascii="仿宋_GB2312" w:hAnsi="仿宋_GB2312" w:cs="仿宋_GB2312" w:eastAsia="仿宋_GB2312"/>
              </w:rPr>
              <w:t>4、培训乳腺治疗应用时配穴治疗技术方案；</w:t>
            </w:r>
          </w:p>
          <w:p>
            <w:pPr>
              <w:pStyle w:val="null3"/>
            </w:pPr>
            <w:r>
              <w:rPr>
                <w:rFonts w:ascii="仿宋_GB2312" w:hAnsi="仿宋_GB2312" w:cs="仿宋_GB2312" w:eastAsia="仿宋_GB2312"/>
              </w:rPr>
              <w:t>5、提供医师驻科培训手指点穴的操作技术；</w:t>
            </w:r>
          </w:p>
          <w:p>
            <w:pPr>
              <w:pStyle w:val="null3"/>
            </w:pPr>
            <w:r>
              <w:rPr>
                <w:rFonts w:ascii="仿宋_GB2312" w:hAnsi="仿宋_GB2312" w:cs="仿宋_GB2312" w:eastAsia="仿宋_GB2312"/>
              </w:rPr>
              <w:t>6、乳腺导管灌注治疗的理论体系和操作方法；</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center"/>
            </w:pPr>
            <w:r>
              <w:rPr>
                <w:rFonts w:ascii="仿宋_GB2312" w:hAnsi="仿宋_GB2312" w:cs="仿宋_GB2312" w:eastAsia="仿宋_GB2312"/>
              </w:rPr>
              <w:t>配置清单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rPr>
                    <w:t>序号</w:t>
                  </w:r>
                </w:p>
              </w:tc>
              <w:tc>
                <w:tcPr>
                  <w:tcW w:type="dxa" w:w="638"/>
                </w:tcPr>
                <w:p>
                  <w:pPr>
                    <w:pStyle w:val="null3"/>
                    <w:jc w:val="center"/>
                  </w:pPr>
                  <w:r>
                    <w:rPr>
                      <w:rFonts w:ascii="仿宋_GB2312" w:hAnsi="仿宋_GB2312" w:cs="仿宋_GB2312" w:eastAsia="仿宋_GB2312"/>
                    </w:rPr>
                    <w:t>名称</w:t>
                  </w:r>
                </w:p>
              </w:tc>
              <w:tc>
                <w:tcPr>
                  <w:tcW w:type="dxa" w:w="638"/>
                </w:tcPr>
                <w:p>
                  <w:pPr>
                    <w:pStyle w:val="null3"/>
                    <w:jc w:val="center"/>
                  </w:pPr>
                  <w:r>
                    <w:rPr>
                      <w:rFonts w:ascii="仿宋_GB2312" w:hAnsi="仿宋_GB2312" w:cs="仿宋_GB2312" w:eastAsia="仿宋_GB2312"/>
                    </w:rPr>
                    <w:t>单位</w:t>
                  </w:r>
                </w:p>
              </w:tc>
              <w:tc>
                <w:tcPr>
                  <w:tcW w:type="dxa" w:w="638"/>
                </w:tcPr>
                <w:p>
                  <w:pPr>
                    <w:pStyle w:val="null3"/>
                    <w:jc w:val="center"/>
                  </w:pPr>
                  <w:r>
                    <w:rPr>
                      <w:rFonts w:ascii="仿宋_GB2312" w:hAnsi="仿宋_GB2312" w:cs="仿宋_GB2312" w:eastAsia="仿宋_GB2312"/>
                    </w:rPr>
                    <w:t>数量</w:t>
                  </w:r>
                </w:p>
              </w:tc>
            </w:tr>
            <w:tr>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主机</w:t>
                  </w:r>
                </w:p>
              </w:tc>
              <w:tc>
                <w:tcPr>
                  <w:tcW w:type="dxa" w:w="638"/>
                </w:tcPr>
                <w:p>
                  <w:pPr>
                    <w:pStyle w:val="null3"/>
                    <w:jc w:val="center"/>
                  </w:pPr>
                  <w:r>
                    <w:rPr>
                      <w:rFonts w:ascii="仿宋_GB2312" w:hAnsi="仿宋_GB2312" w:cs="仿宋_GB2312" w:eastAsia="仿宋_GB2312"/>
                    </w:rPr>
                    <w:t>台</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2</w:t>
                  </w:r>
                </w:p>
              </w:tc>
              <w:tc>
                <w:tcPr>
                  <w:tcW w:type="dxa" w:w="638"/>
                </w:tcPr>
                <w:p>
                  <w:pPr>
                    <w:pStyle w:val="null3"/>
                    <w:jc w:val="center"/>
                  </w:pPr>
                  <w:r>
                    <w:rPr>
                      <w:rFonts w:ascii="仿宋_GB2312" w:hAnsi="仿宋_GB2312" w:cs="仿宋_GB2312" w:eastAsia="仿宋_GB2312"/>
                    </w:rPr>
                    <w:t>理疗电极片</w:t>
                  </w:r>
                </w:p>
              </w:tc>
              <w:tc>
                <w:tcPr>
                  <w:tcW w:type="dxa" w:w="638"/>
                </w:tcPr>
                <w:p>
                  <w:pPr>
                    <w:pStyle w:val="null3"/>
                    <w:jc w:val="center"/>
                  </w:pPr>
                  <w:r>
                    <w:rPr>
                      <w:rFonts w:ascii="仿宋_GB2312" w:hAnsi="仿宋_GB2312" w:cs="仿宋_GB2312" w:eastAsia="仿宋_GB2312"/>
                    </w:rPr>
                    <w:t>片</w:t>
                  </w:r>
                </w:p>
              </w:tc>
              <w:tc>
                <w:tcPr>
                  <w:tcW w:type="dxa" w:w="638"/>
                </w:tcPr>
                <w:p>
                  <w:pPr>
                    <w:pStyle w:val="null3"/>
                    <w:jc w:val="center"/>
                  </w:pPr>
                  <w:r>
                    <w:rPr>
                      <w:rFonts w:ascii="仿宋_GB2312" w:hAnsi="仿宋_GB2312" w:cs="仿宋_GB2312" w:eastAsia="仿宋_GB2312"/>
                    </w:rPr>
                    <w:t>16</w:t>
                  </w:r>
                </w:p>
              </w:tc>
            </w:tr>
            <w:tr>
              <w:tc>
                <w:tcPr>
                  <w:tcW w:type="dxa" w:w="638"/>
                </w:tcPr>
                <w:p>
                  <w:pPr>
                    <w:pStyle w:val="null3"/>
                    <w:jc w:val="center"/>
                  </w:pPr>
                  <w:r>
                    <w:rPr>
                      <w:rFonts w:ascii="仿宋_GB2312" w:hAnsi="仿宋_GB2312" w:cs="仿宋_GB2312" w:eastAsia="仿宋_GB2312"/>
                    </w:rPr>
                    <w:t>3</w:t>
                  </w:r>
                </w:p>
              </w:tc>
              <w:tc>
                <w:tcPr>
                  <w:tcW w:type="dxa" w:w="638"/>
                </w:tcPr>
                <w:p>
                  <w:pPr>
                    <w:pStyle w:val="null3"/>
                    <w:jc w:val="center"/>
                  </w:pPr>
                  <w:r>
                    <w:rPr>
                      <w:rFonts w:ascii="仿宋_GB2312" w:hAnsi="仿宋_GB2312" w:cs="仿宋_GB2312" w:eastAsia="仿宋_GB2312"/>
                    </w:rPr>
                    <w:t>电源线</w:t>
                  </w:r>
                </w:p>
              </w:tc>
              <w:tc>
                <w:tcPr>
                  <w:tcW w:type="dxa" w:w="638"/>
                </w:tcPr>
                <w:p>
                  <w:pPr>
                    <w:pStyle w:val="null3"/>
                    <w:jc w:val="center"/>
                  </w:pPr>
                  <w:r>
                    <w:rPr>
                      <w:rFonts w:ascii="仿宋_GB2312" w:hAnsi="仿宋_GB2312" w:cs="仿宋_GB2312" w:eastAsia="仿宋_GB2312"/>
                    </w:rPr>
                    <w:t>根</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4</w:t>
                  </w:r>
                </w:p>
              </w:tc>
              <w:tc>
                <w:tcPr>
                  <w:tcW w:type="dxa" w:w="638"/>
                </w:tcPr>
                <w:p>
                  <w:pPr>
                    <w:pStyle w:val="null3"/>
                    <w:jc w:val="center"/>
                  </w:pPr>
                  <w:r>
                    <w:rPr>
                      <w:rFonts w:ascii="仿宋_GB2312" w:hAnsi="仿宋_GB2312" w:cs="仿宋_GB2312" w:eastAsia="仿宋_GB2312"/>
                    </w:rPr>
                    <w:t>输出线</w:t>
                  </w:r>
                </w:p>
              </w:tc>
              <w:tc>
                <w:tcPr>
                  <w:tcW w:type="dxa" w:w="638"/>
                </w:tcPr>
                <w:p>
                  <w:pPr>
                    <w:pStyle w:val="null3"/>
                    <w:jc w:val="center"/>
                  </w:pPr>
                  <w:r>
                    <w:rPr>
                      <w:rFonts w:ascii="仿宋_GB2312" w:hAnsi="仿宋_GB2312" w:cs="仿宋_GB2312" w:eastAsia="仿宋_GB2312"/>
                    </w:rPr>
                    <w:t>根</w:t>
                  </w:r>
                </w:p>
              </w:tc>
              <w:tc>
                <w:tcPr>
                  <w:tcW w:type="dxa" w:w="638"/>
                </w:tcPr>
                <w:p>
                  <w:pPr>
                    <w:pStyle w:val="null3"/>
                    <w:jc w:val="center"/>
                  </w:pPr>
                  <w:r>
                    <w:rPr>
                      <w:rFonts w:ascii="仿宋_GB2312" w:hAnsi="仿宋_GB2312" w:cs="仿宋_GB2312" w:eastAsia="仿宋_GB2312"/>
                    </w:rPr>
                    <w:t>2</w:t>
                  </w:r>
                </w:p>
              </w:tc>
            </w:tr>
            <w:tr>
              <w:tc>
                <w:tcPr>
                  <w:tcW w:type="dxa" w:w="638"/>
                </w:tcPr>
                <w:p>
                  <w:pPr>
                    <w:pStyle w:val="null3"/>
                    <w:jc w:val="center"/>
                  </w:pPr>
                  <w:r>
                    <w:rPr>
                      <w:rFonts w:ascii="仿宋_GB2312" w:hAnsi="仿宋_GB2312" w:cs="仿宋_GB2312" w:eastAsia="仿宋_GB2312"/>
                    </w:rPr>
                    <w:t>5</w:t>
                  </w:r>
                </w:p>
              </w:tc>
              <w:tc>
                <w:tcPr>
                  <w:tcW w:type="dxa" w:w="638"/>
                </w:tcPr>
                <w:p>
                  <w:pPr>
                    <w:pStyle w:val="null3"/>
                    <w:jc w:val="center"/>
                  </w:pPr>
                  <w:r>
                    <w:rPr>
                      <w:rFonts w:ascii="仿宋_GB2312" w:hAnsi="仿宋_GB2312" w:cs="仿宋_GB2312" w:eastAsia="仿宋_GB2312"/>
                    </w:rPr>
                    <w:t>产品说明书</w:t>
                  </w:r>
                </w:p>
              </w:tc>
              <w:tc>
                <w:tcPr>
                  <w:tcW w:type="dxa" w:w="638"/>
                </w:tcPr>
                <w:p>
                  <w:pPr>
                    <w:pStyle w:val="null3"/>
                    <w:jc w:val="center"/>
                  </w:pPr>
                  <w:r>
                    <w:rPr>
                      <w:rFonts w:ascii="仿宋_GB2312" w:hAnsi="仿宋_GB2312" w:cs="仿宋_GB2312" w:eastAsia="仿宋_GB2312"/>
                    </w:rPr>
                    <w:t>份</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6</w:t>
                  </w:r>
                </w:p>
              </w:tc>
              <w:tc>
                <w:tcPr>
                  <w:tcW w:type="dxa" w:w="638"/>
                </w:tcPr>
                <w:p>
                  <w:pPr>
                    <w:pStyle w:val="null3"/>
                    <w:jc w:val="center"/>
                  </w:pPr>
                  <w:r>
                    <w:rPr>
                      <w:rFonts w:ascii="仿宋_GB2312" w:hAnsi="仿宋_GB2312" w:cs="仿宋_GB2312" w:eastAsia="仿宋_GB2312"/>
                    </w:rPr>
                    <w:t>产品使用指南</w:t>
                  </w:r>
                </w:p>
              </w:tc>
              <w:tc>
                <w:tcPr>
                  <w:tcW w:type="dxa" w:w="638"/>
                </w:tcPr>
                <w:p>
                  <w:pPr>
                    <w:pStyle w:val="null3"/>
                    <w:jc w:val="center"/>
                  </w:pPr>
                  <w:r>
                    <w:rPr>
                      <w:rFonts w:ascii="仿宋_GB2312" w:hAnsi="仿宋_GB2312" w:cs="仿宋_GB2312" w:eastAsia="仿宋_GB2312"/>
                    </w:rPr>
                    <w:t>份</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7</w:t>
                  </w:r>
                </w:p>
              </w:tc>
              <w:tc>
                <w:tcPr>
                  <w:tcW w:type="dxa" w:w="638"/>
                </w:tcPr>
                <w:p>
                  <w:pPr>
                    <w:pStyle w:val="null3"/>
                    <w:jc w:val="center"/>
                  </w:pPr>
                  <w:r>
                    <w:rPr>
                      <w:rFonts w:ascii="仿宋_GB2312" w:hAnsi="仿宋_GB2312" w:cs="仿宋_GB2312" w:eastAsia="仿宋_GB2312"/>
                    </w:rPr>
                    <w:t>售后保障卡</w:t>
                  </w:r>
                </w:p>
              </w:tc>
              <w:tc>
                <w:tcPr>
                  <w:tcW w:type="dxa" w:w="638"/>
                </w:tcPr>
                <w:p>
                  <w:pPr>
                    <w:pStyle w:val="null3"/>
                    <w:jc w:val="center"/>
                  </w:pPr>
                  <w:r>
                    <w:rPr>
                      <w:rFonts w:ascii="仿宋_GB2312" w:hAnsi="仿宋_GB2312" w:cs="仿宋_GB2312" w:eastAsia="仿宋_GB2312"/>
                    </w:rPr>
                    <w:t>份</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8</w:t>
                  </w:r>
                </w:p>
              </w:tc>
              <w:tc>
                <w:tcPr>
                  <w:tcW w:type="dxa" w:w="638"/>
                </w:tcPr>
                <w:p>
                  <w:pPr>
                    <w:pStyle w:val="null3"/>
                    <w:jc w:val="center"/>
                  </w:pPr>
                  <w:r>
                    <w:rPr>
                      <w:rFonts w:ascii="仿宋_GB2312" w:hAnsi="仿宋_GB2312" w:cs="仿宋_GB2312" w:eastAsia="仿宋_GB2312"/>
                    </w:rPr>
                    <w:t>验收单</w:t>
                  </w:r>
                </w:p>
              </w:tc>
              <w:tc>
                <w:tcPr>
                  <w:tcW w:type="dxa" w:w="638"/>
                </w:tcPr>
                <w:p>
                  <w:pPr>
                    <w:pStyle w:val="null3"/>
                    <w:jc w:val="center"/>
                  </w:pPr>
                  <w:r>
                    <w:rPr>
                      <w:rFonts w:ascii="仿宋_GB2312" w:hAnsi="仿宋_GB2312" w:cs="仿宋_GB2312" w:eastAsia="仿宋_GB2312"/>
                    </w:rPr>
                    <w:t>份</w:t>
                  </w:r>
                </w:p>
              </w:tc>
              <w:tc>
                <w:tcPr>
                  <w:tcW w:type="dxa" w:w="638"/>
                </w:tcPr>
                <w:p>
                  <w:pPr>
                    <w:pStyle w:val="null3"/>
                    <w:jc w:val="center"/>
                  </w:pPr>
                  <w:r>
                    <w:rPr>
                      <w:rFonts w:ascii="仿宋_GB2312" w:hAnsi="仿宋_GB2312" w:cs="仿宋_GB2312" w:eastAsia="仿宋_GB2312"/>
                    </w:rPr>
                    <w:t>2</w:t>
                  </w:r>
                </w:p>
              </w:tc>
            </w:tr>
            <w:tr>
              <w:tc>
                <w:tcPr>
                  <w:tcW w:type="dxa" w:w="638"/>
                </w:tcPr>
                <w:p>
                  <w:pPr>
                    <w:pStyle w:val="null3"/>
                    <w:jc w:val="center"/>
                  </w:pPr>
                  <w:r>
                    <w:rPr>
                      <w:rFonts w:ascii="仿宋_GB2312" w:hAnsi="仿宋_GB2312" w:cs="仿宋_GB2312" w:eastAsia="仿宋_GB2312"/>
                    </w:rPr>
                    <w:t>9</w:t>
                  </w:r>
                </w:p>
              </w:tc>
              <w:tc>
                <w:tcPr>
                  <w:tcW w:type="dxa" w:w="638"/>
                </w:tcPr>
                <w:p>
                  <w:pPr>
                    <w:pStyle w:val="null3"/>
                    <w:jc w:val="center"/>
                  </w:pPr>
                  <w:r>
                    <w:rPr>
                      <w:rFonts w:ascii="仿宋_GB2312" w:hAnsi="仿宋_GB2312" w:cs="仿宋_GB2312" w:eastAsia="仿宋_GB2312"/>
                    </w:rPr>
                    <w:t>配置清单</w:t>
                  </w:r>
                </w:p>
              </w:tc>
              <w:tc>
                <w:tcPr>
                  <w:tcW w:type="dxa" w:w="638"/>
                </w:tcPr>
                <w:p>
                  <w:pPr>
                    <w:pStyle w:val="null3"/>
                    <w:jc w:val="center"/>
                  </w:pPr>
                  <w:r>
                    <w:rPr>
                      <w:rFonts w:ascii="仿宋_GB2312" w:hAnsi="仿宋_GB2312" w:cs="仿宋_GB2312" w:eastAsia="仿宋_GB2312"/>
                    </w:rPr>
                    <w:t>份</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10</w:t>
                  </w:r>
                </w:p>
              </w:tc>
              <w:tc>
                <w:tcPr>
                  <w:tcW w:type="dxa" w:w="638"/>
                </w:tcPr>
                <w:p>
                  <w:pPr>
                    <w:pStyle w:val="null3"/>
                    <w:jc w:val="center"/>
                  </w:pPr>
                  <w:r>
                    <w:rPr>
                      <w:rFonts w:ascii="仿宋_GB2312" w:hAnsi="仿宋_GB2312" w:cs="仿宋_GB2312" w:eastAsia="仿宋_GB2312"/>
                    </w:rPr>
                    <w:t>合格证</w:t>
                  </w:r>
                </w:p>
              </w:tc>
              <w:tc>
                <w:tcPr>
                  <w:tcW w:type="dxa" w:w="638"/>
                </w:tcPr>
                <w:p>
                  <w:pPr>
                    <w:pStyle w:val="null3"/>
                    <w:jc w:val="center"/>
                  </w:pPr>
                  <w:r>
                    <w:rPr>
                      <w:rFonts w:ascii="仿宋_GB2312" w:hAnsi="仿宋_GB2312" w:cs="仿宋_GB2312" w:eastAsia="仿宋_GB2312"/>
                    </w:rPr>
                    <w:t>份</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11</w:t>
                  </w:r>
                </w:p>
              </w:tc>
              <w:tc>
                <w:tcPr>
                  <w:tcW w:type="dxa" w:w="638"/>
                </w:tcPr>
                <w:p>
                  <w:pPr>
                    <w:pStyle w:val="null3"/>
                    <w:jc w:val="center"/>
                  </w:pPr>
                  <w:r>
                    <w:rPr>
                      <w:rFonts w:ascii="仿宋_GB2312" w:hAnsi="仿宋_GB2312" w:cs="仿宋_GB2312" w:eastAsia="仿宋_GB2312"/>
                    </w:rPr>
                    <w:t>白手套</w:t>
                  </w:r>
                </w:p>
              </w:tc>
              <w:tc>
                <w:tcPr>
                  <w:tcW w:type="dxa" w:w="638"/>
                </w:tcPr>
                <w:p>
                  <w:pPr>
                    <w:pStyle w:val="null3"/>
                    <w:jc w:val="center"/>
                  </w:pPr>
                  <w:r>
                    <w:rPr>
                      <w:rFonts w:ascii="仿宋_GB2312" w:hAnsi="仿宋_GB2312" w:cs="仿宋_GB2312" w:eastAsia="仿宋_GB2312"/>
                    </w:rPr>
                    <w:t>副</w:t>
                  </w:r>
                </w:p>
              </w:tc>
              <w:tc>
                <w:tcPr>
                  <w:tcW w:type="dxa" w:w="638"/>
                </w:tcPr>
                <w:p>
                  <w:pPr>
                    <w:pStyle w:val="null3"/>
                    <w:jc w:val="center"/>
                  </w:pPr>
                  <w:r>
                    <w:rPr>
                      <w:rFonts w:ascii="仿宋_GB2312" w:hAnsi="仿宋_GB2312" w:cs="仿宋_GB2312" w:eastAsia="仿宋_GB2312"/>
                    </w:rPr>
                    <w:t>1</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标的名称：中药熏蒸治疗机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电源电压：AC220V±10%，50Hz±2%</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整机功率：预热期≥1600W（20档可调），治疗功率：≥500W；</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治疗时间：0-60分钟可调；</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水箱温度：0℃ - 99℃可调，预热期调整至99℃；</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加热时间： 8-15min（预热水温）；</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供水排水：可连接自来水管，自动上水补水，排水按钮自动排水；</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汽化药室：可容纳高密度配方药粉，蒸汽向药室加压，可使药粉汽化后进入治疗舱；</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配置乳腺治疗罩舱，蒸汽向储药盒加压，使药粉汽化后充分弥散在密闭治疗罩舱内；</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具有臭氧消毒功能，避免交叉感染和异味发散；</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具有内置红外线照射理疗功能；</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ind w:firstLine="480"/>
              <w:jc w:val="both"/>
            </w:pPr>
            <w:r>
              <w:rPr>
                <w:rFonts w:ascii="仿宋_GB2312" w:hAnsi="仿宋_GB2312" w:cs="仿宋_GB2312" w:eastAsia="仿宋_GB2312"/>
              </w:rPr>
              <w:t>控制面板：</w:t>
            </w:r>
          </w:p>
          <w:p>
            <w:pPr>
              <w:pStyle w:val="null3"/>
            </w:pPr>
            <w:r>
              <w:rPr>
                <w:rFonts w:ascii="仿宋_GB2312" w:hAnsi="仿宋_GB2312" w:cs="仿宋_GB2312" w:eastAsia="仿宋_GB2312"/>
              </w:rPr>
              <w:t>11.1微电脑程序自动控制；</w:t>
            </w:r>
          </w:p>
          <w:p>
            <w:pPr>
              <w:pStyle w:val="null3"/>
            </w:pPr>
            <w:r>
              <w:rPr>
                <w:rFonts w:ascii="仿宋_GB2312" w:hAnsi="仿宋_GB2312" w:cs="仿宋_GB2312" w:eastAsia="仿宋_GB2312"/>
              </w:rPr>
              <w:t>11.2时间控制：自动控时；</w:t>
            </w:r>
          </w:p>
          <w:p>
            <w:pPr>
              <w:pStyle w:val="null3"/>
            </w:pPr>
            <w:r>
              <w:rPr>
                <w:rFonts w:ascii="仿宋_GB2312" w:hAnsi="仿宋_GB2312" w:cs="仿宋_GB2312" w:eastAsia="仿宋_GB2312"/>
              </w:rPr>
              <w:t>11.3温度控制：自动控温，双温控保险；</w:t>
            </w:r>
          </w:p>
          <w:p>
            <w:pPr>
              <w:pStyle w:val="null3"/>
            </w:pPr>
            <w:r>
              <w:rPr>
                <w:rFonts w:ascii="仿宋_GB2312" w:hAnsi="仿宋_GB2312" w:cs="仿宋_GB2312" w:eastAsia="仿宋_GB2312"/>
              </w:rPr>
              <w:t>11.4防护控制：自动防干烧、自动漏电保护；</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ind w:firstLine="480"/>
            </w:pPr>
            <w:r>
              <w:rPr>
                <w:rFonts w:ascii="仿宋_GB2312" w:hAnsi="仿宋_GB2312" w:cs="仿宋_GB2312" w:eastAsia="仿宋_GB2312"/>
              </w:rPr>
              <w:t>技术培训</w:t>
            </w:r>
          </w:p>
          <w:p>
            <w:pPr>
              <w:pStyle w:val="null3"/>
            </w:pPr>
            <w:r>
              <w:rPr>
                <w:rFonts w:ascii="仿宋_GB2312" w:hAnsi="仿宋_GB2312" w:cs="仿宋_GB2312" w:eastAsia="仿宋_GB2312"/>
              </w:rPr>
              <w:t>12.1提供中药熏蒸机医师驻科培训累计≥ 30／人次；带教老师一名；培训老师具备医师资格，提供医师证复印件；</w:t>
            </w:r>
          </w:p>
          <w:p>
            <w:pPr>
              <w:pStyle w:val="null3"/>
            </w:pPr>
            <w:r>
              <w:rPr>
                <w:rFonts w:ascii="仿宋_GB2312" w:hAnsi="仿宋_GB2312" w:cs="仿宋_GB2312" w:eastAsia="仿宋_GB2312"/>
              </w:rPr>
              <w:t>12.2医师驻科培训中药熏蒸机对浆细胞乳腺炎的熏蒸治疗技巧。</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center"/>
            </w:pPr>
            <w:r>
              <w:rPr>
                <w:rFonts w:ascii="仿宋_GB2312" w:hAnsi="仿宋_GB2312" w:cs="仿宋_GB2312" w:eastAsia="仿宋_GB2312"/>
              </w:rPr>
              <w:t>配置清单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jc w:val="center"/>
                  </w:pPr>
                  <w:r>
                    <w:rPr>
                      <w:rFonts w:ascii="仿宋_GB2312" w:hAnsi="仿宋_GB2312" w:cs="仿宋_GB2312" w:eastAsia="仿宋_GB2312"/>
                    </w:rPr>
                    <w:t>序号</w:t>
                  </w:r>
                </w:p>
              </w:tc>
              <w:tc>
                <w:tcPr>
                  <w:tcW w:type="dxa" w:w="638"/>
                </w:tcPr>
                <w:p>
                  <w:pPr>
                    <w:pStyle w:val="null3"/>
                    <w:jc w:val="center"/>
                  </w:pPr>
                  <w:r>
                    <w:rPr>
                      <w:rFonts w:ascii="仿宋_GB2312" w:hAnsi="仿宋_GB2312" w:cs="仿宋_GB2312" w:eastAsia="仿宋_GB2312"/>
                    </w:rPr>
                    <w:t>名称</w:t>
                  </w:r>
                </w:p>
              </w:tc>
              <w:tc>
                <w:tcPr>
                  <w:tcW w:type="dxa" w:w="638"/>
                </w:tcPr>
                <w:p>
                  <w:pPr>
                    <w:pStyle w:val="null3"/>
                    <w:jc w:val="center"/>
                  </w:pPr>
                  <w:r>
                    <w:rPr>
                      <w:rFonts w:ascii="仿宋_GB2312" w:hAnsi="仿宋_GB2312" w:cs="仿宋_GB2312" w:eastAsia="仿宋_GB2312"/>
                    </w:rPr>
                    <w:t>单位</w:t>
                  </w:r>
                </w:p>
              </w:tc>
              <w:tc>
                <w:tcPr>
                  <w:tcW w:type="dxa" w:w="638"/>
                </w:tcPr>
                <w:p>
                  <w:pPr>
                    <w:pStyle w:val="null3"/>
                    <w:jc w:val="center"/>
                  </w:pPr>
                  <w:r>
                    <w:rPr>
                      <w:rFonts w:ascii="仿宋_GB2312" w:hAnsi="仿宋_GB2312" w:cs="仿宋_GB2312" w:eastAsia="仿宋_GB2312"/>
                    </w:rPr>
                    <w:t>数量</w:t>
                  </w:r>
                </w:p>
              </w:tc>
            </w:tr>
            <w:tr>
              <w:tc>
                <w:tcPr>
                  <w:tcW w:type="dxa" w:w="638"/>
                </w:tcPr>
                <w:p>
                  <w:pPr>
                    <w:pStyle w:val="null3"/>
                    <w:jc w:val="center"/>
                  </w:pPr>
                  <w:r>
                    <w:rPr>
                      <w:rFonts w:ascii="仿宋_GB2312" w:hAnsi="仿宋_GB2312" w:cs="仿宋_GB2312" w:eastAsia="仿宋_GB2312"/>
                    </w:rPr>
                    <w:t>1</w:t>
                  </w:r>
                </w:p>
              </w:tc>
              <w:tc>
                <w:tcPr>
                  <w:tcW w:type="dxa" w:w="638"/>
                </w:tcPr>
                <w:p>
                  <w:pPr>
                    <w:pStyle w:val="null3"/>
                    <w:jc w:val="center"/>
                  </w:pPr>
                  <w:r>
                    <w:rPr>
                      <w:rFonts w:ascii="仿宋_GB2312" w:hAnsi="仿宋_GB2312" w:cs="仿宋_GB2312" w:eastAsia="仿宋_GB2312"/>
                    </w:rPr>
                    <w:t>专用机壳</w:t>
                  </w:r>
                </w:p>
              </w:tc>
              <w:tc>
                <w:tcPr>
                  <w:tcW w:type="dxa" w:w="638"/>
                </w:tcPr>
                <w:p>
                  <w:pPr>
                    <w:pStyle w:val="null3"/>
                    <w:jc w:val="center"/>
                  </w:pPr>
                  <w:r>
                    <w:rPr>
                      <w:rFonts w:ascii="仿宋_GB2312" w:hAnsi="仿宋_GB2312" w:cs="仿宋_GB2312" w:eastAsia="仿宋_GB2312"/>
                    </w:rPr>
                    <w:t>套</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2</w:t>
                  </w:r>
                </w:p>
              </w:tc>
              <w:tc>
                <w:tcPr>
                  <w:tcW w:type="dxa" w:w="638"/>
                </w:tcPr>
                <w:p>
                  <w:pPr>
                    <w:pStyle w:val="null3"/>
                    <w:jc w:val="center"/>
                  </w:pPr>
                  <w:r>
                    <w:rPr>
                      <w:rFonts w:ascii="仿宋_GB2312" w:hAnsi="仿宋_GB2312" w:cs="仿宋_GB2312" w:eastAsia="仿宋_GB2312"/>
                    </w:rPr>
                    <w:t>微电脑操作板（数码）</w:t>
                  </w:r>
                </w:p>
              </w:tc>
              <w:tc>
                <w:tcPr>
                  <w:tcW w:type="dxa" w:w="638"/>
                </w:tcPr>
                <w:p>
                  <w:pPr>
                    <w:pStyle w:val="null3"/>
                    <w:jc w:val="center"/>
                  </w:pPr>
                  <w:r>
                    <w:rPr>
                      <w:rFonts w:ascii="仿宋_GB2312" w:hAnsi="仿宋_GB2312" w:cs="仿宋_GB2312" w:eastAsia="仿宋_GB2312"/>
                    </w:rPr>
                    <w:t>套</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3</w:t>
                  </w:r>
                </w:p>
              </w:tc>
              <w:tc>
                <w:tcPr>
                  <w:tcW w:type="dxa" w:w="638"/>
                </w:tcPr>
                <w:p>
                  <w:pPr>
                    <w:pStyle w:val="null3"/>
                    <w:jc w:val="center"/>
                  </w:pPr>
                  <w:r>
                    <w:rPr>
                      <w:rFonts w:ascii="仿宋_GB2312" w:hAnsi="仿宋_GB2312" w:cs="仿宋_GB2312" w:eastAsia="仿宋_GB2312"/>
                    </w:rPr>
                    <w:t>乳腺熏蒸专用装置</w:t>
                  </w:r>
                </w:p>
              </w:tc>
              <w:tc>
                <w:tcPr>
                  <w:tcW w:type="dxa" w:w="638"/>
                </w:tcPr>
                <w:p>
                  <w:pPr>
                    <w:pStyle w:val="null3"/>
                    <w:jc w:val="center"/>
                  </w:pPr>
                  <w:r>
                    <w:rPr>
                      <w:rFonts w:ascii="仿宋_GB2312" w:hAnsi="仿宋_GB2312" w:cs="仿宋_GB2312" w:eastAsia="仿宋_GB2312"/>
                    </w:rPr>
                    <w:t>套</w:t>
                  </w:r>
                </w:p>
              </w:tc>
              <w:tc>
                <w:tcPr>
                  <w:tcW w:type="dxa" w:w="638"/>
                </w:tcPr>
                <w:p>
                  <w:pPr>
                    <w:pStyle w:val="null3"/>
                    <w:jc w:val="center"/>
                  </w:pPr>
                  <w:r>
                    <w:rPr>
                      <w:rFonts w:ascii="仿宋_GB2312" w:hAnsi="仿宋_GB2312" w:cs="仿宋_GB2312" w:eastAsia="仿宋_GB2312"/>
                    </w:rPr>
                    <w:t>1</w:t>
                  </w:r>
                </w:p>
              </w:tc>
            </w:tr>
            <w:tr>
              <w:tc>
                <w:tcPr>
                  <w:tcW w:type="dxa" w:w="638"/>
                </w:tcPr>
                <w:p>
                  <w:pPr>
                    <w:pStyle w:val="null3"/>
                    <w:jc w:val="center"/>
                  </w:pPr>
                  <w:r>
                    <w:rPr>
                      <w:rFonts w:ascii="仿宋_GB2312" w:hAnsi="仿宋_GB2312" w:cs="仿宋_GB2312" w:eastAsia="仿宋_GB2312"/>
                    </w:rPr>
                    <w:t>4</w:t>
                  </w:r>
                </w:p>
              </w:tc>
              <w:tc>
                <w:tcPr>
                  <w:tcW w:type="dxa" w:w="638"/>
                </w:tcPr>
                <w:p>
                  <w:pPr>
                    <w:pStyle w:val="null3"/>
                    <w:jc w:val="center"/>
                  </w:pPr>
                  <w:r>
                    <w:rPr>
                      <w:rFonts w:ascii="仿宋_GB2312" w:hAnsi="仿宋_GB2312" w:cs="仿宋_GB2312" w:eastAsia="仿宋_GB2312"/>
                    </w:rPr>
                    <w:t>静音万向轮</w:t>
                  </w:r>
                </w:p>
              </w:tc>
              <w:tc>
                <w:tcPr>
                  <w:tcW w:type="dxa" w:w="638"/>
                </w:tcPr>
                <w:p>
                  <w:pPr>
                    <w:pStyle w:val="null3"/>
                    <w:jc w:val="center"/>
                  </w:pPr>
                  <w:r>
                    <w:rPr>
                      <w:rFonts w:ascii="仿宋_GB2312" w:hAnsi="仿宋_GB2312" w:cs="仿宋_GB2312" w:eastAsia="仿宋_GB2312"/>
                    </w:rPr>
                    <w:t>个</w:t>
                  </w:r>
                </w:p>
              </w:tc>
              <w:tc>
                <w:tcPr>
                  <w:tcW w:type="dxa" w:w="638"/>
                </w:tcPr>
                <w:p>
                  <w:pPr>
                    <w:pStyle w:val="null3"/>
                    <w:jc w:val="center"/>
                  </w:pPr>
                  <w:r>
                    <w:rPr>
                      <w:rFonts w:ascii="仿宋_GB2312" w:hAnsi="仿宋_GB2312" w:cs="仿宋_GB2312" w:eastAsia="仿宋_GB2312"/>
                    </w:rPr>
                    <w:t>4</w:t>
                  </w:r>
                </w:p>
              </w:tc>
            </w:tr>
            <w:tr>
              <w:tc>
                <w:tcPr>
                  <w:tcW w:type="dxa" w:w="638"/>
                </w:tcPr>
                <w:p>
                  <w:pPr>
                    <w:pStyle w:val="null3"/>
                    <w:jc w:val="center"/>
                  </w:pPr>
                  <w:r>
                    <w:rPr>
                      <w:rFonts w:ascii="仿宋_GB2312" w:hAnsi="仿宋_GB2312" w:cs="仿宋_GB2312" w:eastAsia="仿宋_GB2312"/>
                    </w:rPr>
                    <w:t>5</w:t>
                  </w:r>
                </w:p>
              </w:tc>
              <w:tc>
                <w:tcPr>
                  <w:tcW w:type="dxa" w:w="638"/>
                </w:tcPr>
                <w:p>
                  <w:pPr>
                    <w:pStyle w:val="null3"/>
                    <w:jc w:val="center"/>
                  </w:pPr>
                  <w:r>
                    <w:rPr>
                      <w:rFonts w:ascii="仿宋_GB2312" w:hAnsi="仿宋_GB2312" w:cs="仿宋_GB2312" w:eastAsia="仿宋_GB2312"/>
                    </w:rPr>
                    <w:t>液压杆</w:t>
                  </w:r>
                </w:p>
              </w:tc>
              <w:tc>
                <w:tcPr>
                  <w:tcW w:type="dxa" w:w="638"/>
                </w:tcPr>
                <w:p>
                  <w:pPr>
                    <w:pStyle w:val="null3"/>
                    <w:jc w:val="center"/>
                  </w:pPr>
                  <w:r>
                    <w:rPr>
                      <w:rFonts w:ascii="仿宋_GB2312" w:hAnsi="仿宋_GB2312" w:cs="仿宋_GB2312" w:eastAsia="仿宋_GB2312"/>
                    </w:rPr>
                    <w:t>个</w:t>
                  </w:r>
                </w:p>
              </w:tc>
              <w:tc>
                <w:tcPr>
                  <w:tcW w:type="dxa" w:w="638"/>
                </w:tcPr>
                <w:p>
                  <w:pPr>
                    <w:pStyle w:val="null3"/>
                    <w:jc w:val="center"/>
                  </w:pPr>
                  <w:r>
                    <w:rPr>
                      <w:rFonts w:ascii="仿宋_GB2312" w:hAnsi="仿宋_GB2312" w:cs="仿宋_GB2312" w:eastAsia="仿宋_GB2312"/>
                    </w:rPr>
                    <w:t>2</w:t>
                  </w:r>
                </w:p>
              </w:tc>
            </w:tr>
            <w:tr>
              <w:tc>
                <w:tcPr>
                  <w:tcW w:type="dxa" w:w="638"/>
                </w:tcPr>
                <w:p>
                  <w:pPr>
                    <w:pStyle w:val="null3"/>
                    <w:jc w:val="center"/>
                  </w:pPr>
                  <w:r>
                    <w:rPr>
                      <w:rFonts w:ascii="仿宋_GB2312" w:hAnsi="仿宋_GB2312" w:cs="仿宋_GB2312" w:eastAsia="仿宋_GB2312"/>
                    </w:rPr>
                    <w:t>6</w:t>
                  </w:r>
                </w:p>
              </w:tc>
              <w:tc>
                <w:tcPr>
                  <w:tcW w:type="dxa" w:w="638"/>
                </w:tcPr>
                <w:p>
                  <w:pPr>
                    <w:pStyle w:val="null3"/>
                    <w:jc w:val="center"/>
                  </w:pPr>
                  <w:r>
                    <w:rPr>
                      <w:rFonts w:ascii="仿宋_GB2312" w:hAnsi="仿宋_GB2312" w:cs="仿宋_GB2312" w:eastAsia="仿宋_GB2312"/>
                    </w:rPr>
                    <w:t>足底按摩器</w:t>
                  </w:r>
                </w:p>
              </w:tc>
              <w:tc>
                <w:tcPr>
                  <w:tcW w:type="dxa" w:w="638"/>
                </w:tcPr>
                <w:p>
                  <w:pPr>
                    <w:pStyle w:val="null3"/>
                    <w:jc w:val="center"/>
                  </w:pPr>
                  <w:r>
                    <w:rPr>
                      <w:rFonts w:ascii="仿宋_GB2312" w:hAnsi="仿宋_GB2312" w:cs="仿宋_GB2312" w:eastAsia="仿宋_GB2312"/>
                    </w:rPr>
                    <w:t>个</w:t>
                  </w:r>
                </w:p>
              </w:tc>
              <w:tc>
                <w:tcPr>
                  <w:tcW w:type="dxa" w:w="638"/>
                </w:tcPr>
                <w:p>
                  <w:pPr>
                    <w:pStyle w:val="null3"/>
                    <w:jc w:val="center"/>
                  </w:pPr>
                  <w:r>
                    <w:rPr>
                      <w:rFonts w:ascii="仿宋_GB2312" w:hAnsi="仿宋_GB2312" w:cs="仿宋_GB2312" w:eastAsia="仿宋_GB2312"/>
                    </w:rPr>
                    <w:t>1</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标的名称：负压可调式平衡吸乳器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吸乳器由负压装置和负压应用端组成,其中负压应用端包括吸乳器硬三通、吸乳器软三通、乳头矫正器和导管。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电源电压：电源适配器：输入：100V-240V～/50Hz-60Hz   输出：DC12V±5% /5A  工作电压：DC12V，工作电流：&lt;3A</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吸乳模式：单侧吸乳或者双侧同时吸乳</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吸乳运行节奏：模拟婴儿仿真吸乳曲线</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自动定时功能：催乳30min，吸乳30min,开奶30min，矫正20min</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0"/>
              <w:jc w:val="both"/>
            </w:pPr>
            <w:r>
              <w:rPr>
                <w:rFonts w:ascii="仿宋_GB2312" w:hAnsi="仿宋_GB2312" w:cs="仿宋_GB2312" w:eastAsia="仿宋_GB2312"/>
              </w:rPr>
              <w:t>强度/速率指标：</w:t>
            </w:r>
          </w:p>
          <w:p>
            <w:pPr>
              <w:pStyle w:val="null3"/>
            </w:pPr>
            <w:r>
              <w:rPr>
                <w:rFonts w:ascii="仿宋_GB2312" w:hAnsi="仿宋_GB2312" w:cs="仿宋_GB2312" w:eastAsia="仿宋_GB2312"/>
              </w:rPr>
              <w:t>催乳模式 3.2-18（kPa ），分9挡可调  42-70（次/分钟），分5挡可调</w:t>
            </w:r>
          </w:p>
          <w:p>
            <w:pPr>
              <w:pStyle w:val="null3"/>
            </w:pPr>
            <w:r>
              <w:rPr>
                <w:rFonts w:ascii="仿宋_GB2312" w:hAnsi="仿宋_GB2312" w:cs="仿宋_GB2312" w:eastAsia="仿宋_GB2312"/>
              </w:rPr>
              <w:t>吸奶模式 13-30（kPa ），分9挡可调  20-30（次/分钟），分5挡可调</w:t>
            </w:r>
          </w:p>
          <w:p>
            <w:pPr>
              <w:pStyle w:val="null3"/>
            </w:pPr>
            <w:r>
              <w:rPr>
                <w:rFonts w:ascii="仿宋_GB2312" w:hAnsi="仿宋_GB2312" w:cs="仿宋_GB2312" w:eastAsia="仿宋_GB2312"/>
              </w:rPr>
              <w:t>开奶模式 （3.5-7-3.5）kPa至（16-22-10）kPa，分9挡可调  （64-32次/分钟）（循环）</w:t>
            </w:r>
          </w:p>
          <w:p>
            <w:pPr>
              <w:pStyle w:val="null3"/>
            </w:pPr>
            <w:r>
              <w:rPr>
                <w:rFonts w:ascii="仿宋_GB2312" w:hAnsi="仿宋_GB2312" w:cs="仿宋_GB2312" w:eastAsia="仿宋_GB2312"/>
              </w:rPr>
              <w:t>乳头矫正 12-23（kPa ），分9挡可调      负压工作时间参数2-5（次/分钟）</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工作条件：5℃～40℃,相对湿度10～90％RH，大气压强：86kPa～106 kPa</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整机噪音≤60dB</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电击防护 ：Ⅰ类</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center"/>
            </w:pPr>
            <w:r>
              <w:rPr>
                <w:rFonts w:ascii="仿宋_GB2312" w:hAnsi="仿宋_GB2312" w:cs="仿宋_GB2312" w:eastAsia="仿宋_GB2312"/>
              </w:rPr>
              <w:t>配置清单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rPr>
                    <w:t>序号</w:t>
                  </w:r>
                </w:p>
              </w:tc>
              <w:tc>
                <w:tcPr>
                  <w:tcW w:type="dxa" w:w="851"/>
                </w:tcPr>
                <w:p>
                  <w:pPr>
                    <w:pStyle w:val="null3"/>
                    <w:jc w:val="center"/>
                  </w:pPr>
                  <w:r>
                    <w:rPr>
                      <w:rFonts w:ascii="仿宋_GB2312" w:hAnsi="仿宋_GB2312" w:cs="仿宋_GB2312" w:eastAsia="仿宋_GB2312"/>
                    </w:rPr>
                    <w:t>配件</w:t>
                  </w:r>
                </w:p>
              </w:tc>
              <w:tc>
                <w:tcPr>
                  <w:tcW w:type="dxa" w:w="851"/>
                </w:tcPr>
                <w:p>
                  <w:pPr>
                    <w:pStyle w:val="null3"/>
                    <w:jc w:val="center"/>
                  </w:pPr>
                  <w:r>
                    <w:rPr>
                      <w:rFonts w:ascii="仿宋_GB2312" w:hAnsi="仿宋_GB2312" w:cs="仿宋_GB2312" w:eastAsia="仿宋_GB2312"/>
                    </w:rPr>
                    <w:t>数量</w:t>
                  </w:r>
                </w:p>
              </w:tc>
            </w:tr>
            <w:tr>
              <w:tc>
                <w:tcPr>
                  <w:tcW w:type="dxa" w:w="851"/>
                </w:tcPr>
                <w:p>
                  <w:pPr>
                    <w:pStyle w:val="null3"/>
                    <w:jc w:val="center"/>
                  </w:pPr>
                  <w:r>
                    <w:rPr>
                      <w:rFonts w:ascii="仿宋_GB2312" w:hAnsi="仿宋_GB2312" w:cs="仿宋_GB2312" w:eastAsia="仿宋_GB2312"/>
                    </w:rPr>
                    <w:t>1</w:t>
                  </w:r>
                </w:p>
              </w:tc>
              <w:tc>
                <w:tcPr>
                  <w:tcW w:type="dxa" w:w="851"/>
                </w:tcPr>
                <w:p>
                  <w:pPr>
                    <w:pStyle w:val="null3"/>
                    <w:jc w:val="center"/>
                  </w:pPr>
                  <w:r>
                    <w:rPr>
                      <w:rFonts w:ascii="仿宋_GB2312" w:hAnsi="仿宋_GB2312" w:cs="仿宋_GB2312" w:eastAsia="仿宋_GB2312"/>
                    </w:rPr>
                    <w:t>主机</w:t>
                  </w:r>
                </w:p>
              </w:tc>
              <w:tc>
                <w:tcPr>
                  <w:tcW w:type="dxa" w:w="851"/>
                </w:tcPr>
                <w:p>
                  <w:pPr>
                    <w:pStyle w:val="null3"/>
                    <w:jc w:val="center"/>
                  </w:pPr>
                  <w:r>
                    <w:rPr>
                      <w:rFonts w:ascii="仿宋_GB2312" w:hAnsi="仿宋_GB2312" w:cs="仿宋_GB2312" w:eastAsia="仿宋_GB2312"/>
                    </w:rPr>
                    <w:t>1台</w:t>
                  </w:r>
                </w:p>
              </w:tc>
            </w:tr>
            <w:tr>
              <w:tc>
                <w:tcPr>
                  <w:tcW w:type="dxa" w:w="851"/>
                </w:tcPr>
                <w:p>
                  <w:pPr>
                    <w:pStyle w:val="null3"/>
                    <w:jc w:val="center"/>
                  </w:pPr>
                  <w:r>
                    <w:rPr>
                      <w:rFonts w:ascii="仿宋_GB2312" w:hAnsi="仿宋_GB2312" w:cs="仿宋_GB2312" w:eastAsia="仿宋_GB2312"/>
                    </w:rPr>
                    <w:t>2</w:t>
                  </w:r>
                </w:p>
              </w:tc>
              <w:tc>
                <w:tcPr>
                  <w:tcW w:type="dxa" w:w="851"/>
                </w:tcPr>
                <w:p>
                  <w:pPr>
                    <w:pStyle w:val="null3"/>
                    <w:jc w:val="center"/>
                  </w:pPr>
                  <w:r>
                    <w:rPr>
                      <w:rFonts w:ascii="仿宋_GB2312" w:hAnsi="仿宋_GB2312" w:cs="仿宋_GB2312" w:eastAsia="仿宋_GB2312"/>
                    </w:rPr>
                    <w:t>电源适配器</w:t>
                  </w:r>
                </w:p>
              </w:tc>
              <w:tc>
                <w:tcPr>
                  <w:tcW w:type="dxa" w:w="851"/>
                </w:tcPr>
                <w:p>
                  <w:pPr>
                    <w:pStyle w:val="null3"/>
                    <w:jc w:val="center"/>
                  </w:pPr>
                  <w:r>
                    <w:rPr>
                      <w:rFonts w:ascii="仿宋_GB2312" w:hAnsi="仿宋_GB2312" w:cs="仿宋_GB2312" w:eastAsia="仿宋_GB2312"/>
                    </w:rPr>
                    <w:t>1个</w:t>
                  </w:r>
                </w:p>
              </w:tc>
            </w:tr>
            <w:tr>
              <w:tc>
                <w:tcPr>
                  <w:tcW w:type="dxa" w:w="851"/>
                </w:tcPr>
                <w:p>
                  <w:pPr>
                    <w:pStyle w:val="null3"/>
                    <w:jc w:val="center"/>
                  </w:pPr>
                  <w:r>
                    <w:rPr>
                      <w:rFonts w:ascii="仿宋_GB2312" w:hAnsi="仿宋_GB2312" w:cs="仿宋_GB2312" w:eastAsia="仿宋_GB2312"/>
                    </w:rPr>
                    <w:t>3</w:t>
                  </w:r>
                </w:p>
              </w:tc>
              <w:tc>
                <w:tcPr>
                  <w:tcW w:type="dxa" w:w="851"/>
                </w:tcPr>
                <w:p>
                  <w:pPr>
                    <w:pStyle w:val="null3"/>
                    <w:jc w:val="center"/>
                  </w:pPr>
                  <w:r>
                    <w:rPr>
                      <w:rFonts w:ascii="仿宋_GB2312" w:hAnsi="仿宋_GB2312" w:cs="仿宋_GB2312" w:eastAsia="仿宋_GB2312"/>
                    </w:rPr>
                    <w:t>吸乳器软三通</w:t>
                  </w:r>
                </w:p>
              </w:tc>
              <w:tc>
                <w:tcPr>
                  <w:tcW w:type="dxa" w:w="851"/>
                </w:tcPr>
                <w:p>
                  <w:pPr>
                    <w:pStyle w:val="null3"/>
                    <w:jc w:val="center"/>
                  </w:pPr>
                  <w:r>
                    <w:rPr>
                      <w:rFonts w:ascii="仿宋_GB2312" w:hAnsi="仿宋_GB2312" w:cs="仿宋_GB2312" w:eastAsia="仿宋_GB2312"/>
                    </w:rPr>
                    <w:t>2套</w:t>
                  </w:r>
                </w:p>
              </w:tc>
            </w:tr>
            <w:tr>
              <w:tc>
                <w:tcPr>
                  <w:tcW w:type="dxa" w:w="851"/>
                </w:tcPr>
                <w:p>
                  <w:pPr>
                    <w:pStyle w:val="null3"/>
                    <w:jc w:val="center"/>
                  </w:pPr>
                  <w:r>
                    <w:rPr>
                      <w:rFonts w:ascii="仿宋_GB2312" w:hAnsi="仿宋_GB2312" w:cs="仿宋_GB2312" w:eastAsia="仿宋_GB2312"/>
                    </w:rPr>
                    <w:t>4</w:t>
                  </w:r>
                </w:p>
              </w:tc>
              <w:tc>
                <w:tcPr>
                  <w:tcW w:type="dxa" w:w="851"/>
                </w:tcPr>
                <w:p>
                  <w:pPr>
                    <w:pStyle w:val="null3"/>
                    <w:jc w:val="center"/>
                  </w:pPr>
                  <w:r>
                    <w:rPr>
                      <w:rFonts w:ascii="仿宋_GB2312" w:hAnsi="仿宋_GB2312" w:cs="仿宋_GB2312" w:eastAsia="仿宋_GB2312"/>
                    </w:rPr>
                    <w:t>吸乳器硬三通</w:t>
                  </w:r>
                </w:p>
              </w:tc>
              <w:tc>
                <w:tcPr>
                  <w:tcW w:type="dxa" w:w="851"/>
                </w:tcPr>
                <w:p>
                  <w:pPr>
                    <w:pStyle w:val="null3"/>
                    <w:jc w:val="center"/>
                  </w:pPr>
                  <w:r>
                    <w:rPr>
                      <w:rFonts w:ascii="仿宋_GB2312" w:hAnsi="仿宋_GB2312" w:cs="仿宋_GB2312" w:eastAsia="仿宋_GB2312"/>
                    </w:rPr>
                    <w:t>2套</w:t>
                  </w:r>
                </w:p>
              </w:tc>
            </w:tr>
            <w:tr>
              <w:tc>
                <w:tcPr>
                  <w:tcW w:type="dxa" w:w="851"/>
                </w:tcPr>
                <w:p>
                  <w:pPr>
                    <w:pStyle w:val="null3"/>
                    <w:jc w:val="center"/>
                  </w:pPr>
                  <w:r>
                    <w:rPr>
                      <w:rFonts w:ascii="仿宋_GB2312" w:hAnsi="仿宋_GB2312" w:cs="仿宋_GB2312" w:eastAsia="仿宋_GB2312"/>
                    </w:rPr>
                    <w:t>5</w:t>
                  </w:r>
                </w:p>
              </w:tc>
              <w:tc>
                <w:tcPr>
                  <w:tcW w:type="dxa" w:w="851"/>
                </w:tcPr>
                <w:p>
                  <w:pPr>
                    <w:pStyle w:val="null3"/>
                    <w:jc w:val="center"/>
                  </w:pPr>
                  <w:r>
                    <w:rPr>
                      <w:rFonts w:ascii="仿宋_GB2312" w:hAnsi="仿宋_GB2312" w:cs="仿宋_GB2312" w:eastAsia="仿宋_GB2312"/>
                    </w:rPr>
                    <w:t>平衡导管</w:t>
                  </w:r>
                </w:p>
              </w:tc>
              <w:tc>
                <w:tcPr>
                  <w:tcW w:type="dxa" w:w="851"/>
                </w:tcPr>
                <w:p>
                  <w:pPr>
                    <w:pStyle w:val="null3"/>
                    <w:jc w:val="center"/>
                  </w:pPr>
                  <w:r>
                    <w:rPr>
                      <w:rFonts w:ascii="仿宋_GB2312" w:hAnsi="仿宋_GB2312" w:cs="仿宋_GB2312" w:eastAsia="仿宋_GB2312"/>
                    </w:rPr>
                    <w:t>4条</w:t>
                  </w:r>
                </w:p>
              </w:tc>
            </w:tr>
            <w:tr>
              <w:tc>
                <w:tcPr>
                  <w:tcW w:type="dxa" w:w="851"/>
                </w:tcPr>
                <w:p>
                  <w:pPr>
                    <w:pStyle w:val="null3"/>
                    <w:jc w:val="center"/>
                  </w:pPr>
                  <w:r>
                    <w:rPr>
                      <w:rFonts w:ascii="仿宋_GB2312" w:hAnsi="仿宋_GB2312" w:cs="仿宋_GB2312" w:eastAsia="仿宋_GB2312"/>
                    </w:rPr>
                    <w:t>6</w:t>
                  </w:r>
                </w:p>
              </w:tc>
              <w:tc>
                <w:tcPr>
                  <w:tcW w:type="dxa" w:w="851"/>
                </w:tcPr>
                <w:p>
                  <w:pPr>
                    <w:pStyle w:val="null3"/>
                    <w:jc w:val="center"/>
                  </w:pPr>
                  <w:r>
                    <w:rPr>
                      <w:rFonts w:ascii="仿宋_GB2312" w:hAnsi="仿宋_GB2312" w:cs="仿宋_GB2312" w:eastAsia="仿宋_GB2312"/>
                    </w:rPr>
                    <w:t>硅胶矫正罩</w:t>
                  </w:r>
                </w:p>
              </w:tc>
              <w:tc>
                <w:tcPr>
                  <w:tcW w:type="dxa" w:w="851"/>
                </w:tcPr>
                <w:p>
                  <w:pPr>
                    <w:pStyle w:val="null3"/>
                    <w:jc w:val="center"/>
                  </w:pPr>
                  <w:r>
                    <w:rPr>
                      <w:rFonts w:ascii="仿宋_GB2312" w:hAnsi="仿宋_GB2312" w:cs="仿宋_GB2312" w:eastAsia="仿宋_GB2312"/>
                    </w:rPr>
                    <w:t>2个</w:t>
                  </w:r>
                </w:p>
              </w:tc>
            </w:tr>
            <w:tr>
              <w:tc>
                <w:tcPr>
                  <w:tcW w:type="dxa" w:w="851"/>
                </w:tcPr>
                <w:p>
                  <w:pPr>
                    <w:pStyle w:val="null3"/>
                    <w:jc w:val="center"/>
                  </w:pPr>
                  <w:r>
                    <w:rPr>
                      <w:rFonts w:ascii="仿宋_GB2312" w:hAnsi="仿宋_GB2312" w:cs="仿宋_GB2312" w:eastAsia="仿宋_GB2312"/>
                    </w:rPr>
                    <w:t>7</w:t>
                  </w:r>
                </w:p>
              </w:tc>
              <w:tc>
                <w:tcPr>
                  <w:tcW w:type="dxa" w:w="851"/>
                </w:tcPr>
                <w:p>
                  <w:pPr>
                    <w:pStyle w:val="null3"/>
                    <w:jc w:val="center"/>
                  </w:pPr>
                  <w:r>
                    <w:rPr>
                      <w:rFonts w:ascii="仿宋_GB2312" w:hAnsi="仿宋_GB2312" w:cs="仿宋_GB2312" w:eastAsia="仿宋_GB2312"/>
                    </w:rPr>
                    <w:t>矫正头</w:t>
                  </w:r>
                </w:p>
              </w:tc>
              <w:tc>
                <w:tcPr>
                  <w:tcW w:type="dxa" w:w="851"/>
                </w:tcPr>
                <w:p>
                  <w:pPr>
                    <w:pStyle w:val="null3"/>
                    <w:jc w:val="center"/>
                  </w:pPr>
                  <w:r>
                    <w:rPr>
                      <w:rFonts w:ascii="仿宋_GB2312" w:hAnsi="仿宋_GB2312" w:cs="仿宋_GB2312" w:eastAsia="仿宋_GB2312"/>
                    </w:rPr>
                    <w:t>2套（10个）</w:t>
                  </w:r>
                </w:p>
              </w:tc>
            </w:tr>
            <w:tr>
              <w:tc>
                <w:tcPr>
                  <w:tcW w:type="dxa" w:w="851"/>
                </w:tcPr>
                <w:p>
                  <w:pPr>
                    <w:pStyle w:val="null3"/>
                    <w:jc w:val="center"/>
                  </w:pPr>
                  <w:r>
                    <w:rPr>
                      <w:rFonts w:ascii="仿宋_GB2312" w:hAnsi="仿宋_GB2312" w:cs="仿宋_GB2312" w:eastAsia="仿宋_GB2312"/>
                    </w:rPr>
                    <w:t>8</w:t>
                  </w:r>
                </w:p>
              </w:tc>
              <w:tc>
                <w:tcPr>
                  <w:tcW w:type="dxa" w:w="851"/>
                </w:tcPr>
                <w:p>
                  <w:pPr>
                    <w:pStyle w:val="null3"/>
                    <w:jc w:val="center"/>
                  </w:pPr>
                  <w:r>
                    <w:rPr>
                      <w:rFonts w:ascii="仿宋_GB2312" w:hAnsi="仿宋_GB2312" w:cs="仿宋_GB2312" w:eastAsia="仿宋_GB2312"/>
                    </w:rPr>
                    <w:t>罩杯</w:t>
                  </w:r>
                </w:p>
              </w:tc>
              <w:tc>
                <w:tcPr>
                  <w:tcW w:type="dxa" w:w="851"/>
                </w:tcPr>
                <w:p>
                  <w:pPr>
                    <w:pStyle w:val="null3"/>
                    <w:jc w:val="center"/>
                  </w:pPr>
                  <w:r>
                    <w:rPr>
                      <w:rFonts w:ascii="仿宋_GB2312" w:hAnsi="仿宋_GB2312" w:cs="仿宋_GB2312" w:eastAsia="仿宋_GB2312"/>
                    </w:rPr>
                    <w:t>2个</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澄城县妇幼保健院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合同签订后；由甲方负责结算，乙方开具合同总价数的全额发票交采购人。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乙方供货安装完成，甲方验收后；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设备投入运行，经甲方验收确认后；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 4、验收依据： 4-1、合同文本、合同附件、招标文件、投标文件。 4-2、国内相应的标准、规范。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质保期：自甲方验收合格之日起不少于1年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凡因本合同引起的或与本合同有关的争议，双方应友好协商解决。协商不成时，双方均同意采用以下第（1）种争议解决方式： 1、甲、乙双方均同意向（甲方所在地人民法院）提起诉讼。 2、甲、乙双方均同意向（仲裁委员会）提起仲裁。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质保期：不少于1年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供应商需按格式要求填写《投标函》及《资格证明文件》并按要求进行签章。</w:t>
            </w:r>
          </w:p>
        </w:tc>
        <w:tc>
          <w:tcPr>
            <w:tcW w:type="dxa" w:w="1661"/>
          </w:tcPr>
          <w:p>
            <w:pPr>
              <w:pStyle w:val="null3"/>
            </w:pPr>
            <w:r>
              <w:rPr>
                <w:rFonts w:ascii="仿宋_GB2312" w:hAnsi="仿宋_GB2312" w:cs="仿宋_GB2312" w:eastAsia="仿宋_GB2312"/>
              </w:rPr>
              <w:t>投标函 中小企业声明函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供应商需按格式要求填写《投标函》及《资格证明文件》并按要求进行签章。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提供了供应商未为本项目提供整体设计、规范编制或者项目管理、监理、检测等服务的声明。按格式要求填写《投标函》及《资格证明文件》并按要求进行签章。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投标人未被列入“信用中国”网站(www.creditchina.gov.cn)“失信被执行人或重大税收违法失信主体”记录名单； 不处于中国政府采购网(www.ccgp.gov.cn)“政府采购严重违法失信行为信息记录”中。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为经销商的应出具医疗器械经营许可证和医疗器械经营备案凭证（投标产品须在其经营范围内）；投标人为制造厂家应出具医疗器械生产许可证和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本项目为专门面向中小企业的项目，投标人应为中小微企业、监狱企业或残疾人福利性单位。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技术偏离表.docx 投标函 中小企业声明函 产品清单明细.docx 标的清单 投标文件封面 商务偏离表.docx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产品清单明细.docx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评标委员会将根据投标文件中对技术部分的应答，并结合投标人提供的技术资料和原厂技术文件等，对技术部分进行综合评价。 技术指标中“▲”类为重要指标，共12项，达到或优于要求的，每项得1.25分，不满足的不得分，本项共15分。 其它指标为一般指标，共80项，达到或优于指标标准的，每项得0.25分，不满足的不得分，本项20分。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产品清单明细.docx</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5分；提供产品及材料的渠道正规，质量有保证材料且附有相关说明，基本无缺陷得4分；提供产品及材料的渠道正规，质量有保证材料或附有相关说明，但有部分缺陷得2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10分；方案各部分内容全面、符合本项目采购 需求且描述详细，基本无缺陷，有针对性得8分；方案各部分内容全面、符合本项目采购需求，有具体描述，但有部分缺陷得4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方案各部分内容全面、阐述条理清晰详尽、符合本项目采购需求且描述详细可行性强得5分；方案各部分内容全面、符合本项目采购 需求且描述详细，基本无缺陷，有针对性得4分；方案各部分内容全面、符合本项目采购需求，有具体描述，但有部分缺陷得2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4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供应商提供投标产品生产厂家自2023年1月1日以来（以合同签订日期为准）完成过的核心产品业绩情况，每个业绩得1分，最高得5分。 注：提供完整的合同复印件和中标（成交）通知书，合同内容无法体现产品规格型号的可另行提供业主证明材料。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（本项目为专门面向中小企业采购的项目，不进行价格扣除。）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产品清单明细.docx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详见附件：产品清单明细.docx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