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5E999B">
      <w:pPr>
        <w:numPr>
          <w:ilvl w:val="0"/>
          <w:numId w:val="0"/>
        </w:numPr>
        <w:spacing w:line="360" w:lineRule="auto"/>
        <w:jc w:val="center"/>
        <w:outlineLvl w:val="0"/>
        <w:rPr>
          <w:rFonts w:hint="eastAsia" w:ascii="宋体" w:hAnsi="宋体" w:eastAsia="宋体" w:cs="宋体"/>
          <w:b/>
          <w:bCs/>
          <w:sz w:val="28"/>
          <w:szCs w:val="28"/>
          <w:lang w:val="en-US" w:eastAsia="zh-CN"/>
        </w:rPr>
      </w:pPr>
      <w:r>
        <w:rPr>
          <w:rFonts w:hint="eastAsia" w:ascii="宋体" w:hAnsi="宋体" w:cs="宋体"/>
          <w:b/>
          <w:bCs/>
          <w:sz w:val="28"/>
          <w:szCs w:val="28"/>
          <w:lang w:val="en-US" w:eastAsia="zh-CN"/>
        </w:rPr>
        <w:t>一般</w:t>
      </w:r>
      <w:r>
        <w:rPr>
          <w:rFonts w:hint="eastAsia" w:ascii="宋体" w:hAnsi="宋体" w:eastAsia="宋体" w:cs="宋体"/>
          <w:b/>
          <w:bCs/>
          <w:sz w:val="28"/>
          <w:szCs w:val="28"/>
          <w:lang w:val="en-US" w:eastAsia="zh-CN"/>
        </w:rPr>
        <w:t>资格要求</w:t>
      </w:r>
    </w:p>
    <w:p w14:paraId="0EA719C2">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(1)具有独立承担民事责任能力，提供供应商合法注册的法人或其他组织的营业执照；</w:t>
      </w:r>
    </w:p>
    <w:p w14:paraId="32DE3D3F">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财务状况证明：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p w14:paraId="25994A5C">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(3)提供具有履行合同所必需的设备和专业技术能力的说明及承诺；</w:t>
      </w:r>
      <w:r>
        <w:rPr>
          <w:rFonts w:hint="eastAsia" w:ascii="宋体" w:hAnsi="宋体" w:eastAsia="宋体" w:cs="宋体"/>
          <w:sz w:val="24"/>
          <w:szCs w:val="24"/>
          <w:lang w:val="en-US" w:eastAsia="zh-CN"/>
        </w:rPr>
        <w:t>（见附件）</w:t>
      </w:r>
    </w:p>
    <w:p w14:paraId="2CFC29D5">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(4)税收缴纳证明：提供投标截止时间前六个月内任意一个月的纳税证明或完税证明；（以税款所属期为准，依法免税的应提供相关证明材料）</w:t>
      </w:r>
    </w:p>
    <w:p w14:paraId="33097EAB">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(5)社会保障资金缴纳证明：供应商提供本单位2025年01月至今已缴纳的至少一个月的社会保障资金缴存单据或社保机构开具的社会保险参保缴费情况证明；（依法不需要缴纳社会保障资金的投标人应提供相关证明）</w:t>
      </w:r>
    </w:p>
    <w:p w14:paraId="6B66964A">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(6)提供参加政府采购活动前三年内在经营活动中没有重大违法记录的书面声明；</w:t>
      </w:r>
      <w:r>
        <w:rPr>
          <w:rFonts w:hint="eastAsia" w:ascii="宋体" w:hAnsi="宋体" w:eastAsia="宋体" w:cs="宋体"/>
          <w:sz w:val="24"/>
          <w:szCs w:val="24"/>
          <w:lang w:val="en-US" w:eastAsia="zh-CN"/>
        </w:rPr>
        <w:t>（见附件）</w:t>
      </w:r>
      <w:r>
        <w:rPr>
          <w:rFonts w:hint="eastAsia" w:ascii="宋体" w:hAnsi="宋体" w:eastAsia="宋体" w:cs="宋体"/>
          <w:sz w:val="24"/>
          <w:szCs w:val="24"/>
          <w:lang w:val="en-US" w:eastAsia="zh-CN"/>
        </w:rPr>
        <w:t xml:space="preserve">      </w:t>
      </w:r>
    </w:p>
    <w:p w14:paraId="04A50074">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(7)单位负责人为同一人或者存在直接控股、管理关系的不同供应商不得参加同</w:t>
      </w:r>
      <w:bookmarkStart w:id="0" w:name="_GoBack"/>
      <w:bookmarkEnd w:id="0"/>
      <w:r>
        <w:rPr>
          <w:rFonts w:hint="eastAsia" w:ascii="宋体" w:hAnsi="宋体" w:eastAsia="宋体" w:cs="宋体"/>
          <w:sz w:val="24"/>
          <w:szCs w:val="24"/>
          <w:lang w:val="en-US" w:eastAsia="zh-CN"/>
        </w:rPr>
        <w:t>一合同项下的政府采购活动；（提供承诺函，格式自拟加盖投标人公章）</w:t>
      </w:r>
    </w:p>
    <w:p w14:paraId="1BBBE809">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宋体" w:hAnsi="宋体" w:cs="宋体"/>
          <w:bCs/>
          <w:sz w:val="24"/>
          <w:lang w:val="en-US" w:eastAsia="zh-CN"/>
        </w:rPr>
      </w:pPr>
      <w:r>
        <w:rPr>
          <w:rFonts w:hint="eastAsia" w:ascii="宋体" w:hAnsi="宋体" w:eastAsia="宋体" w:cs="宋体"/>
          <w:sz w:val="24"/>
          <w:szCs w:val="24"/>
          <w:lang w:val="en-US" w:eastAsia="zh-CN"/>
        </w:rPr>
        <w:t>(8)为本项目提供整体设计、规范编制或者项目管理、监理、检测等服务的供应商，不得再参加该采购项目的其他采购活动。（提供声明, 格式自拟加盖投标人公章）</w:t>
      </w:r>
    </w:p>
    <w:p w14:paraId="5BA04E80">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w:t>
      </w:r>
    </w:p>
    <w:p w14:paraId="6C9E4296">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（1）以上为供应商必备资格要求，资格证明文件无效或缺项响应文件按无效响应文件处理。</w:t>
      </w:r>
    </w:p>
    <w:p w14:paraId="4568A9FB">
      <w:pPr>
        <w:spacing w:line="360" w:lineRule="auto"/>
        <w:ind w:firstLine="422" w:firstLineChars="200"/>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3</w:t>
      </w:r>
      <w:r>
        <w:rPr>
          <w:rFonts w:hint="eastAsia" w:ascii="宋体" w:hAnsi="宋体" w:eastAsia="宋体" w:cs="宋体"/>
          <w:b/>
          <w:bCs/>
          <w:color w:val="auto"/>
          <w:sz w:val="21"/>
          <w:szCs w:val="21"/>
          <w:highlight w:val="none"/>
        </w:rPr>
        <w:t>）分支机构参与投标时，</w:t>
      </w:r>
      <w:r>
        <w:rPr>
          <w:rFonts w:hint="eastAsia" w:ascii="宋体" w:hAnsi="宋体" w:eastAsia="宋体" w:cs="宋体"/>
          <w:b/>
          <w:bCs/>
          <w:color w:val="auto"/>
          <w:sz w:val="21"/>
          <w:szCs w:val="21"/>
          <w:highlight w:val="none"/>
          <w:lang w:eastAsia="zh-CN"/>
        </w:rPr>
        <w:t>磋商响应文件</w:t>
      </w:r>
      <w:r>
        <w:rPr>
          <w:rFonts w:hint="eastAsia" w:ascii="宋体" w:hAnsi="宋体" w:eastAsia="宋体" w:cs="宋体"/>
          <w:b/>
          <w:bCs/>
          <w:color w:val="auto"/>
          <w:sz w:val="21"/>
          <w:szCs w:val="21"/>
          <w:highlight w:val="none"/>
        </w:rPr>
        <w:t>中应附总公司出具的授权书。总公司只能授权一家分支机构参与投标，且不能与分支机构同时参加本项目</w:t>
      </w:r>
      <w:r>
        <w:rPr>
          <w:rFonts w:hint="eastAsia" w:ascii="宋体" w:hAnsi="宋体" w:cs="宋体"/>
          <w:b/>
          <w:bCs/>
          <w:color w:val="auto"/>
          <w:sz w:val="21"/>
          <w:szCs w:val="21"/>
          <w:highlight w:val="none"/>
          <w:lang w:val="en-US" w:eastAsia="zh-CN"/>
        </w:rPr>
        <w:t>磋商</w:t>
      </w:r>
      <w:r>
        <w:rPr>
          <w:rFonts w:hint="eastAsia" w:ascii="宋体" w:hAnsi="宋体" w:eastAsia="宋体" w:cs="宋体"/>
          <w:b/>
          <w:bCs/>
          <w:color w:val="auto"/>
          <w:sz w:val="21"/>
          <w:szCs w:val="21"/>
          <w:highlight w:val="none"/>
        </w:rPr>
        <w:t>。</w:t>
      </w:r>
    </w:p>
    <w:p w14:paraId="3AD15F44">
      <w:pPr>
        <w:rPr>
          <w:rFonts w:hint="eastAsia" w:ascii="宋体" w:hAnsi="宋体" w:cs="宋体"/>
          <w:b/>
          <w:color w:val="auto"/>
          <w:sz w:val="24"/>
          <w:szCs w:val="24"/>
          <w:highlight w:val="none"/>
        </w:rPr>
      </w:pPr>
      <w:r>
        <w:rPr>
          <w:rFonts w:hint="eastAsia" w:ascii="宋体" w:hAnsi="宋体" w:eastAsia="宋体" w:cs="宋体"/>
          <w:sz w:val="21"/>
          <w:szCs w:val="21"/>
          <w:lang w:val="en-US" w:eastAsia="zh-CN"/>
        </w:rPr>
        <w:br w:type="page"/>
      </w:r>
    </w:p>
    <w:p w14:paraId="655FDDD9">
      <w:pPr>
        <w:pStyle w:val="13"/>
        <w:spacing w:line="360" w:lineRule="auto"/>
        <w:jc w:val="left"/>
        <w:rPr>
          <w:rFonts w:hint="eastAsia" w:ascii="宋体" w:hAnsi="宋体" w:cs="宋体"/>
          <w:b/>
          <w:color w:val="auto"/>
          <w:sz w:val="24"/>
          <w:szCs w:val="24"/>
          <w:highlight w:val="none"/>
        </w:rPr>
      </w:pPr>
      <w:r>
        <w:rPr>
          <w:rFonts w:hint="eastAsia" w:ascii="宋体" w:hAnsi="宋体" w:cs="宋体"/>
          <w:b/>
          <w:color w:val="auto"/>
          <w:sz w:val="24"/>
          <w:szCs w:val="24"/>
          <w:highlight w:val="none"/>
        </w:rPr>
        <w:t>附件1：</w:t>
      </w:r>
    </w:p>
    <w:p w14:paraId="54F52F05">
      <w:pPr>
        <w:pStyle w:val="13"/>
        <w:spacing w:line="400" w:lineRule="exact"/>
        <w:jc w:val="center"/>
        <w:rPr>
          <w:rFonts w:hint="eastAsia" w:ascii="宋体" w:hAnsi="宋体" w:cs="宋体"/>
          <w:b/>
          <w:color w:val="auto"/>
          <w:sz w:val="24"/>
          <w:szCs w:val="24"/>
          <w:highlight w:val="none"/>
        </w:rPr>
      </w:pPr>
    </w:p>
    <w:p w14:paraId="6F78FA40">
      <w:pPr>
        <w:pStyle w:val="13"/>
        <w:spacing w:line="400" w:lineRule="exact"/>
        <w:jc w:val="center"/>
        <w:rPr>
          <w:rFonts w:hint="eastAsia" w:ascii="宋体" w:hAnsi="宋体" w:cs="宋体"/>
          <w:b/>
          <w:color w:val="auto"/>
          <w:sz w:val="24"/>
          <w:szCs w:val="24"/>
          <w:highlight w:val="none"/>
        </w:rPr>
      </w:pPr>
    </w:p>
    <w:p w14:paraId="420C2B99">
      <w:pPr>
        <w:pStyle w:val="13"/>
        <w:spacing w:line="40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具备履行合同所必需的设备和专业技术能力的承诺函</w:t>
      </w:r>
    </w:p>
    <w:p w14:paraId="2227AC49">
      <w:pPr>
        <w:pStyle w:val="13"/>
        <w:spacing w:line="400" w:lineRule="exact"/>
        <w:rPr>
          <w:rFonts w:hint="eastAsia" w:ascii="宋体" w:hAnsi="宋体" w:cs="宋体"/>
          <w:color w:val="auto"/>
          <w:sz w:val="24"/>
          <w:szCs w:val="24"/>
          <w:highlight w:val="none"/>
          <w:u w:val="single"/>
        </w:rPr>
      </w:pPr>
    </w:p>
    <w:p w14:paraId="62C16BB1">
      <w:pPr>
        <w:pStyle w:val="13"/>
        <w:spacing w:line="400" w:lineRule="exact"/>
        <w:rPr>
          <w:rFonts w:hint="eastAsia" w:ascii="宋体" w:hAnsi="宋体" w:cs="宋体"/>
          <w:color w:val="auto"/>
          <w:sz w:val="24"/>
          <w:szCs w:val="24"/>
          <w:highlight w:val="none"/>
          <w:u w:val="single"/>
        </w:rPr>
      </w:pPr>
    </w:p>
    <w:p w14:paraId="7836E78F">
      <w:pPr>
        <w:pStyle w:val="13"/>
        <w:adjustRightInd w:val="0"/>
        <w:snapToGrid w:val="0"/>
        <w:spacing w:line="360" w:lineRule="auto"/>
        <w:rPr>
          <w:rFonts w:hint="eastAsia" w:ascii="宋体" w:hAnsi="宋体" w:cs="宋体"/>
          <w:color w:val="auto"/>
          <w:sz w:val="24"/>
          <w:szCs w:val="24"/>
          <w:highlight w:val="none"/>
          <w:u w:val="single"/>
        </w:rPr>
      </w:pPr>
      <w:r>
        <w:rPr>
          <w:rFonts w:hint="eastAsia" w:ascii="宋体" w:hAnsi="宋体" w:cs="宋体"/>
          <w:color w:val="auto"/>
          <w:sz w:val="24"/>
          <w:szCs w:val="24"/>
          <w:highlight w:val="none"/>
          <w:u w:val="single"/>
        </w:rPr>
        <w:t xml:space="preserve">    （采购人名称）    ：</w:t>
      </w:r>
    </w:p>
    <w:p w14:paraId="3F67463E">
      <w:pPr>
        <w:pStyle w:val="13"/>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u w:val="single"/>
        </w:rPr>
        <w:t xml:space="preserve">      （供应商名称）    </w:t>
      </w:r>
      <w:r>
        <w:rPr>
          <w:rFonts w:hint="eastAsia" w:ascii="宋体" w:hAnsi="宋体" w:cs="宋体"/>
          <w:color w:val="auto"/>
          <w:sz w:val="24"/>
          <w:szCs w:val="24"/>
          <w:highlight w:val="none"/>
        </w:rPr>
        <w:t xml:space="preserve"> 于</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日在中华人民共和国境内</w:t>
      </w:r>
      <w:r>
        <w:rPr>
          <w:rFonts w:hint="eastAsia" w:ascii="宋体" w:hAnsi="宋体" w:cs="宋体"/>
          <w:color w:val="auto"/>
          <w:sz w:val="24"/>
          <w:szCs w:val="24"/>
          <w:highlight w:val="none"/>
          <w:u w:val="single"/>
        </w:rPr>
        <w:t xml:space="preserve">               （详细注册地址）     </w:t>
      </w:r>
      <w:r>
        <w:rPr>
          <w:rFonts w:hint="eastAsia" w:ascii="宋体" w:hAnsi="宋体" w:cs="宋体"/>
          <w:color w:val="auto"/>
          <w:sz w:val="24"/>
          <w:szCs w:val="24"/>
          <w:highlight w:val="none"/>
        </w:rPr>
        <w:t>合法注册并经营，公司主营业务为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，营业（生产经营）面积为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，现有员工数量为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，其中与履行本合同相关的专业技术人员有（</w:t>
      </w:r>
      <w:r>
        <w:rPr>
          <w:rFonts w:hint="eastAsia" w:ascii="宋体" w:hAnsi="宋体" w:cs="宋体"/>
          <w:color w:val="auto"/>
          <w:sz w:val="24"/>
          <w:szCs w:val="24"/>
          <w:highlight w:val="none"/>
          <w:u w:val="single"/>
        </w:rPr>
        <w:t xml:space="preserve">             专业能力、数量        </w:t>
      </w:r>
      <w:r>
        <w:rPr>
          <w:rFonts w:hint="eastAsia" w:ascii="宋体" w:hAnsi="宋体" w:cs="宋体"/>
          <w:color w:val="auto"/>
          <w:sz w:val="24"/>
          <w:szCs w:val="24"/>
          <w:highlight w:val="none"/>
        </w:rPr>
        <w:t>），本公司郑重承诺，具有履行本合同所必需的设备和专业技术能力。</w:t>
      </w:r>
    </w:p>
    <w:p w14:paraId="591A57F2">
      <w:pPr>
        <w:pStyle w:val="13"/>
        <w:adjustRightInd w:val="0"/>
        <w:snapToGrid w:val="0"/>
        <w:spacing w:line="360" w:lineRule="auto"/>
        <w:ind w:firstLine="480" w:firstLineChars="200"/>
        <w:rPr>
          <w:rFonts w:hint="eastAsia" w:ascii="宋体" w:hAnsi="宋体" w:cs="宋体"/>
          <w:color w:val="auto"/>
          <w:sz w:val="24"/>
          <w:szCs w:val="24"/>
          <w:highlight w:val="none"/>
        </w:rPr>
      </w:pPr>
    </w:p>
    <w:p w14:paraId="7572569C">
      <w:pPr>
        <w:pStyle w:val="13"/>
        <w:spacing w:line="400" w:lineRule="exact"/>
        <w:rPr>
          <w:rFonts w:hint="eastAsia" w:ascii="宋体" w:hAnsi="宋体" w:cs="宋体"/>
          <w:color w:val="auto"/>
          <w:sz w:val="24"/>
          <w:szCs w:val="24"/>
          <w:highlight w:val="none"/>
        </w:rPr>
      </w:pPr>
    </w:p>
    <w:p w14:paraId="3154D9A3">
      <w:pPr>
        <w:pStyle w:val="13"/>
        <w:spacing w:line="400" w:lineRule="exact"/>
        <w:rPr>
          <w:rFonts w:hint="eastAsia" w:ascii="宋体" w:hAnsi="宋体" w:cs="宋体"/>
          <w:color w:val="auto"/>
          <w:sz w:val="24"/>
          <w:szCs w:val="24"/>
          <w:highlight w:val="none"/>
        </w:rPr>
      </w:pPr>
    </w:p>
    <w:p w14:paraId="235107D4">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供应商（公章）：</w:t>
      </w:r>
      <w:r>
        <w:rPr>
          <w:rFonts w:hint="eastAsia" w:ascii="宋体" w:hAnsi="宋体" w:cs="宋体"/>
          <w:color w:val="auto"/>
          <w:sz w:val="24"/>
          <w:szCs w:val="24"/>
          <w:highlight w:val="none"/>
          <w:u w:val="single"/>
        </w:rPr>
        <w:t xml:space="preserve">                           </w:t>
      </w:r>
    </w:p>
    <w:p w14:paraId="1A4B6B98">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法定代表人</w:t>
      </w:r>
      <w:r>
        <w:rPr>
          <w:rFonts w:hint="eastAsia" w:ascii="宋体" w:hAnsi="宋体"/>
          <w:color w:val="auto"/>
          <w:sz w:val="24"/>
        </w:rPr>
        <w:t>或被授权人</w:t>
      </w:r>
      <w:r>
        <w:rPr>
          <w:rFonts w:hint="eastAsia" w:ascii="宋体" w:hAnsi="宋体" w:cs="宋体"/>
          <w:color w:val="auto"/>
          <w:sz w:val="24"/>
          <w:szCs w:val="24"/>
          <w:highlight w:val="none"/>
        </w:rPr>
        <w:t>（签字</w:t>
      </w:r>
      <w:r>
        <w:rPr>
          <w:rFonts w:hint="eastAsia" w:ascii="宋体" w:hAnsi="宋体" w:cs="宋体"/>
          <w:color w:val="auto"/>
          <w:sz w:val="24"/>
          <w:szCs w:val="24"/>
          <w:highlight w:val="none"/>
          <w:lang w:val="en-US" w:eastAsia="zh-CN"/>
        </w:rPr>
        <w:t>或盖章</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p>
    <w:p w14:paraId="50922F77">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日    期：</w:t>
      </w:r>
      <w:r>
        <w:rPr>
          <w:rFonts w:hint="eastAsia" w:ascii="宋体" w:hAnsi="宋体" w:cs="宋体"/>
          <w:color w:val="auto"/>
          <w:sz w:val="24"/>
          <w:szCs w:val="24"/>
          <w:highlight w:val="none"/>
          <w:u w:val="single"/>
        </w:rPr>
        <w:t xml:space="preserve">                                </w:t>
      </w:r>
    </w:p>
    <w:p w14:paraId="3B992919">
      <w:pPr>
        <w:pStyle w:val="13"/>
        <w:spacing w:line="400" w:lineRule="exact"/>
        <w:rPr>
          <w:rFonts w:hint="eastAsia" w:ascii="宋体" w:hAnsi="宋体" w:cs="宋体"/>
          <w:b/>
          <w:color w:val="auto"/>
          <w:sz w:val="24"/>
          <w:szCs w:val="24"/>
          <w:highlight w:val="none"/>
        </w:rPr>
      </w:pPr>
    </w:p>
    <w:p w14:paraId="1334EF7D">
      <w:pPr>
        <w:pStyle w:val="13"/>
        <w:spacing w:line="400" w:lineRule="exact"/>
        <w:rPr>
          <w:rFonts w:hint="eastAsia" w:ascii="宋体" w:hAnsi="宋体" w:cs="宋体"/>
          <w:b/>
          <w:color w:val="auto"/>
          <w:sz w:val="24"/>
          <w:szCs w:val="24"/>
          <w:highlight w:val="none"/>
        </w:rPr>
      </w:pPr>
      <w:r>
        <w:rPr>
          <w:rFonts w:hint="eastAsia" w:hAnsi="宋体" w:cs="宋体"/>
          <w:b/>
          <w:color w:val="auto"/>
          <w:sz w:val="24"/>
          <w:highlight w:val="none"/>
        </w:rPr>
        <w:br w:type="page"/>
      </w:r>
      <w:r>
        <w:rPr>
          <w:rFonts w:hint="eastAsia" w:ascii="宋体" w:hAnsi="宋体" w:cs="宋体"/>
          <w:b/>
          <w:color w:val="auto"/>
          <w:sz w:val="24"/>
          <w:szCs w:val="24"/>
          <w:highlight w:val="none"/>
        </w:rPr>
        <w:t>附件2：</w:t>
      </w:r>
    </w:p>
    <w:p w14:paraId="78E6B2E5">
      <w:pPr>
        <w:rPr>
          <w:rFonts w:hint="eastAsia" w:hAnsi="宋体" w:cs="宋体"/>
          <w:b/>
          <w:color w:val="auto"/>
          <w:sz w:val="24"/>
          <w:highlight w:val="none"/>
        </w:rPr>
      </w:pPr>
    </w:p>
    <w:p w14:paraId="2456804E">
      <w:pPr>
        <w:rPr>
          <w:rFonts w:hint="eastAsia" w:hAnsi="宋体" w:cs="宋体"/>
          <w:b/>
          <w:color w:val="auto"/>
          <w:sz w:val="24"/>
          <w:highlight w:val="none"/>
        </w:rPr>
      </w:pPr>
    </w:p>
    <w:p w14:paraId="304D62FB">
      <w:pPr>
        <w:rPr>
          <w:rFonts w:hint="eastAsia" w:hAnsi="宋体" w:cs="宋体"/>
          <w:b/>
          <w:color w:val="auto"/>
          <w:sz w:val="24"/>
          <w:highlight w:val="none"/>
        </w:rPr>
      </w:pPr>
    </w:p>
    <w:p w14:paraId="6944FB4C">
      <w:pPr>
        <w:pStyle w:val="6"/>
        <w:rPr>
          <w:rFonts w:hint="eastAsia" w:hAnsi="宋体" w:cs="宋体"/>
          <w:color w:val="auto"/>
          <w:sz w:val="24"/>
          <w:szCs w:val="24"/>
          <w:highlight w:val="none"/>
        </w:rPr>
      </w:pPr>
    </w:p>
    <w:p w14:paraId="4036B685">
      <w:pPr>
        <w:adjustRightInd w:val="0"/>
        <w:snapToGrid w:val="0"/>
        <w:spacing w:line="360" w:lineRule="auto"/>
        <w:ind w:firstLine="482" w:firstLineChars="200"/>
        <w:jc w:val="center"/>
        <w:rPr>
          <w:rFonts w:hint="eastAsia" w:hAnsi="宋体" w:cs="宋体"/>
          <w:b/>
          <w:color w:val="auto"/>
          <w:sz w:val="24"/>
          <w:highlight w:val="none"/>
        </w:rPr>
      </w:pPr>
      <w:r>
        <w:rPr>
          <w:rFonts w:hint="eastAsia" w:hAnsi="宋体" w:cs="宋体"/>
          <w:b/>
          <w:color w:val="auto"/>
          <w:sz w:val="24"/>
          <w:highlight w:val="none"/>
        </w:rPr>
        <w:t>参加政府采购活动前三年内无重大违法记录的承诺函</w:t>
      </w:r>
    </w:p>
    <w:p w14:paraId="3E61F1B6">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 xml:space="preserve"> </w:t>
      </w:r>
    </w:p>
    <w:p w14:paraId="1F5720E3">
      <w:pPr>
        <w:pStyle w:val="6"/>
        <w:spacing w:line="360" w:lineRule="auto"/>
        <w:ind w:firstLine="480" w:firstLineChars="200"/>
        <w:rPr>
          <w:rFonts w:hint="eastAsia" w:hAnsi="宋体" w:cs="宋体"/>
          <w:color w:val="auto"/>
          <w:sz w:val="24"/>
          <w:szCs w:val="24"/>
          <w:highlight w:val="none"/>
        </w:rPr>
      </w:pPr>
    </w:p>
    <w:p w14:paraId="792D531C">
      <w:pPr>
        <w:pStyle w:val="13"/>
        <w:adjustRightInd w:val="0"/>
        <w:snapToGrid w:val="0"/>
        <w:spacing w:line="360" w:lineRule="auto"/>
        <w:rPr>
          <w:rFonts w:hint="eastAsia" w:ascii="宋体" w:hAnsi="宋体" w:cs="宋体"/>
          <w:color w:val="auto"/>
          <w:sz w:val="24"/>
          <w:szCs w:val="24"/>
          <w:highlight w:val="none"/>
          <w:u w:val="single"/>
        </w:rPr>
      </w:pPr>
      <w:r>
        <w:rPr>
          <w:rFonts w:hint="eastAsia" w:ascii="宋体" w:hAnsi="宋体" w:cs="宋体"/>
          <w:color w:val="auto"/>
          <w:sz w:val="24"/>
          <w:szCs w:val="24"/>
          <w:highlight w:val="none"/>
          <w:u w:val="single"/>
        </w:rPr>
        <w:t xml:space="preserve">    （采购人名称）    ：</w:t>
      </w:r>
    </w:p>
    <w:p w14:paraId="4E6103C0">
      <w:pPr>
        <w:pStyle w:val="6"/>
        <w:spacing w:line="360" w:lineRule="auto"/>
        <w:ind w:firstLine="480" w:firstLineChars="200"/>
        <w:rPr>
          <w:rFonts w:hint="eastAsia" w:hAnsi="宋体" w:cs="宋体"/>
          <w:color w:val="auto"/>
          <w:sz w:val="24"/>
          <w:szCs w:val="24"/>
          <w:highlight w:val="none"/>
        </w:rPr>
      </w:pPr>
    </w:p>
    <w:p w14:paraId="15B7968A">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我方_______________（供应商名称）郑重声明在参加本次政府采购活动前3年内的经营活动没有重大违法记录。如有不实，我方将无条件地退出本项目的采购活动，并遵照《政府采购法》有关"提供虚假材料的规定"接受处罚。</w:t>
      </w:r>
    </w:p>
    <w:p w14:paraId="36CF78C0">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 xml:space="preserve">     特此声明。</w:t>
      </w:r>
    </w:p>
    <w:p w14:paraId="1EF3AF1E">
      <w:pPr>
        <w:pStyle w:val="13"/>
        <w:adjustRightInd w:val="0"/>
        <w:snapToGrid w:val="0"/>
        <w:spacing w:line="360" w:lineRule="auto"/>
        <w:ind w:firstLine="480" w:firstLineChars="200"/>
        <w:rPr>
          <w:rFonts w:hint="eastAsia" w:ascii="宋体" w:hAnsi="宋体" w:cs="宋体"/>
          <w:color w:val="auto"/>
          <w:sz w:val="24"/>
          <w:szCs w:val="24"/>
          <w:highlight w:val="none"/>
        </w:rPr>
      </w:pPr>
    </w:p>
    <w:p w14:paraId="0B968373">
      <w:pPr>
        <w:pStyle w:val="13"/>
        <w:spacing w:line="400" w:lineRule="exact"/>
        <w:rPr>
          <w:rFonts w:hint="eastAsia" w:ascii="宋体" w:hAnsi="宋体" w:cs="宋体"/>
          <w:color w:val="auto"/>
          <w:sz w:val="24"/>
          <w:szCs w:val="24"/>
          <w:highlight w:val="none"/>
        </w:rPr>
      </w:pPr>
    </w:p>
    <w:p w14:paraId="12347F08">
      <w:pPr>
        <w:pStyle w:val="13"/>
        <w:spacing w:line="400" w:lineRule="exact"/>
        <w:rPr>
          <w:rFonts w:hint="eastAsia" w:ascii="宋体" w:hAnsi="宋体" w:cs="宋体"/>
          <w:color w:val="auto"/>
          <w:sz w:val="24"/>
          <w:szCs w:val="24"/>
          <w:highlight w:val="none"/>
        </w:rPr>
      </w:pPr>
    </w:p>
    <w:p w14:paraId="4E5C84FC">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供应商（公章）：</w:t>
      </w:r>
      <w:r>
        <w:rPr>
          <w:rFonts w:hint="eastAsia" w:ascii="宋体" w:hAnsi="宋体" w:cs="宋体"/>
          <w:color w:val="auto"/>
          <w:sz w:val="24"/>
          <w:szCs w:val="24"/>
          <w:highlight w:val="none"/>
          <w:u w:val="single"/>
        </w:rPr>
        <w:t xml:space="preserve">                       </w:t>
      </w:r>
    </w:p>
    <w:p w14:paraId="13B7C2FD">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法定代表人</w:t>
      </w:r>
      <w:r>
        <w:rPr>
          <w:rFonts w:hint="eastAsia" w:ascii="宋体" w:hAnsi="宋体"/>
          <w:color w:val="auto"/>
          <w:sz w:val="24"/>
        </w:rPr>
        <w:t>或被授权人</w:t>
      </w:r>
      <w:r>
        <w:rPr>
          <w:rFonts w:hint="eastAsia" w:ascii="宋体" w:hAnsi="宋体" w:cs="宋体"/>
          <w:color w:val="auto"/>
          <w:sz w:val="24"/>
          <w:szCs w:val="24"/>
          <w:highlight w:val="none"/>
        </w:rPr>
        <w:t>（签字</w:t>
      </w:r>
      <w:r>
        <w:rPr>
          <w:rFonts w:hint="eastAsia" w:ascii="宋体" w:hAnsi="宋体" w:cs="宋体"/>
          <w:color w:val="auto"/>
          <w:sz w:val="24"/>
          <w:szCs w:val="24"/>
          <w:highlight w:val="none"/>
          <w:lang w:val="en-US" w:eastAsia="zh-CN"/>
        </w:rPr>
        <w:t>或盖章</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p>
    <w:p w14:paraId="1FEBE529">
      <w:pPr>
        <w:pStyle w:val="13"/>
        <w:spacing w:line="360" w:lineRule="auto"/>
        <w:ind w:firstLine="3840" w:firstLineChars="160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日    期： </w:t>
      </w:r>
      <w:r>
        <w:rPr>
          <w:rFonts w:hint="eastAsia" w:ascii="宋体" w:hAnsi="宋体" w:cs="宋体"/>
          <w:color w:val="auto"/>
          <w:sz w:val="24"/>
          <w:szCs w:val="24"/>
          <w:highlight w:val="none"/>
          <w:u w:val="single"/>
        </w:rPr>
        <w:t xml:space="preserve">                            </w:t>
      </w:r>
    </w:p>
    <w:p w14:paraId="49299C74">
      <w:pPr>
        <w:rPr>
          <w:rFonts w:hAnsi="宋体" w:cs="宋体"/>
          <w:color w:val="auto"/>
          <w:sz w:val="24"/>
          <w:highlight w:val="none"/>
        </w:rPr>
      </w:pPr>
    </w:p>
    <w:p w14:paraId="148CB009">
      <w:pPr>
        <w:pStyle w:val="9"/>
        <w:ind w:left="0" w:leftChars="0" w:firstLine="0" w:firstLineChars="0"/>
        <w:rPr>
          <w:rFonts w:hint="eastAsia"/>
          <w:lang w:val="en-US" w:eastAsia="zh-CN"/>
        </w:rPr>
      </w:pPr>
    </w:p>
    <w:sectPr>
      <w:pgSz w:w="11906" w:h="16838"/>
      <w:pgMar w:top="1440" w:right="1519" w:bottom="1440" w:left="157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swiss"/>
    <w:pitch w:val="default"/>
    <w:sig w:usb0="00000000" w:usb1="00000000" w:usb2="00000000" w:usb3="00000000" w:csb0="2000019F" w:csb1="4F010000"/>
  </w:font>
  <w:font w:name="Copperplate Gothic Bold">
    <w:altName w:val="Segoe Print"/>
    <w:panose1 w:val="020E0705020206020404"/>
    <w:charset w:val="00"/>
    <w:family w:val="swiss"/>
    <w:pitch w:val="default"/>
    <w:sig w:usb0="00000000" w:usb1="00000000" w:usb2="00000000" w:usb3="00000000" w:csb0="0000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77FFE8DA"/>
    <w:rsid w:val="007D6C06"/>
    <w:rsid w:val="00C10ED7"/>
    <w:rsid w:val="00F71D86"/>
    <w:rsid w:val="06152A95"/>
    <w:rsid w:val="065C7B23"/>
    <w:rsid w:val="07CF4038"/>
    <w:rsid w:val="086C7AD9"/>
    <w:rsid w:val="0A6E17A3"/>
    <w:rsid w:val="0AA01CBB"/>
    <w:rsid w:val="0E356005"/>
    <w:rsid w:val="0F0F7410"/>
    <w:rsid w:val="161B72F9"/>
    <w:rsid w:val="1B4F1956"/>
    <w:rsid w:val="25D24FC7"/>
    <w:rsid w:val="2D031071"/>
    <w:rsid w:val="381713D5"/>
    <w:rsid w:val="39974106"/>
    <w:rsid w:val="3EC177B6"/>
    <w:rsid w:val="3FBE1AD1"/>
    <w:rsid w:val="565D03E7"/>
    <w:rsid w:val="6A3D5D54"/>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annotation text"/>
    <w:basedOn w:val="1"/>
    <w:qFormat/>
    <w:uiPriority w:val="0"/>
    <w:pPr>
      <w:jc w:val="left"/>
    </w:pPr>
    <w:rPr>
      <w:rFonts w:ascii="Times New Roman" w:hAnsi="Times New Roman"/>
      <w:kern w:val="0"/>
      <w:sz w:val="18"/>
      <w:szCs w:val="18"/>
    </w:rPr>
  </w:style>
  <w:style w:type="paragraph" w:styleId="4">
    <w:name w:val="Body Text"/>
    <w:basedOn w:val="1"/>
    <w:next w:val="1"/>
    <w:qFormat/>
    <w:uiPriority w:val="0"/>
    <w:pPr>
      <w:spacing w:after="120"/>
    </w:pPr>
  </w:style>
  <w:style w:type="paragraph" w:styleId="5">
    <w:name w:val="Body Text Indent"/>
    <w:basedOn w:val="1"/>
    <w:next w:val="2"/>
    <w:qFormat/>
    <w:uiPriority w:val="0"/>
    <w:pPr>
      <w:ind w:firstLine="630"/>
    </w:pPr>
    <w:rPr>
      <w:sz w:val="32"/>
      <w:szCs w:val="20"/>
    </w:rPr>
  </w:style>
  <w:style w:type="paragraph" w:styleId="6">
    <w:name w:val="footer"/>
    <w:basedOn w:val="1"/>
    <w:qFormat/>
    <w:uiPriority w:val="0"/>
    <w:pPr>
      <w:tabs>
        <w:tab w:val="center" w:pos="4153"/>
        <w:tab w:val="right" w:pos="8306"/>
      </w:tabs>
      <w:snapToGrid w:val="0"/>
      <w:jc w:val="left"/>
    </w:pPr>
    <w:rPr>
      <w:sz w:val="18"/>
      <w:szCs w:val="20"/>
    </w:rPr>
  </w:style>
  <w:style w:type="paragraph" w:styleId="7">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8">
    <w:name w:val="Body Text First Indent"/>
    <w:basedOn w:val="4"/>
    <w:next w:val="9"/>
    <w:unhideWhenUsed/>
    <w:qFormat/>
    <w:uiPriority w:val="99"/>
    <w:pPr>
      <w:spacing w:afterLines="0" w:line="240" w:lineRule="auto"/>
      <w:ind w:firstLine="420" w:firstLineChars="100"/>
    </w:pPr>
    <w:rPr>
      <w:rFonts w:ascii="Times New Roman" w:hAnsi="Times New Roman"/>
      <w:color w:val="auto"/>
      <w:sz w:val="18"/>
      <w:szCs w:val="18"/>
    </w:rPr>
  </w:style>
  <w:style w:type="paragraph" w:styleId="9">
    <w:name w:val="Body Text First Indent 2"/>
    <w:basedOn w:val="5"/>
    <w:next w:val="1"/>
    <w:unhideWhenUsed/>
    <w:qFormat/>
    <w:uiPriority w:val="99"/>
    <w:pPr>
      <w:ind w:firstLine="420" w:firstLineChars="200"/>
    </w:pPr>
  </w:style>
  <w:style w:type="paragraph" w:customStyle="1" w:styleId="12">
    <w:name w:val="列表段落1"/>
    <w:basedOn w:val="1"/>
    <w:qFormat/>
    <w:uiPriority w:val="99"/>
    <w:pPr>
      <w:ind w:firstLine="420" w:firstLineChars="200"/>
    </w:pPr>
  </w:style>
  <w:style w:type="paragraph" w:customStyle="1" w:styleId="13">
    <w:name w:val="Char1"/>
    <w:basedOn w:val="1"/>
    <w:qFormat/>
    <w:uiPriority w:val="0"/>
    <w:rPr>
      <w:rFonts w:ascii="Times New Roman" w:hAnsi="Times New Roman" w:eastAsia="宋体" w:cs="Times New Roman"/>
      <w:szCs w:val="21"/>
      <w:lang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850</Words>
  <Characters>857</Characters>
  <Lines>1</Lines>
  <Paragraphs>1</Paragraphs>
  <TotalTime>5</TotalTime>
  <ScaleCrop>false</ScaleCrop>
  <LinksUpToDate>false</LinksUpToDate>
  <CharactersWithSpaces>1034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m</cp:lastModifiedBy>
  <dcterms:modified xsi:type="dcterms:W3CDTF">2025-09-22T06:51:23Z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541A330C476349D6BFE92901E9485AEA_12</vt:lpwstr>
  </property>
  <property fmtid="{D5CDD505-2E9C-101B-9397-08002B2CF9AE}" pid="4" name="KSOTemplateDocerSaveRecord">
    <vt:lpwstr>eyJoZGlkIjoiZDc3YTAzMDhiY2Q4ZjM3NGM3MTNhOWI2ZmM0ZmNmZjYiLCJ1c2VySWQiOiI3NTY1MjgyNzUifQ==</vt:lpwstr>
  </property>
</Properties>
</file>