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E999B">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23DFA995">
      <w:pPr>
        <w:spacing w:line="510" w:lineRule="atLeast"/>
        <w:ind w:firstLine="482"/>
        <w:jc w:val="left"/>
        <w:rPr>
          <w:rFonts w:hint="eastAsia" w:ascii="宋体" w:hAnsi="宋体" w:cs="Helvetica"/>
          <w:kern w:val="0"/>
          <w:sz w:val="24"/>
          <w:highlight w:val="none"/>
        </w:rPr>
      </w:pPr>
      <w:r>
        <w:rPr>
          <w:rFonts w:hint="eastAsia" w:ascii="宋体" w:hAnsi="宋体" w:cs="Helvetica"/>
          <w:kern w:val="0"/>
          <w:sz w:val="24"/>
          <w:highlight w:val="none"/>
        </w:rPr>
        <w:t>①具有独立承担民事责任能力，提供供应商合法注册的法人或其他组织的营业执照/事业单位法人证书/非企业专业服务机构执业许可证/民办非企业单位登记证书；</w:t>
      </w:r>
    </w:p>
    <w:p w14:paraId="6831084A">
      <w:pPr>
        <w:spacing w:line="510" w:lineRule="atLeast"/>
        <w:ind w:firstLine="482"/>
        <w:jc w:val="left"/>
        <w:rPr>
          <w:rFonts w:hint="eastAsia" w:ascii="宋体" w:hAnsi="宋体" w:cs="Helvetica"/>
          <w:kern w:val="0"/>
          <w:sz w:val="24"/>
          <w:highlight w:val="none"/>
        </w:rPr>
      </w:pPr>
      <w:r>
        <w:rPr>
          <w:rFonts w:hint="eastAsia" w:ascii="宋体" w:hAnsi="宋体" w:cs="Helvetica"/>
          <w:kern w:val="0"/>
          <w:sz w:val="24"/>
          <w:highlight w:val="none"/>
        </w:rPr>
        <w:t>②财务状况证明：提供2024年度经审计的财务报告(成立时间至开标时间不足一年的可提供成立后任意时段的资产负债表）或投标截止时间前六个月内其基本账户银行出具的资信证明；</w:t>
      </w:r>
    </w:p>
    <w:p w14:paraId="7A19A584">
      <w:pPr>
        <w:spacing w:line="510" w:lineRule="atLeast"/>
        <w:ind w:firstLine="482"/>
        <w:jc w:val="left"/>
        <w:rPr>
          <w:rFonts w:hint="eastAsia" w:ascii="宋体" w:hAnsi="宋体" w:cs="Helvetica"/>
          <w:kern w:val="0"/>
          <w:sz w:val="24"/>
          <w:highlight w:val="none"/>
        </w:rPr>
      </w:pPr>
      <w:r>
        <w:rPr>
          <w:rFonts w:hint="eastAsia" w:ascii="宋体" w:hAnsi="宋体" w:cs="Helvetica"/>
          <w:kern w:val="0"/>
          <w:sz w:val="24"/>
          <w:highlight w:val="none"/>
        </w:rPr>
        <w:t>③提供具有履行合同所必需的设备和专业技术能力的说明及承诺；</w:t>
      </w:r>
    </w:p>
    <w:p w14:paraId="7611C6C6">
      <w:pPr>
        <w:spacing w:line="510" w:lineRule="atLeast"/>
        <w:ind w:firstLine="482"/>
        <w:jc w:val="left"/>
        <w:rPr>
          <w:rFonts w:hint="eastAsia" w:ascii="宋体" w:hAnsi="宋体" w:cs="Helvetica"/>
          <w:kern w:val="0"/>
          <w:sz w:val="24"/>
          <w:highlight w:val="none"/>
        </w:rPr>
      </w:pPr>
      <w:r>
        <w:rPr>
          <w:rFonts w:hint="eastAsia" w:ascii="宋体" w:hAnsi="宋体" w:cs="Helvetica"/>
          <w:kern w:val="0"/>
          <w:sz w:val="24"/>
          <w:highlight w:val="none"/>
        </w:rPr>
        <w:t>④税收缴纳证明：提供投标截止时间前六个月内任意一个月的纳税证明或完税证明；（以税款所属期为准，依法免税的应提供相关证明材料）</w:t>
      </w:r>
      <w:bookmarkStart w:id="0" w:name="_GoBack"/>
      <w:bookmarkEnd w:id="0"/>
    </w:p>
    <w:p w14:paraId="6F081DF4">
      <w:pPr>
        <w:spacing w:line="510" w:lineRule="atLeast"/>
        <w:ind w:firstLine="482"/>
        <w:jc w:val="left"/>
        <w:rPr>
          <w:rFonts w:hint="eastAsia" w:ascii="宋体" w:hAnsi="宋体" w:eastAsia="宋体" w:cs="Helvetica"/>
          <w:kern w:val="0"/>
          <w:sz w:val="24"/>
          <w:highlight w:val="none"/>
        </w:rPr>
      </w:pPr>
      <w:r>
        <w:rPr>
          <w:rFonts w:hint="eastAsia" w:ascii="宋体" w:hAnsi="宋体" w:cs="Helvetica"/>
          <w:kern w:val="0"/>
          <w:sz w:val="24"/>
          <w:highlight w:val="none"/>
        </w:rPr>
        <w:t>⑤社会保障资金缴纳证明：供应商提供本单位2025年01月至今已缴纳的至</w:t>
      </w:r>
      <w:r>
        <w:rPr>
          <w:rFonts w:hint="eastAsia" w:ascii="宋体" w:hAnsi="宋体" w:eastAsia="宋体" w:cs="Helvetica"/>
          <w:kern w:val="0"/>
          <w:sz w:val="24"/>
          <w:highlight w:val="none"/>
        </w:rPr>
        <w:t>少一个月的社会保障资金缴存单据或社保机构开具的社会保险参保缴费情况证明；（依法不需要缴纳社会保障资金的投标人应提供相关证明）</w:t>
      </w:r>
    </w:p>
    <w:p w14:paraId="41AF96FE">
      <w:pPr>
        <w:spacing w:line="510" w:lineRule="atLeast"/>
        <w:ind w:firstLine="482"/>
        <w:jc w:val="left"/>
        <w:rPr>
          <w:rFonts w:hint="eastAsia" w:ascii="宋体" w:hAnsi="宋体" w:eastAsia="宋体" w:cs="Helvetica"/>
          <w:kern w:val="0"/>
          <w:sz w:val="24"/>
          <w:highlight w:val="none"/>
          <w:lang w:eastAsia="zh-CN"/>
        </w:rPr>
      </w:pPr>
      <w:r>
        <w:rPr>
          <w:rFonts w:hint="eastAsia" w:ascii="宋体" w:hAnsi="宋体" w:eastAsia="宋体" w:cs="Helvetica"/>
          <w:kern w:val="0"/>
          <w:sz w:val="24"/>
          <w:highlight w:val="none"/>
          <w:lang w:eastAsia="zh-CN"/>
        </w:rPr>
        <w:t>⑥提供参加政府采购活动前三年内在经营活动中没有重大违法记录的书面声明；</w:t>
      </w:r>
    </w:p>
    <w:p w14:paraId="12C261C3">
      <w:pPr>
        <w:spacing w:line="510" w:lineRule="atLeast"/>
        <w:ind w:firstLine="482"/>
        <w:jc w:val="left"/>
        <w:rPr>
          <w:rFonts w:hint="eastAsia" w:ascii="宋体" w:hAnsi="宋体" w:eastAsia="宋体" w:cs="Helvetica"/>
          <w:kern w:val="0"/>
          <w:sz w:val="24"/>
          <w:highlight w:val="none"/>
          <w:lang w:eastAsia="zh-CN"/>
        </w:rPr>
      </w:pPr>
      <w:r>
        <w:rPr>
          <w:rFonts w:hint="eastAsia" w:ascii="宋体" w:hAnsi="宋体" w:eastAsia="宋体" w:cs="Helvetica"/>
          <w:kern w:val="0"/>
          <w:sz w:val="24"/>
          <w:highlight w:val="none"/>
          <w:lang w:val="en-US" w:eastAsia="zh-CN"/>
        </w:rPr>
        <w:t>⑦</w:t>
      </w:r>
      <w:r>
        <w:rPr>
          <w:rFonts w:hint="eastAsia" w:ascii="宋体" w:hAnsi="宋体" w:eastAsia="宋体" w:cs="Helvetica"/>
          <w:kern w:val="0"/>
          <w:sz w:val="24"/>
          <w:highlight w:val="none"/>
          <w:lang w:eastAsia="zh-CN"/>
        </w:rPr>
        <w:t>单位负责人为同一人或者存在直接控股、管理关系的不同供应商不得参加同一合</w:t>
      </w:r>
      <w:r>
        <w:rPr>
          <w:rFonts w:hint="eastAsia" w:ascii="宋体" w:hAnsi="宋体" w:eastAsia="宋体" w:cs="Helvetica"/>
          <w:kern w:val="0"/>
          <w:sz w:val="24"/>
          <w:highlight w:val="none"/>
          <w:lang w:eastAsia="zh-CN"/>
        </w:rPr>
        <w:t>同项下的政府采购活动；</w:t>
      </w:r>
      <w:r>
        <w:rPr>
          <w:rFonts w:hint="eastAsia" w:ascii="宋体" w:hAnsi="宋体" w:eastAsia="宋体" w:cs="Helvetica"/>
          <w:kern w:val="0"/>
          <w:sz w:val="24"/>
          <w:highlight w:val="none"/>
          <w:lang w:val="en-US" w:eastAsia="zh-CN"/>
        </w:rPr>
        <w:t>（提供承诺函，格式自拟加盖投标人公章）</w:t>
      </w:r>
    </w:p>
    <w:p w14:paraId="01CF9C4E">
      <w:pPr>
        <w:spacing w:line="510" w:lineRule="atLeast"/>
        <w:ind w:firstLine="482"/>
        <w:jc w:val="left"/>
        <w:rPr>
          <w:rFonts w:hint="eastAsia" w:ascii="宋体" w:hAnsi="宋体" w:eastAsia="宋体" w:cs="Helvetica"/>
          <w:kern w:val="0"/>
          <w:sz w:val="24"/>
          <w:highlight w:val="none"/>
          <w:lang w:val="en-US" w:eastAsia="zh-CN"/>
        </w:rPr>
      </w:pPr>
      <w:r>
        <w:rPr>
          <w:rFonts w:hint="eastAsia" w:ascii="宋体" w:hAnsi="宋体" w:eastAsia="宋体" w:cs="Helvetica"/>
          <w:kern w:val="0"/>
          <w:sz w:val="24"/>
          <w:highlight w:val="none"/>
          <w:lang w:val="en-US" w:eastAsia="zh-CN"/>
        </w:rPr>
        <w:t>⑧</w:t>
      </w:r>
      <w:r>
        <w:rPr>
          <w:rFonts w:hint="eastAsia" w:ascii="宋体" w:hAnsi="宋体" w:eastAsia="宋体" w:cs="Helvetica"/>
          <w:kern w:val="0"/>
          <w:sz w:val="24"/>
          <w:highlight w:val="none"/>
          <w:lang w:eastAsia="zh-CN"/>
        </w:rPr>
        <w:t>为本</w:t>
      </w:r>
      <w:r>
        <w:rPr>
          <w:rFonts w:hint="eastAsia" w:ascii="宋体" w:hAnsi="宋体" w:eastAsia="宋体" w:cs="Helvetica"/>
          <w:kern w:val="0"/>
          <w:sz w:val="24"/>
          <w:highlight w:val="none"/>
          <w:lang w:eastAsia="zh-CN"/>
        </w:rPr>
        <w:t>项目提供整体设计、规范编制或者项目管理、监理、检测等服务的供应商，不得再参加该采购项目的其他采购活动。</w:t>
      </w:r>
      <w:r>
        <w:rPr>
          <w:rFonts w:hint="eastAsia" w:ascii="宋体" w:hAnsi="宋体" w:eastAsia="宋体" w:cs="Helvetica"/>
          <w:kern w:val="0"/>
          <w:sz w:val="24"/>
          <w:highlight w:val="none"/>
          <w:lang w:val="en-US" w:eastAsia="zh-CN"/>
        </w:rPr>
        <w:t>（提供声明, 格式自拟加盖投标人公章）</w:t>
      </w:r>
    </w:p>
    <w:p w14:paraId="34533FD7">
      <w:pPr>
        <w:spacing w:line="510" w:lineRule="atLeast"/>
        <w:ind w:firstLine="482"/>
        <w:jc w:val="left"/>
        <w:rPr>
          <w:rFonts w:hint="eastAsia" w:ascii="宋体" w:hAnsi="宋体" w:cs="宋体"/>
          <w:bCs/>
          <w:sz w:val="24"/>
          <w:lang w:val="en-US" w:eastAsia="zh-CN"/>
        </w:rPr>
      </w:pPr>
    </w:p>
    <w:p w14:paraId="5BA04E80">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6C9E4296">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（1）以上为供应商必备资格要求，资格证明文件无效或缺项响应文件按无效响应文件处理。</w:t>
      </w:r>
    </w:p>
    <w:p w14:paraId="648A3D8B">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（2）依法免税或不需要缴纳社会保障资金的供应商提供相应证明文件；</w:t>
      </w:r>
    </w:p>
    <w:p w14:paraId="4568A9FB">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eastAsia="宋体" w:cs="宋体"/>
          <w:b/>
          <w:bCs/>
          <w:color w:val="auto"/>
          <w:sz w:val="21"/>
          <w:szCs w:val="21"/>
          <w:highlight w:val="none"/>
          <w:lang w:eastAsia="zh-CN"/>
        </w:rPr>
        <w:t>磋商响应文件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w:t>
      </w:r>
      <w:r>
        <w:rPr>
          <w:rFonts w:hint="eastAsia" w:ascii="宋体" w:hAnsi="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rPr>
        <w:t>。</w:t>
      </w:r>
    </w:p>
    <w:p w14:paraId="3AD15F44">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655FDDD9">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54F52F05">
      <w:pPr>
        <w:pStyle w:val="13"/>
        <w:spacing w:line="400" w:lineRule="exact"/>
        <w:jc w:val="center"/>
        <w:rPr>
          <w:rFonts w:hint="eastAsia" w:ascii="宋体" w:hAnsi="宋体" w:cs="宋体"/>
          <w:b/>
          <w:color w:val="auto"/>
          <w:sz w:val="24"/>
          <w:szCs w:val="24"/>
          <w:highlight w:val="none"/>
        </w:rPr>
      </w:pPr>
    </w:p>
    <w:p w14:paraId="6F78FA40">
      <w:pPr>
        <w:pStyle w:val="13"/>
        <w:spacing w:line="400" w:lineRule="exact"/>
        <w:jc w:val="center"/>
        <w:rPr>
          <w:rFonts w:hint="eastAsia" w:ascii="宋体" w:hAnsi="宋体" w:cs="宋体"/>
          <w:b/>
          <w:color w:val="auto"/>
          <w:sz w:val="24"/>
          <w:szCs w:val="24"/>
          <w:highlight w:val="none"/>
        </w:rPr>
      </w:pPr>
    </w:p>
    <w:p w14:paraId="420C2B99">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2227AC49">
      <w:pPr>
        <w:pStyle w:val="13"/>
        <w:spacing w:line="400" w:lineRule="exact"/>
        <w:rPr>
          <w:rFonts w:hint="eastAsia" w:ascii="宋体" w:hAnsi="宋体" w:cs="宋体"/>
          <w:color w:val="auto"/>
          <w:sz w:val="24"/>
          <w:szCs w:val="24"/>
          <w:highlight w:val="none"/>
          <w:u w:val="single"/>
        </w:rPr>
      </w:pPr>
    </w:p>
    <w:p w14:paraId="62C16BB1">
      <w:pPr>
        <w:pStyle w:val="13"/>
        <w:spacing w:line="400" w:lineRule="exact"/>
        <w:rPr>
          <w:rFonts w:hint="eastAsia" w:ascii="宋体" w:hAnsi="宋体" w:cs="宋体"/>
          <w:color w:val="auto"/>
          <w:sz w:val="24"/>
          <w:szCs w:val="24"/>
          <w:highlight w:val="none"/>
          <w:u w:val="single"/>
        </w:rPr>
      </w:pPr>
    </w:p>
    <w:p w14:paraId="7836E78F">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3F67463E">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（供应商名称）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591A57F2">
      <w:pPr>
        <w:pStyle w:val="13"/>
        <w:adjustRightInd w:val="0"/>
        <w:snapToGrid w:val="0"/>
        <w:spacing w:line="360" w:lineRule="auto"/>
        <w:ind w:firstLine="480" w:firstLineChars="200"/>
        <w:rPr>
          <w:rFonts w:hint="eastAsia" w:ascii="宋体" w:hAnsi="宋体" w:cs="宋体"/>
          <w:color w:val="auto"/>
          <w:sz w:val="24"/>
          <w:szCs w:val="24"/>
          <w:highlight w:val="none"/>
        </w:rPr>
      </w:pPr>
    </w:p>
    <w:p w14:paraId="7572569C">
      <w:pPr>
        <w:pStyle w:val="13"/>
        <w:spacing w:line="400" w:lineRule="exact"/>
        <w:rPr>
          <w:rFonts w:hint="eastAsia" w:ascii="宋体" w:hAnsi="宋体" w:cs="宋体"/>
          <w:color w:val="auto"/>
          <w:sz w:val="24"/>
          <w:szCs w:val="24"/>
          <w:highlight w:val="none"/>
        </w:rPr>
      </w:pPr>
    </w:p>
    <w:p w14:paraId="3154D9A3">
      <w:pPr>
        <w:pStyle w:val="13"/>
        <w:spacing w:line="400" w:lineRule="exact"/>
        <w:rPr>
          <w:rFonts w:hint="eastAsia" w:ascii="宋体" w:hAnsi="宋体" w:cs="宋体"/>
          <w:color w:val="auto"/>
          <w:sz w:val="24"/>
          <w:szCs w:val="24"/>
          <w:highlight w:val="none"/>
        </w:rPr>
      </w:pPr>
    </w:p>
    <w:p w14:paraId="235107D4">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A4B6B98">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w:t>
      </w:r>
      <w:r>
        <w:rPr>
          <w:rFonts w:hint="eastAsia" w:ascii="宋体" w:hAnsi="宋体"/>
          <w:color w:val="auto"/>
          <w:sz w:val="24"/>
        </w:rPr>
        <w:t>或被授权人</w:t>
      </w:r>
      <w:r>
        <w:rPr>
          <w:rFonts w:hint="eastAsia" w:ascii="宋体" w:hAnsi="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50922F77">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3B992919">
      <w:pPr>
        <w:pStyle w:val="13"/>
        <w:spacing w:line="400" w:lineRule="exact"/>
        <w:rPr>
          <w:rFonts w:hint="eastAsia" w:ascii="宋体" w:hAnsi="宋体" w:cs="宋体"/>
          <w:b/>
          <w:color w:val="auto"/>
          <w:sz w:val="24"/>
          <w:szCs w:val="24"/>
          <w:highlight w:val="none"/>
        </w:rPr>
      </w:pPr>
    </w:p>
    <w:p w14:paraId="1334EF7D">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78E6B2E5">
      <w:pPr>
        <w:rPr>
          <w:rFonts w:hint="eastAsia" w:hAnsi="宋体" w:cs="宋体"/>
          <w:b/>
          <w:color w:val="auto"/>
          <w:sz w:val="24"/>
          <w:highlight w:val="none"/>
        </w:rPr>
      </w:pPr>
    </w:p>
    <w:p w14:paraId="2456804E">
      <w:pPr>
        <w:rPr>
          <w:rFonts w:hint="eastAsia" w:hAnsi="宋体" w:cs="宋体"/>
          <w:b/>
          <w:color w:val="auto"/>
          <w:sz w:val="24"/>
          <w:highlight w:val="none"/>
        </w:rPr>
      </w:pPr>
    </w:p>
    <w:p w14:paraId="304D62FB">
      <w:pPr>
        <w:rPr>
          <w:rFonts w:hint="eastAsia" w:hAnsi="宋体" w:cs="宋体"/>
          <w:b/>
          <w:color w:val="auto"/>
          <w:sz w:val="24"/>
          <w:highlight w:val="none"/>
        </w:rPr>
      </w:pPr>
    </w:p>
    <w:p w14:paraId="6944FB4C">
      <w:pPr>
        <w:pStyle w:val="6"/>
        <w:rPr>
          <w:rFonts w:hint="eastAsia" w:hAnsi="宋体" w:cs="宋体"/>
          <w:color w:val="auto"/>
          <w:sz w:val="24"/>
          <w:szCs w:val="24"/>
          <w:highlight w:val="none"/>
        </w:rPr>
      </w:pPr>
    </w:p>
    <w:p w14:paraId="4036B685">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3E61F1B6">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1F5720E3">
      <w:pPr>
        <w:pStyle w:val="6"/>
        <w:spacing w:line="360" w:lineRule="auto"/>
        <w:ind w:firstLine="480" w:firstLineChars="200"/>
        <w:rPr>
          <w:rFonts w:hint="eastAsia" w:hAnsi="宋体" w:cs="宋体"/>
          <w:color w:val="auto"/>
          <w:sz w:val="24"/>
          <w:szCs w:val="24"/>
          <w:highlight w:val="none"/>
        </w:rPr>
      </w:pPr>
    </w:p>
    <w:p w14:paraId="792D531C">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4E6103C0">
      <w:pPr>
        <w:pStyle w:val="6"/>
        <w:spacing w:line="360" w:lineRule="auto"/>
        <w:ind w:firstLine="480" w:firstLineChars="200"/>
        <w:rPr>
          <w:rFonts w:hint="eastAsia" w:hAnsi="宋体" w:cs="宋体"/>
          <w:color w:val="auto"/>
          <w:sz w:val="24"/>
          <w:szCs w:val="24"/>
          <w:highlight w:val="none"/>
        </w:rPr>
      </w:pPr>
    </w:p>
    <w:p w14:paraId="15B7968A">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36CF78C0">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1EF3AF1E">
      <w:pPr>
        <w:pStyle w:val="13"/>
        <w:adjustRightInd w:val="0"/>
        <w:snapToGrid w:val="0"/>
        <w:spacing w:line="360" w:lineRule="auto"/>
        <w:ind w:firstLine="480" w:firstLineChars="200"/>
        <w:rPr>
          <w:rFonts w:hint="eastAsia" w:ascii="宋体" w:hAnsi="宋体" w:cs="宋体"/>
          <w:color w:val="auto"/>
          <w:sz w:val="24"/>
          <w:szCs w:val="24"/>
          <w:highlight w:val="none"/>
        </w:rPr>
      </w:pPr>
    </w:p>
    <w:p w14:paraId="0B968373">
      <w:pPr>
        <w:pStyle w:val="13"/>
        <w:spacing w:line="400" w:lineRule="exact"/>
        <w:rPr>
          <w:rFonts w:hint="eastAsia" w:ascii="宋体" w:hAnsi="宋体" w:cs="宋体"/>
          <w:color w:val="auto"/>
          <w:sz w:val="24"/>
          <w:szCs w:val="24"/>
          <w:highlight w:val="none"/>
        </w:rPr>
      </w:pPr>
    </w:p>
    <w:p w14:paraId="12347F08">
      <w:pPr>
        <w:pStyle w:val="13"/>
        <w:spacing w:line="400" w:lineRule="exact"/>
        <w:rPr>
          <w:rFonts w:hint="eastAsia" w:ascii="宋体" w:hAnsi="宋体" w:cs="宋体"/>
          <w:color w:val="auto"/>
          <w:sz w:val="24"/>
          <w:szCs w:val="24"/>
          <w:highlight w:val="none"/>
        </w:rPr>
      </w:pPr>
    </w:p>
    <w:p w14:paraId="4E5C84FC">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3B7C2FD">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w:t>
      </w:r>
      <w:r>
        <w:rPr>
          <w:rFonts w:hint="eastAsia" w:ascii="宋体" w:hAnsi="宋体"/>
          <w:color w:val="auto"/>
          <w:sz w:val="24"/>
        </w:rPr>
        <w:t>或被授权人</w:t>
      </w:r>
      <w:r>
        <w:rPr>
          <w:rFonts w:hint="eastAsia" w:ascii="宋体" w:hAnsi="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1FEBE529">
      <w:pPr>
        <w:pStyle w:val="13"/>
        <w:spacing w:line="360" w:lineRule="auto"/>
        <w:ind w:firstLine="3840" w:firstLineChars="16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u w:val="single"/>
        </w:rPr>
        <w:t xml:space="preserve">                            </w:t>
      </w:r>
    </w:p>
    <w:p w14:paraId="49299C74">
      <w:pPr>
        <w:rPr>
          <w:rFonts w:hAnsi="宋体" w:cs="宋体"/>
          <w:color w:val="auto"/>
          <w:sz w:val="24"/>
          <w:highlight w:val="none"/>
        </w:rPr>
      </w:pPr>
    </w:p>
    <w:p w14:paraId="148CB009">
      <w:pPr>
        <w:pStyle w:val="9"/>
        <w:ind w:left="0" w:leftChars="0" w:firstLine="0"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swiss"/>
    <w:pitch w:val="default"/>
    <w:sig w:usb0="00000000" w:usb1="00000000" w:usb2="00000000" w:usb3="00000000" w:csb0="2000019F" w:csb1="4F01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6152A95"/>
    <w:rsid w:val="065C7B23"/>
    <w:rsid w:val="07CF4038"/>
    <w:rsid w:val="086C7AD9"/>
    <w:rsid w:val="0A6E17A3"/>
    <w:rsid w:val="0AA01CBB"/>
    <w:rsid w:val="0E356005"/>
    <w:rsid w:val="0F0F7410"/>
    <w:rsid w:val="161B72F9"/>
    <w:rsid w:val="1B4F1956"/>
    <w:rsid w:val="25D24FC7"/>
    <w:rsid w:val="2D031071"/>
    <w:rsid w:val="39974106"/>
    <w:rsid w:val="3EC177B6"/>
    <w:rsid w:val="3FBE1AD1"/>
    <w:rsid w:val="565D03E7"/>
    <w:rsid w:val="6A3D5D54"/>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styleId="5">
    <w:name w:val="Body Text Indent"/>
    <w:basedOn w:val="1"/>
    <w:next w:val="2"/>
    <w:qFormat/>
    <w:uiPriority w:val="0"/>
    <w:pPr>
      <w:ind w:firstLine="630"/>
    </w:pPr>
    <w:rPr>
      <w:sz w:val="32"/>
      <w:szCs w:val="20"/>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8">
    <w:name w:val="Body Text First Indent"/>
    <w:basedOn w:val="4"/>
    <w:next w:val="9"/>
    <w:unhideWhenUsed/>
    <w:qFormat/>
    <w:uiPriority w:val="99"/>
    <w:pPr>
      <w:spacing w:afterLines="0" w:line="240" w:lineRule="auto"/>
      <w:ind w:firstLine="420" w:firstLineChars="100"/>
    </w:pPr>
    <w:rPr>
      <w:rFonts w:ascii="Times New Roman" w:hAnsi="Times New Roman"/>
      <w:color w:val="auto"/>
      <w:sz w:val="18"/>
      <w:szCs w:val="18"/>
    </w:rPr>
  </w:style>
  <w:style w:type="paragraph" w:styleId="9">
    <w:name w:val="Body Text First Indent 2"/>
    <w:basedOn w:val="5"/>
    <w:next w:val="1"/>
    <w:unhideWhenUsed/>
    <w:qFormat/>
    <w:uiPriority w:val="99"/>
    <w:pPr>
      <w:ind w:firstLine="420" w:firstLineChars="200"/>
    </w:pPr>
  </w:style>
  <w:style w:type="paragraph" w:customStyle="1" w:styleId="12">
    <w:name w:val="列表段落1"/>
    <w:basedOn w:val="1"/>
    <w:qFormat/>
    <w:uiPriority w:val="99"/>
    <w:pPr>
      <w:ind w:firstLine="420" w:firstLineChars="200"/>
    </w:pPr>
  </w:style>
  <w:style w:type="paragraph" w:customStyle="1" w:styleId="13">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896</Words>
  <Characters>917</Characters>
  <Lines>1</Lines>
  <Paragraphs>1</Paragraphs>
  <TotalTime>1</TotalTime>
  <ScaleCrop>false</ScaleCrop>
  <LinksUpToDate>false</LinksUpToDate>
  <CharactersWithSpaces>1182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企业用户_562966545</cp:lastModifiedBy>
  <dcterms:modified xsi:type="dcterms:W3CDTF">2025-08-28T12:44:49Z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541A330C476349D6BFE92901E9485AEA_12</vt:lpwstr>
  </property>
  <property fmtid="{D5CDD505-2E9C-101B-9397-08002B2CF9AE}" pid="4" name="KSOTemplateDocerSaveRecord">
    <vt:lpwstr>eyJoZGlkIjoiYjJjOTQxYzhjODMyMDAzZmE0MDJkMWFkNmJlNDkwYTUiLCJ1c2VySWQiOiIxNTYxNTkxODUzIn0=</vt:lpwstr>
  </property>
</Properties>
</file>