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E71FB3">
      <w:pPr>
        <w:widowControl/>
        <w:spacing w:line="408" w:lineRule="auto"/>
        <w:ind w:left="16" w:hanging="16" w:hangingChars="5"/>
        <w:jc w:val="center"/>
        <w:rPr>
          <w:rFonts w:hint="eastAsia" w:ascii="仿宋" w:hAnsi="仿宋" w:eastAsia="仿宋" w:cs="仿宋"/>
          <w:b/>
          <w:bCs/>
          <w:highlight w:val="non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投标方案</w:t>
      </w:r>
    </w:p>
    <w:p w14:paraId="37C50EDF">
      <w:pPr>
        <w:pStyle w:val="4"/>
        <w:rPr>
          <w:rStyle w:val="14"/>
          <w:rFonts w:hint="eastAsia" w:asciiTheme="minorEastAsia" w:hAnsiTheme="minorEastAsia" w:eastAsiaTheme="minorEastAsia" w:cstheme="minorEastAsia"/>
          <w:b/>
          <w:bCs/>
          <w:highlight w:val="none"/>
        </w:rPr>
      </w:pPr>
    </w:p>
    <w:p w14:paraId="0A4C5967">
      <w:pPr>
        <w:pStyle w:val="4"/>
        <w:rPr>
          <w:rStyle w:val="14"/>
          <w:rFonts w:hint="eastAsia" w:asciiTheme="minorEastAsia" w:hAnsiTheme="minorEastAsia" w:eastAsiaTheme="minorEastAsia" w:cstheme="minorEastAsia"/>
          <w:b/>
          <w:bCs/>
          <w:highlight w:val="none"/>
        </w:rPr>
      </w:pPr>
    </w:p>
    <w:p w14:paraId="2A05A57C">
      <w:pPr>
        <w:pStyle w:val="4"/>
        <w:rPr>
          <w:rStyle w:val="14"/>
          <w:rFonts w:hint="eastAsia" w:asciiTheme="minorEastAsia" w:hAnsiTheme="minorEastAsia" w:eastAsiaTheme="minorEastAsia" w:cstheme="minorEastAsia"/>
          <w:b/>
          <w:bCs/>
          <w:highlight w:val="none"/>
        </w:rPr>
      </w:pPr>
    </w:p>
    <w:p w14:paraId="0B76676B">
      <w:pPr>
        <w:pStyle w:val="4"/>
        <w:rPr>
          <w:rStyle w:val="14"/>
          <w:rFonts w:hint="eastAsia" w:asciiTheme="minorEastAsia" w:hAnsiTheme="minorEastAsia" w:eastAsiaTheme="minorEastAsia" w:cstheme="minorEastAsia"/>
          <w:b/>
          <w:bCs/>
          <w:highlight w:val="none"/>
        </w:rPr>
      </w:pPr>
    </w:p>
    <w:p w14:paraId="3104B91E">
      <w:pPr>
        <w:spacing w:line="560" w:lineRule="exact"/>
        <w:ind w:right="617" w:rightChars="257"/>
        <w:jc w:val="center"/>
        <w:rPr>
          <w:rFonts w:hint="eastAsia"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sz w:val="28"/>
          <w:szCs w:val="28"/>
          <w:highlight w:val="none"/>
        </w:rPr>
        <w:t>（参照招标文件和评标办法的内容进行编写，格式自拟）</w:t>
      </w:r>
    </w:p>
    <w:p w14:paraId="3FABC3F0">
      <w:pPr>
        <w:pStyle w:val="4"/>
        <w:rPr>
          <w:rStyle w:val="14"/>
          <w:rFonts w:hint="eastAsia" w:asciiTheme="minorEastAsia" w:hAnsiTheme="minorEastAsia" w:eastAsiaTheme="minorEastAsia" w:cstheme="minorEastAsia"/>
          <w:b/>
          <w:bCs/>
          <w:highlight w:val="none"/>
        </w:rPr>
      </w:pPr>
    </w:p>
    <w:p w14:paraId="5C267E7F">
      <w:pPr>
        <w:pStyle w:val="7"/>
        <w:rPr>
          <w:rStyle w:val="14"/>
          <w:rFonts w:hint="eastAsia" w:asciiTheme="minorEastAsia" w:hAnsiTheme="minorEastAsia" w:eastAsiaTheme="minorEastAsia" w:cstheme="minorEastAsia"/>
          <w:b/>
          <w:bCs/>
          <w:highlight w:val="none"/>
        </w:rPr>
      </w:pPr>
    </w:p>
    <w:p w14:paraId="2A4C9C99">
      <w:pPr>
        <w:pStyle w:val="7"/>
        <w:rPr>
          <w:rStyle w:val="14"/>
          <w:rFonts w:hint="eastAsia" w:asciiTheme="minorEastAsia" w:hAnsiTheme="minorEastAsia" w:eastAsiaTheme="minorEastAsia" w:cstheme="minorEastAsia"/>
          <w:b/>
          <w:bCs/>
          <w:highlight w:val="none"/>
        </w:rPr>
      </w:pPr>
    </w:p>
    <w:p w14:paraId="335ED1B0">
      <w:pPr>
        <w:pStyle w:val="7"/>
        <w:rPr>
          <w:rStyle w:val="14"/>
          <w:rFonts w:hint="eastAsia" w:asciiTheme="minorEastAsia" w:hAnsiTheme="minorEastAsia" w:eastAsiaTheme="minorEastAsia" w:cstheme="minorEastAsia"/>
          <w:b/>
          <w:bCs/>
          <w:highlight w:val="none"/>
        </w:rPr>
      </w:pPr>
    </w:p>
    <w:p w14:paraId="0D6CCE5C">
      <w:pPr>
        <w:pStyle w:val="7"/>
        <w:rPr>
          <w:rStyle w:val="14"/>
          <w:rFonts w:hint="eastAsia" w:asciiTheme="minorEastAsia" w:hAnsiTheme="minorEastAsia" w:eastAsiaTheme="minorEastAsia" w:cstheme="minorEastAsia"/>
          <w:b/>
          <w:bCs/>
          <w:highlight w:val="none"/>
        </w:rPr>
      </w:pPr>
    </w:p>
    <w:p w14:paraId="1B532D59">
      <w:pPr>
        <w:pStyle w:val="7"/>
        <w:rPr>
          <w:rStyle w:val="14"/>
          <w:rFonts w:hint="eastAsia" w:asciiTheme="minorEastAsia" w:hAnsiTheme="minorEastAsia" w:eastAsiaTheme="minorEastAsia" w:cstheme="minorEastAsia"/>
          <w:b/>
          <w:bCs/>
          <w:highlight w:val="none"/>
        </w:rPr>
      </w:pPr>
    </w:p>
    <w:p w14:paraId="4E734809">
      <w:pPr>
        <w:pStyle w:val="7"/>
        <w:rPr>
          <w:rStyle w:val="14"/>
          <w:rFonts w:hint="eastAsia" w:asciiTheme="minorEastAsia" w:hAnsiTheme="minorEastAsia" w:eastAsiaTheme="minorEastAsia" w:cstheme="minorEastAsia"/>
          <w:b/>
          <w:bCs/>
          <w:highlight w:val="none"/>
        </w:rPr>
      </w:pPr>
    </w:p>
    <w:p w14:paraId="6EB05C06">
      <w:pPr>
        <w:pStyle w:val="7"/>
        <w:rPr>
          <w:rStyle w:val="14"/>
          <w:rFonts w:hint="eastAsia" w:asciiTheme="minorEastAsia" w:hAnsiTheme="minorEastAsia" w:eastAsiaTheme="minorEastAsia" w:cstheme="minorEastAsia"/>
          <w:b/>
          <w:bCs/>
          <w:highlight w:val="none"/>
        </w:rPr>
      </w:pPr>
    </w:p>
    <w:p w14:paraId="5959460B">
      <w:pPr>
        <w:pStyle w:val="7"/>
        <w:rPr>
          <w:rStyle w:val="14"/>
          <w:rFonts w:hint="eastAsia" w:asciiTheme="minorEastAsia" w:hAnsiTheme="minorEastAsia" w:eastAsiaTheme="minorEastAsia" w:cstheme="minorEastAsia"/>
          <w:b/>
          <w:bCs/>
          <w:highlight w:val="none"/>
        </w:rPr>
      </w:pPr>
    </w:p>
    <w:p w14:paraId="71D5D375">
      <w:pPr>
        <w:pStyle w:val="7"/>
        <w:rPr>
          <w:rStyle w:val="14"/>
          <w:rFonts w:hint="eastAsia" w:asciiTheme="minorEastAsia" w:hAnsiTheme="minorEastAsia" w:eastAsiaTheme="minorEastAsia" w:cstheme="minorEastAsia"/>
          <w:b/>
          <w:bCs/>
          <w:highlight w:val="none"/>
        </w:rPr>
      </w:pPr>
    </w:p>
    <w:p w14:paraId="222572DF">
      <w:pPr>
        <w:pStyle w:val="7"/>
        <w:rPr>
          <w:rStyle w:val="14"/>
          <w:rFonts w:hint="eastAsia" w:asciiTheme="minorEastAsia" w:hAnsiTheme="minorEastAsia" w:eastAsiaTheme="minorEastAsia" w:cstheme="minorEastAsia"/>
          <w:b/>
          <w:bCs/>
          <w:highlight w:val="none"/>
        </w:rPr>
      </w:pPr>
    </w:p>
    <w:p w14:paraId="159CFC1A">
      <w:pPr>
        <w:pStyle w:val="7"/>
        <w:rPr>
          <w:rStyle w:val="14"/>
          <w:rFonts w:hint="eastAsia" w:asciiTheme="minorEastAsia" w:hAnsiTheme="minorEastAsia" w:eastAsiaTheme="minorEastAsia" w:cstheme="minorEastAsia"/>
          <w:b/>
          <w:bCs/>
          <w:highlight w:val="none"/>
        </w:rPr>
      </w:pPr>
    </w:p>
    <w:p w14:paraId="074A3AAE">
      <w:pPr>
        <w:pStyle w:val="7"/>
        <w:rPr>
          <w:rStyle w:val="14"/>
          <w:rFonts w:hint="eastAsia" w:asciiTheme="minorEastAsia" w:hAnsiTheme="minorEastAsia" w:eastAsiaTheme="minorEastAsia" w:cstheme="minorEastAsia"/>
          <w:b/>
          <w:bCs/>
          <w:highlight w:val="none"/>
        </w:rPr>
      </w:pPr>
    </w:p>
    <w:p w14:paraId="78D14861">
      <w:pPr>
        <w:pStyle w:val="7"/>
        <w:rPr>
          <w:rStyle w:val="14"/>
          <w:rFonts w:hint="eastAsia" w:asciiTheme="minorEastAsia" w:hAnsiTheme="minorEastAsia" w:eastAsiaTheme="minorEastAsia" w:cstheme="minorEastAsia"/>
          <w:b/>
          <w:bCs/>
          <w:highlight w:val="none"/>
        </w:rPr>
      </w:pPr>
    </w:p>
    <w:p w14:paraId="306B8BA9">
      <w:pPr>
        <w:pStyle w:val="4"/>
        <w:rPr>
          <w:rStyle w:val="14"/>
          <w:rFonts w:hint="eastAsia" w:asciiTheme="minorEastAsia" w:hAnsiTheme="minorEastAsia" w:eastAsiaTheme="minorEastAsia" w:cstheme="minorEastAsia"/>
          <w:b/>
          <w:bCs/>
          <w:highlight w:val="none"/>
        </w:rPr>
      </w:pPr>
    </w:p>
    <w:p w14:paraId="69D5685B">
      <w:pPr>
        <w:pStyle w:val="4"/>
        <w:jc w:val="left"/>
        <w:rPr>
          <w:rStyle w:val="14"/>
          <w:rFonts w:hint="eastAsia" w:asciiTheme="minorEastAsia" w:hAnsiTheme="minorEastAsia" w:eastAsiaTheme="minorEastAsia" w:cstheme="minorEastAsia"/>
          <w:b/>
          <w:bCs/>
          <w:highlight w:val="none"/>
        </w:rPr>
      </w:pPr>
      <w:r>
        <w:rPr>
          <w:rFonts w:hint="eastAsia" w:ascii="仿宋" w:hAnsi="仿宋" w:eastAsia="仿宋" w:cs="仿宋"/>
          <w:b/>
          <w:szCs w:val="24"/>
          <w:highlight w:val="none"/>
        </w:rPr>
        <w:t>附表1</w:t>
      </w:r>
    </w:p>
    <w:p w14:paraId="560CEFA2">
      <w:pPr>
        <w:pStyle w:val="4"/>
        <w:rPr>
          <w:rFonts w:hint="eastAsia" w:asciiTheme="minorEastAsia" w:hAnsiTheme="minorEastAsia" w:eastAsiaTheme="minorEastAsia" w:cstheme="minorEastAsia"/>
          <w:b w:val="0"/>
          <w:sz w:val="32"/>
          <w:highlight w:val="none"/>
        </w:rPr>
      </w:pPr>
      <w:r>
        <w:rPr>
          <w:rStyle w:val="14"/>
          <w:rFonts w:hint="eastAsia" w:asciiTheme="minorEastAsia" w:hAnsiTheme="minorEastAsia" w:eastAsiaTheme="minorEastAsia" w:cstheme="minorEastAsia"/>
          <w:b/>
          <w:bCs/>
          <w:highlight w:val="none"/>
        </w:rPr>
        <w:t>规格、技术参数偏离表</w:t>
      </w:r>
    </w:p>
    <w:p w14:paraId="17A287B2">
      <w:pPr>
        <w:spacing w:after="120"/>
        <w:ind w:firstLine="120" w:firstLineChars="50"/>
        <w:rPr>
          <w:rFonts w:hint="eastAsia" w:asciiTheme="minorEastAsia" w:hAnsiTheme="minorEastAsia" w:eastAsiaTheme="minorEastAsia" w:cstheme="minorEastAsia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Cs w:val="24"/>
          <w:highlight w:val="none"/>
        </w:rPr>
        <w:t>采购项目名称：</w:t>
      </w:r>
    </w:p>
    <w:p w14:paraId="0217B776">
      <w:pPr>
        <w:spacing w:after="120"/>
        <w:ind w:firstLine="120" w:firstLineChars="50"/>
        <w:rPr>
          <w:rFonts w:hint="eastAsia" w:asciiTheme="minorEastAsia" w:hAnsiTheme="minorEastAsia" w:eastAsiaTheme="minorEastAsia" w:cstheme="minorEastAsia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Cs w:val="24"/>
          <w:highlight w:val="none"/>
        </w:rPr>
        <w:t>采购项目编号：</w:t>
      </w:r>
    </w:p>
    <w:tbl>
      <w:tblPr>
        <w:tblStyle w:val="10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05"/>
        <w:gridCol w:w="2192"/>
        <w:gridCol w:w="2804"/>
        <w:gridCol w:w="2726"/>
        <w:gridCol w:w="1264"/>
      </w:tblGrid>
      <w:tr w14:paraId="4902B63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4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22DC6C6">
            <w:pPr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2192" w:type="dxa"/>
            <w:noWrap w:val="0"/>
            <w:vAlign w:val="center"/>
          </w:tcPr>
          <w:p w14:paraId="6335A45B">
            <w:pPr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名称</w:t>
            </w:r>
          </w:p>
        </w:tc>
        <w:tc>
          <w:tcPr>
            <w:tcW w:w="2804" w:type="dxa"/>
            <w:noWrap w:val="0"/>
            <w:vAlign w:val="center"/>
          </w:tcPr>
          <w:p w14:paraId="5569F4F3">
            <w:pPr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招标文件技术要求</w:t>
            </w:r>
          </w:p>
        </w:tc>
        <w:tc>
          <w:tcPr>
            <w:tcW w:w="2726" w:type="dxa"/>
            <w:noWrap w:val="0"/>
            <w:vAlign w:val="center"/>
          </w:tcPr>
          <w:p w14:paraId="43E50A9B">
            <w:pPr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投标文件技术响应</w:t>
            </w:r>
          </w:p>
        </w:tc>
        <w:tc>
          <w:tcPr>
            <w:tcW w:w="1264" w:type="dxa"/>
            <w:noWrap w:val="0"/>
            <w:vAlign w:val="center"/>
          </w:tcPr>
          <w:p w14:paraId="2517E43D">
            <w:pPr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偏离</w:t>
            </w:r>
          </w:p>
        </w:tc>
      </w:tr>
      <w:tr w14:paraId="27EDA7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5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CE49633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2192" w:type="dxa"/>
            <w:noWrap w:val="0"/>
            <w:vAlign w:val="top"/>
          </w:tcPr>
          <w:p w14:paraId="74E1FF8A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804" w:type="dxa"/>
            <w:noWrap w:val="0"/>
            <w:vAlign w:val="top"/>
          </w:tcPr>
          <w:p w14:paraId="4177067E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726" w:type="dxa"/>
            <w:noWrap w:val="0"/>
            <w:vAlign w:val="top"/>
          </w:tcPr>
          <w:p w14:paraId="4C6404AD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64" w:type="dxa"/>
            <w:noWrap w:val="0"/>
            <w:vAlign w:val="top"/>
          </w:tcPr>
          <w:p w14:paraId="30C74FF8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8470C8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6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30D7A05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2192" w:type="dxa"/>
            <w:noWrap w:val="0"/>
            <w:vAlign w:val="top"/>
          </w:tcPr>
          <w:p w14:paraId="45CAB03F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804" w:type="dxa"/>
            <w:noWrap w:val="0"/>
            <w:vAlign w:val="top"/>
          </w:tcPr>
          <w:p w14:paraId="34C11668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726" w:type="dxa"/>
            <w:noWrap w:val="0"/>
            <w:vAlign w:val="top"/>
          </w:tcPr>
          <w:p w14:paraId="77AFB7BF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64" w:type="dxa"/>
            <w:noWrap w:val="0"/>
            <w:vAlign w:val="top"/>
          </w:tcPr>
          <w:p w14:paraId="0348F11B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06D61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0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B5BFCBF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2192" w:type="dxa"/>
            <w:noWrap w:val="0"/>
            <w:vAlign w:val="top"/>
          </w:tcPr>
          <w:p w14:paraId="1D4922D0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804" w:type="dxa"/>
            <w:noWrap w:val="0"/>
            <w:vAlign w:val="top"/>
          </w:tcPr>
          <w:p w14:paraId="52B60601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726" w:type="dxa"/>
            <w:noWrap w:val="0"/>
            <w:vAlign w:val="top"/>
          </w:tcPr>
          <w:p w14:paraId="474C7E8B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64" w:type="dxa"/>
            <w:noWrap w:val="0"/>
            <w:vAlign w:val="top"/>
          </w:tcPr>
          <w:p w14:paraId="49FCFB7D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63ECF8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6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AAED01C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2192" w:type="dxa"/>
            <w:noWrap w:val="0"/>
            <w:vAlign w:val="top"/>
          </w:tcPr>
          <w:p w14:paraId="5A9653EF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804" w:type="dxa"/>
            <w:noWrap w:val="0"/>
            <w:vAlign w:val="top"/>
          </w:tcPr>
          <w:p w14:paraId="4F8A33F6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726" w:type="dxa"/>
            <w:noWrap w:val="0"/>
            <w:vAlign w:val="top"/>
          </w:tcPr>
          <w:p w14:paraId="3F89F3FF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64" w:type="dxa"/>
            <w:noWrap w:val="0"/>
            <w:vAlign w:val="top"/>
          </w:tcPr>
          <w:p w14:paraId="55045629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1AE79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5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582B10B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2192" w:type="dxa"/>
            <w:noWrap w:val="0"/>
            <w:vAlign w:val="top"/>
          </w:tcPr>
          <w:p w14:paraId="1D988133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804" w:type="dxa"/>
            <w:noWrap w:val="0"/>
            <w:vAlign w:val="top"/>
          </w:tcPr>
          <w:p w14:paraId="4FBB8B4F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726" w:type="dxa"/>
            <w:noWrap w:val="0"/>
            <w:vAlign w:val="top"/>
          </w:tcPr>
          <w:p w14:paraId="6B8E058C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64" w:type="dxa"/>
            <w:noWrap w:val="0"/>
            <w:vAlign w:val="top"/>
          </w:tcPr>
          <w:p w14:paraId="78B059AD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45364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6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E31EC01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6</w:t>
            </w:r>
          </w:p>
        </w:tc>
        <w:tc>
          <w:tcPr>
            <w:tcW w:w="2192" w:type="dxa"/>
            <w:noWrap w:val="0"/>
            <w:vAlign w:val="top"/>
          </w:tcPr>
          <w:p w14:paraId="5718A363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804" w:type="dxa"/>
            <w:noWrap w:val="0"/>
            <w:vAlign w:val="top"/>
          </w:tcPr>
          <w:p w14:paraId="0981C05F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726" w:type="dxa"/>
            <w:noWrap w:val="0"/>
            <w:vAlign w:val="top"/>
          </w:tcPr>
          <w:p w14:paraId="1492F335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64" w:type="dxa"/>
            <w:noWrap w:val="0"/>
            <w:vAlign w:val="top"/>
          </w:tcPr>
          <w:p w14:paraId="21CDA448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8AE70C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5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BCAA394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7</w:t>
            </w:r>
          </w:p>
        </w:tc>
        <w:tc>
          <w:tcPr>
            <w:tcW w:w="2192" w:type="dxa"/>
            <w:noWrap w:val="0"/>
            <w:vAlign w:val="top"/>
          </w:tcPr>
          <w:p w14:paraId="5B354B25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804" w:type="dxa"/>
            <w:noWrap w:val="0"/>
            <w:vAlign w:val="top"/>
          </w:tcPr>
          <w:p w14:paraId="0BD6FD27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726" w:type="dxa"/>
            <w:noWrap w:val="0"/>
            <w:vAlign w:val="top"/>
          </w:tcPr>
          <w:p w14:paraId="1B1C7548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64" w:type="dxa"/>
            <w:noWrap w:val="0"/>
            <w:vAlign w:val="top"/>
          </w:tcPr>
          <w:p w14:paraId="77283E2D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6673B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5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189117F2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8</w:t>
            </w:r>
          </w:p>
        </w:tc>
        <w:tc>
          <w:tcPr>
            <w:tcW w:w="2192" w:type="dxa"/>
            <w:noWrap w:val="0"/>
            <w:vAlign w:val="top"/>
          </w:tcPr>
          <w:p w14:paraId="1042E4BC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804" w:type="dxa"/>
            <w:noWrap w:val="0"/>
            <w:vAlign w:val="top"/>
          </w:tcPr>
          <w:p w14:paraId="2092FB24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726" w:type="dxa"/>
            <w:noWrap w:val="0"/>
            <w:vAlign w:val="top"/>
          </w:tcPr>
          <w:p w14:paraId="60660B86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64" w:type="dxa"/>
            <w:noWrap w:val="0"/>
            <w:vAlign w:val="top"/>
          </w:tcPr>
          <w:p w14:paraId="4CAB23D5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8B8358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5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88485CA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9</w:t>
            </w:r>
          </w:p>
        </w:tc>
        <w:tc>
          <w:tcPr>
            <w:tcW w:w="2192" w:type="dxa"/>
            <w:noWrap w:val="0"/>
            <w:vAlign w:val="top"/>
          </w:tcPr>
          <w:p w14:paraId="6E368AC7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804" w:type="dxa"/>
            <w:noWrap w:val="0"/>
            <w:vAlign w:val="top"/>
          </w:tcPr>
          <w:p w14:paraId="7E63419F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726" w:type="dxa"/>
            <w:noWrap w:val="0"/>
            <w:vAlign w:val="top"/>
          </w:tcPr>
          <w:p w14:paraId="02F96D3D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64" w:type="dxa"/>
            <w:noWrap w:val="0"/>
            <w:vAlign w:val="top"/>
          </w:tcPr>
          <w:p w14:paraId="3A5D4A57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C0A45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5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4FAFD53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10</w:t>
            </w:r>
          </w:p>
        </w:tc>
        <w:tc>
          <w:tcPr>
            <w:tcW w:w="2192" w:type="dxa"/>
            <w:noWrap w:val="0"/>
            <w:vAlign w:val="top"/>
          </w:tcPr>
          <w:p w14:paraId="0B656E92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804" w:type="dxa"/>
            <w:noWrap w:val="0"/>
            <w:vAlign w:val="top"/>
          </w:tcPr>
          <w:p w14:paraId="22228BFD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726" w:type="dxa"/>
            <w:noWrap w:val="0"/>
            <w:vAlign w:val="top"/>
          </w:tcPr>
          <w:p w14:paraId="598E6BEB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64" w:type="dxa"/>
            <w:noWrap w:val="0"/>
            <w:vAlign w:val="top"/>
          </w:tcPr>
          <w:p w14:paraId="2E8A4C19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3B6CC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5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4AF4778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...</w:t>
            </w:r>
          </w:p>
        </w:tc>
        <w:tc>
          <w:tcPr>
            <w:tcW w:w="2192" w:type="dxa"/>
            <w:noWrap w:val="0"/>
            <w:vAlign w:val="top"/>
          </w:tcPr>
          <w:p w14:paraId="15D47E03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804" w:type="dxa"/>
            <w:noWrap w:val="0"/>
            <w:vAlign w:val="top"/>
          </w:tcPr>
          <w:p w14:paraId="46DB42DC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726" w:type="dxa"/>
            <w:noWrap w:val="0"/>
            <w:vAlign w:val="top"/>
          </w:tcPr>
          <w:p w14:paraId="14825221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64" w:type="dxa"/>
            <w:noWrap w:val="0"/>
            <w:vAlign w:val="top"/>
          </w:tcPr>
          <w:p w14:paraId="7D1B01EE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14CAC30E">
      <w:pPr>
        <w:spacing w:line="360" w:lineRule="auto"/>
        <w:rPr>
          <w:rFonts w:hint="eastAsia"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注：</w:t>
      </w: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bCs/>
          <w:sz w:val="28"/>
          <w:szCs w:val="28"/>
        </w:rPr>
        <w:t>.偏离填写：有偏离（正/负）、无偏离</w:t>
      </w:r>
    </w:p>
    <w:p w14:paraId="0776411A">
      <w:pPr>
        <w:spacing w:line="360" w:lineRule="auto"/>
        <w:ind w:firstLine="560" w:firstLineChars="200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bCs/>
          <w:sz w:val="28"/>
          <w:szCs w:val="28"/>
        </w:rPr>
        <w:t>.表格不够用，各供应商可按此表复制</w:t>
      </w:r>
    </w:p>
    <w:p w14:paraId="387EB14D">
      <w:pPr>
        <w:pStyle w:val="16"/>
        <w:spacing w:line="500" w:lineRule="atLeast"/>
        <w:jc w:val="right"/>
        <w:rPr>
          <w:rFonts w:hint="eastAsia" w:ascii="仿宋" w:hAnsi="仿宋" w:eastAsia="仿宋" w:cs="仿宋"/>
          <w:b w:val="0"/>
          <w:kern w:val="2"/>
          <w:sz w:val="28"/>
          <w:szCs w:val="28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lang w:val="zh-CN"/>
        </w:rPr>
        <w:t>供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lang w:val="zh-CN"/>
        </w:rPr>
        <w:t>应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lang w:val="zh-CN"/>
        </w:rPr>
        <w:t>商：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lang w:val="zh-CN"/>
        </w:rPr>
        <w:t>（公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</w:rPr>
        <w:t xml:space="preserve">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lang w:val="zh-CN"/>
        </w:rPr>
        <w:t>章）</w:t>
      </w:r>
    </w:p>
    <w:p w14:paraId="6C0FB74A">
      <w:pPr>
        <w:pStyle w:val="16"/>
        <w:spacing w:line="500" w:lineRule="atLeast"/>
        <w:jc w:val="right"/>
        <w:rPr>
          <w:rFonts w:hint="eastAsia" w:ascii="仿宋" w:hAnsi="仿宋" w:eastAsia="仿宋" w:cs="仿宋"/>
          <w:b w:val="0"/>
          <w:kern w:val="2"/>
          <w:sz w:val="28"/>
          <w:szCs w:val="28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lang w:val="zh-CN"/>
        </w:rPr>
        <w:t>（签字或盖章）</w:t>
      </w:r>
    </w:p>
    <w:p w14:paraId="1F7F84A7">
      <w:pPr>
        <w:pStyle w:val="16"/>
        <w:spacing w:line="500" w:lineRule="atLeast"/>
        <w:jc w:val="right"/>
        <w:rPr>
          <w:rFonts w:hint="eastAsia" w:ascii="仿宋" w:hAnsi="仿宋" w:eastAsia="仿宋" w:cs="仿宋"/>
          <w:b w:val="0"/>
          <w:kern w:val="2"/>
          <w:sz w:val="28"/>
          <w:szCs w:val="28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u w:val="single"/>
          <w:lang w:val="zh-CN"/>
        </w:rPr>
        <w:t xml:space="preserve">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lang w:val="zh-CN"/>
        </w:rPr>
        <w:t>年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lang w:val="zh-CN"/>
        </w:rPr>
        <w:t>月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u w:val="single"/>
          <w:lang w:val="zh-CN"/>
        </w:rPr>
        <w:t xml:space="preserve">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u w:val="single"/>
          <w:lang w:val="zh-CN"/>
        </w:rPr>
        <w:t xml:space="preserve">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lang w:val="zh-CN"/>
        </w:rPr>
        <w:t>日</w:t>
      </w:r>
    </w:p>
    <w:p w14:paraId="5C9569EE">
      <w:pPr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b/>
          <w:szCs w:val="24"/>
          <w:highlight w:val="none"/>
        </w:rPr>
        <w:t>附表2</w:t>
      </w:r>
    </w:p>
    <w:p w14:paraId="13A72B5A">
      <w:pPr>
        <w:spacing w:after="120"/>
        <w:jc w:val="center"/>
        <w:outlineLvl w:val="9"/>
        <w:rPr>
          <w:rFonts w:hint="eastAsia" w:ascii="仿宋" w:hAnsi="仿宋" w:eastAsia="仿宋" w:cs="仿宋"/>
          <w:szCs w:val="24"/>
          <w:highlight w:val="none"/>
        </w:rPr>
      </w:pPr>
      <w:bookmarkStart w:id="0" w:name="_Toc5616"/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供货内容一览表</w:t>
      </w:r>
      <w:bookmarkEnd w:id="0"/>
    </w:p>
    <w:p w14:paraId="4F00F9BD">
      <w:pPr>
        <w:spacing w:line="360" w:lineRule="auto"/>
        <w:jc w:val="left"/>
        <w:rPr>
          <w:rFonts w:hint="eastAsia" w:ascii="仿宋" w:hAnsi="仿宋" w:eastAsia="仿宋" w:cs="仿宋"/>
          <w:szCs w:val="24"/>
          <w:highlight w:val="none"/>
          <w:lang w:bidi="ar"/>
        </w:rPr>
      </w:pPr>
      <w:r>
        <w:rPr>
          <w:rFonts w:hint="eastAsia" w:ascii="仿宋" w:hAnsi="仿宋" w:eastAsia="仿宋" w:cs="仿宋"/>
          <w:bCs/>
          <w:szCs w:val="24"/>
          <w:highlight w:val="none"/>
        </w:rPr>
        <w:t>项目编号：</w:t>
      </w:r>
    </w:p>
    <w:p w14:paraId="219153E6">
      <w:pPr>
        <w:spacing w:line="360" w:lineRule="auto"/>
        <w:jc w:val="left"/>
        <w:rPr>
          <w:rFonts w:hint="eastAsia" w:ascii="仿宋" w:hAnsi="仿宋" w:eastAsia="仿宋" w:cs="仿宋"/>
          <w:bCs/>
          <w:szCs w:val="24"/>
          <w:highlight w:val="none"/>
        </w:rPr>
      </w:pPr>
      <w:r>
        <w:rPr>
          <w:rFonts w:hint="eastAsia" w:ascii="仿宋" w:hAnsi="仿宋" w:eastAsia="仿宋" w:cs="仿宋"/>
          <w:bCs/>
          <w:szCs w:val="24"/>
          <w:highlight w:val="none"/>
        </w:rPr>
        <w:t>项目名称：</w:t>
      </w:r>
    </w:p>
    <w:tbl>
      <w:tblPr>
        <w:tblStyle w:val="10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97"/>
        <w:gridCol w:w="1193"/>
        <w:gridCol w:w="1327"/>
        <w:gridCol w:w="1208"/>
        <w:gridCol w:w="873"/>
        <w:gridCol w:w="985"/>
        <w:gridCol w:w="1084"/>
        <w:gridCol w:w="895"/>
      </w:tblGrid>
      <w:tr w14:paraId="504818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477" w:type="pct"/>
            <w:noWrap w:val="0"/>
            <w:vAlign w:val="center"/>
          </w:tcPr>
          <w:p w14:paraId="4246EF70">
            <w:pPr>
              <w:pStyle w:val="4"/>
              <w:spacing w:before="0" w:after="0"/>
              <w:ind w:left="0"/>
              <w:jc w:val="center"/>
              <w:outlineLvl w:val="1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bookmarkStart w:id="1" w:name="_Toc927"/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序号</w:t>
            </w:r>
            <w:bookmarkEnd w:id="1"/>
          </w:p>
        </w:tc>
        <w:tc>
          <w:tcPr>
            <w:tcW w:w="713" w:type="pct"/>
            <w:noWrap w:val="0"/>
            <w:vAlign w:val="center"/>
          </w:tcPr>
          <w:p w14:paraId="383F242D">
            <w:pPr>
              <w:pStyle w:val="4"/>
              <w:spacing w:before="0" w:after="0"/>
              <w:ind w:left="0"/>
              <w:jc w:val="center"/>
              <w:outlineLvl w:val="1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bookmarkStart w:id="2" w:name="_Toc26346"/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名称</w:t>
            </w:r>
            <w:bookmarkEnd w:id="2"/>
          </w:p>
        </w:tc>
        <w:tc>
          <w:tcPr>
            <w:tcW w:w="793" w:type="pct"/>
            <w:tcBorders>
              <w:right w:val="single" w:color="auto" w:sz="4" w:space="0"/>
            </w:tcBorders>
            <w:noWrap w:val="0"/>
            <w:vAlign w:val="center"/>
          </w:tcPr>
          <w:p w14:paraId="6E9DBE47">
            <w:pPr>
              <w:pStyle w:val="4"/>
              <w:spacing w:before="0" w:after="0"/>
              <w:ind w:left="0"/>
              <w:jc w:val="center"/>
              <w:outlineLvl w:val="1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bookmarkStart w:id="3" w:name="_Toc21435"/>
            <w:bookmarkStart w:id="4" w:name="_Toc16014"/>
            <w:bookmarkStart w:id="5" w:name="_Toc26713"/>
            <w:bookmarkStart w:id="6" w:name="_Toc7838"/>
            <w:bookmarkStart w:id="7" w:name="_Toc7805"/>
            <w:bookmarkStart w:id="8" w:name="_Toc25325"/>
            <w:bookmarkStart w:id="9" w:name="_Toc19859"/>
            <w:bookmarkStart w:id="10" w:name="_Toc31763"/>
            <w:bookmarkStart w:id="11" w:name="_Toc10685"/>
            <w:bookmarkStart w:id="12" w:name="_Toc888"/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品牌、规格及型号</w:t>
            </w:r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</w:p>
        </w:tc>
        <w:tc>
          <w:tcPr>
            <w:tcW w:w="722" w:type="pct"/>
            <w:tcBorders>
              <w:left w:val="single" w:color="auto" w:sz="4" w:space="0"/>
            </w:tcBorders>
            <w:noWrap w:val="0"/>
            <w:vAlign w:val="center"/>
          </w:tcPr>
          <w:p w14:paraId="437543BA">
            <w:pPr>
              <w:pStyle w:val="4"/>
              <w:spacing w:before="0" w:after="0"/>
              <w:ind w:left="0"/>
              <w:jc w:val="center"/>
              <w:outlineLvl w:val="1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bookmarkStart w:id="13" w:name="_Toc14434"/>
            <w:bookmarkStart w:id="14" w:name="_Toc14042"/>
            <w:bookmarkStart w:id="15" w:name="_Toc24182"/>
            <w:bookmarkStart w:id="16" w:name="_Toc21192"/>
            <w:bookmarkStart w:id="17" w:name="_Toc26610"/>
            <w:bookmarkStart w:id="18" w:name="_Toc15459"/>
            <w:bookmarkStart w:id="19" w:name="_Toc5821"/>
            <w:bookmarkStart w:id="20" w:name="_Toc14520"/>
            <w:bookmarkStart w:id="21" w:name="_Toc16801"/>
            <w:bookmarkStart w:id="22" w:name="_Toc15232"/>
            <w:bookmarkStart w:id="23" w:name="_Toc426457706"/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原产地及</w:t>
            </w:r>
            <w:bookmarkEnd w:id="13"/>
          </w:p>
          <w:p w14:paraId="2D30BB55">
            <w:pPr>
              <w:pStyle w:val="4"/>
              <w:spacing w:before="0" w:after="0"/>
              <w:ind w:left="0"/>
              <w:jc w:val="center"/>
              <w:outlineLvl w:val="1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bookmarkStart w:id="24" w:name="_Toc31631"/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制造厂名</w:t>
            </w:r>
            <w:bookmarkEnd w:id="14"/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  <w:bookmarkEnd w:id="22"/>
            <w:bookmarkEnd w:id="24"/>
          </w:p>
        </w:tc>
        <w:tc>
          <w:tcPr>
            <w:tcW w:w="522" w:type="pct"/>
            <w:tcBorders>
              <w:right w:val="single" w:color="auto" w:sz="4" w:space="0"/>
            </w:tcBorders>
            <w:noWrap w:val="0"/>
            <w:vAlign w:val="center"/>
          </w:tcPr>
          <w:p w14:paraId="4FE3376C">
            <w:pPr>
              <w:pStyle w:val="4"/>
              <w:spacing w:before="0" w:after="0"/>
              <w:ind w:left="0"/>
              <w:jc w:val="center"/>
              <w:outlineLvl w:val="1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bookmarkStart w:id="25" w:name="_Toc10836"/>
            <w:bookmarkStart w:id="26" w:name="_Toc12954"/>
            <w:bookmarkStart w:id="27" w:name="_Toc17569"/>
            <w:bookmarkStart w:id="28" w:name="_Toc5153"/>
            <w:bookmarkStart w:id="29" w:name="_Toc11657"/>
            <w:bookmarkStart w:id="30" w:name="_Toc18257"/>
            <w:bookmarkStart w:id="31" w:name="_Toc14024"/>
            <w:bookmarkStart w:id="32" w:name="_Toc21461"/>
            <w:bookmarkStart w:id="33" w:name="_Toc32025"/>
            <w:bookmarkStart w:id="34" w:name="_Toc20278"/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数量</w:t>
            </w:r>
            <w:bookmarkEnd w:id="23"/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</w:p>
        </w:tc>
        <w:tc>
          <w:tcPr>
            <w:tcW w:w="589" w:type="pct"/>
            <w:tcBorders>
              <w:left w:val="single" w:color="auto" w:sz="4" w:space="0"/>
            </w:tcBorders>
            <w:noWrap w:val="0"/>
            <w:vAlign w:val="center"/>
          </w:tcPr>
          <w:p w14:paraId="22005D7D">
            <w:pPr>
              <w:pStyle w:val="4"/>
              <w:spacing w:before="0" w:after="0"/>
              <w:ind w:left="0"/>
              <w:jc w:val="center"/>
              <w:outlineLvl w:val="1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bookmarkStart w:id="35" w:name="_Toc30869"/>
            <w:bookmarkStart w:id="36" w:name="_Toc5200"/>
            <w:bookmarkStart w:id="37" w:name="_Toc7014"/>
            <w:bookmarkStart w:id="38" w:name="_Toc28041"/>
            <w:bookmarkStart w:id="39" w:name="_Toc426457707"/>
            <w:bookmarkStart w:id="40" w:name="_Toc10784"/>
            <w:bookmarkStart w:id="41" w:name="_Toc4479"/>
            <w:bookmarkStart w:id="42" w:name="_Toc32578"/>
            <w:bookmarkStart w:id="43" w:name="_Toc3931"/>
            <w:bookmarkStart w:id="44" w:name="_Toc31843"/>
            <w:bookmarkStart w:id="45" w:name="_Toc13156"/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交付地点</w:t>
            </w:r>
            <w:bookmarkEnd w:id="35"/>
            <w:bookmarkEnd w:id="36"/>
            <w:bookmarkEnd w:id="37"/>
            <w:bookmarkEnd w:id="38"/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</w:p>
        </w:tc>
        <w:tc>
          <w:tcPr>
            <w:tcW w:w="648" w:type="pct"/>
            <w:tcBorders>
              <w:right w:val="single" w:color="auto" w:sz="4" w:space="0"/>
            </w:tcBorders>
            <w:noWrap w:val="0"/>
            <w:vAlign w:val="center"/>
          </w:tcPr>
          <w:p w14:paraId="31BD925A">
            <w:pPr>
              <w:pStyle w:val="4"/>
              <w:spacing w:before="0" w:after="0"/>
              <w:ind w:left="0"/>
              <w:jc w:val="center"/>
              <w:outlineLvl w:val="1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bookmarkStart w:id="46" w:name="_Toc11230"/>
            <w:bookmarkStart w:id="47" w:name="_Toc1062"/>
            <w:bookmarkStart w:id="48" w:name="_Toc20318"/>
            <w:bookmarkStart w:id="49" w:name="_Toc15091"/>
            <w:bookmarkStart w:id="50" w:name="_Toc16584"/>
            <w:bookmarkStart w:id="51" w:name="_Toc29165"/>
            <w:bookmarkStart w:id="52" w:name="_Toc26872"/>
            <w:bookmarkStart w:id="53" w:name="_Toc18183"/>
            <w:bookmarkStart w:id="54" w:name="_Toc23968"/>
            <w:bookmarkStart w:id="55" w:name="_Toc13810"/>
            <w:bookmarkStart w:id="56" w:name="_Toc426457708"/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交付时间</w:t>
            </w:r>
            <w:bookmarkEnd w:id="46"/>
            <w:bookmarkEnd w:id="47"/>
            <w:bookmarkEnd w:id="48"/>
            <w:bookmarkEnd w:id="49"/>
            <w:bookmarkEnd w:id="50"/>
            <w:bookmarkEnd w:id="51"/>
            <w:bookmarkEnd w:id="52"/>
            <w:bookmarkEnd w:id="53"/>
            <w:bookmarkEnd w:id="54"/>
            <w:bookmarkEnd w:id="55"/>
            <w:bookmarkEnd w:id="56"/>
          </w:p>
        </w:tc>
        <w:tc>
          <w:tcPr>
            <w:tcW w:w="535" w:type="pct"/>
            <w:tcBorders>
              <w:right w:val="single" w:color="auto" w:sz="4" w:space="0"/>
            </w:tcBorders>
            <w:noWrap w:val="0"/>
            <w:vAlign w:val="center"/>
          </w:tcPr>
          <w:p w14:paraId="7FB06270">
            <w:pPr>
              <w:pStyle w:val="4"/>
              <w:spacing w:before="0" w:after="0"/>
              <w:ind w:left="0"/>
              <w:jc w:val="center"/>
              <w:outlineLvl w:val="1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bookmarkStart w:id="57" w:name="_Toc24247"/>
            <w:bookmarkStart w:id="58" w:name="_Toc20728"/>
            <w:bookmarkStart w:id="59" w:name="_Toc14698"/>
            <w:bookmarkStart w:id="60" w:name="_Toc25797"/>
            <w:bookmarkStart w:id="61" w:name="_Toc12512"/>
            <w:bookmarkStart w:id="62" w:name="_Toc426457709"/>
            <w:bookmarkStart w:id="63" w:name="_Toc10031"/>
            <w:bookmarkStart w:id="64" w:name="_Toc17352"/>
            <w:bookmarkStart w:id="65" w:name="_Toc14877"/>
            <w:bookmarkStart w:id="66" w:name="_Toc30480"/>
            <w:bookmarkStart w:id="67" w:name="_Toc8834"/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备注</w:t>
            </w:r>
            <w:bookmarkEnd w:id="57"/>
            <w:bookmarkEnd w:id="58"/>
            <w:bookmarkEnd w:id="59"/>
            <w:bookmarkEnd w:id="60"/>
            <w:bookmarkEnd w:id="61"/>
            <w:bookmarkEnd w:id="62"/>
            <w:bookmarkEnd w:id="63"/>
            <w:bookmarkEnd w:id="64"/>
            <w:bookmarkEnd w:id="65"/>
            <w:bookmarkEnd w:id="66"/>
            <w:bookmarkEnd w:id="67"/>
          </w:p>
        </w:tc>
      </w:tr>
      <w:tr w14:paraId="2C9EDC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477" w:type="pct"/>
            <w:noWrap w:val="0"/>
            <w:vAlign w:val="top"/>
          </w:tcPr>
          <w:p w14:paraId="5EC27D9C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13" w:type="pct"/>
            <w:noWrap w:val="0"/>
            <w:vAlign w:val="top"/>
          </w:tcPr>
          <w:p w14:paraId="791BBD09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93" w:type="pct"/>
            <w:tcBorders>
              <w:right w:val="single" w:color="auto" w:sz="4" w:space="0"/>
            </w:tcBorders>
            <w:noWrap w:val="0"/>
            <w:vAlign w:val="top"/>
          </w:tcPr>
          <w:p w14:paraId="2A10EF6F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22" w:type="pct"/>
            <w:tcBorders>
              <w:left w:val="single" w:color="auto" w:sz="4" w:space="0"/>
            </w:tcBorders>
            <w:noWrap w:val="0"/>
            <w:vAlign w:val="top"/>
          </w:tcPr>
          <w:p w14:paraId="4A4B29F6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22" w:type="pct"/>
            <w:tcBorders>
              <w:right w:val="single" w:color="auto" w:sz="4" w:space="0"/>
            </w:tcBorders>
            <w:noWrap w:val="0"/>
            <w:vAlign w:val="top"/>
          </w:tcPr>
          <w:p w14:paraId="18A2F400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89" w:type="pct"/>
            <w:tcBorders>
              <w:left w:val="single" w:color="auto" w:sz="4" w:space="0"/>
            </w:tcBorders>
            <w:noWrap w:val="0"/>
            <w:vAlign w:val="top"/>
          </w:tcPr>
          <w:p w14:paraId="0E131646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48" w:type="pct"/>
            <w:tcBorders>
              <w:right w:val="single" w:color="auto" w:sz="4" w:space="0"/>
            </w:tcBorders>
            <w:noWrap w:val="0"/>
            <w:vAlign w:val="top"/>
          </w:tcPr>
          <w:p w14:paraId="0F13AC92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35" w:type="pct"/>
            <w:tcBorders>
              <w:right w:val="single" w:color="auto" w:sz="4" w:space="0"/>
            </w:tcBorders>
            <w:noWrap w:val="0"/>
            <w:vAlign w:val="top"/>
          </w:tcPr>
          <w:p w14:paraId="6F120D86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5497F59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477" w:type="pct"/>
            <w:noWrap w:val="0"/>
            <w:vAlign w:val="top"/>
          </w:tcPr>
          <w:p w14:paraId="1506482A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13" w:type="pct"/>
            <w:noWrap w:val="0"/>
            <w:vAlign w:val="top"/>
          </w:tcPr>
          <w:p w14:paraId="20B85DB4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93" w:type="pct"/>
            <w:tcBorders>
              <w:right w:val="single" w:color="auto" w:sz="4" w:space="0"/>
            </w:tcBorders>
            <w:noWrap w:val="0"/>
            <w:vAlign w:val="top"/>
          </w:tcPr>
          <w:p w14:paraId="00ACB2DF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22" w:type="pct"/>
            <w:tcBorders>
              <w:left w:val="single" w:color="auto" w:sz="4" w:space="0"/>
            </w:tcBorders>
            <w:noWrap w:val="0"/>
            <w:vAlign w:val="top"/>
          </w:tcPr>
          <w:p w14:paraId="362894B4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22" w:type="pct"/>
            <w:tcBorders>
              <w:right w:val="single" w:color="auto" w:sz="4" w:space="0"/>
            </w:tcBorders>
            <w:noWrap w:val="0"/>
            <w:vAlign w:val="top"/>
          </w:tcPr>
          <w:p w14:paraId="4F923F95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89" w:type="pct"/>
            <w:tcBorders>
              <w:left w:val="single" w:color="auto" w:sz="4" w:space="0"/>
            </w:tcBorders>
            <w:noWrap w:val="0"/>
            <w:vAlign w:val="top"/>
          </w:tcPr>
          <w:p w14:paraId="00352CEA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48" w:type="pct"/>
            <w:tcBorders>
              <w:right w:val="single" w:color="auto" w:sz="4" w:space="0"/>
            </w:tcBorders>
            <w:noWrap w:val="0"/>
            <w:vAlign w:val="top"/>
          </w:tcPr>
          <w:p w14:paraId="41585866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35" w:type="pct"/>
            <w:tcBorders>
              <w:right w:val="single" w:color="auto" w:sz="4" w:space="0"/>
            </w:tcBorders>
            <w:noWrap w:val="0"/>
            <w:vAlign w:val="top"/>
          </w:tcPr>
          <w:p w14:paraId="4EE64D81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17DD5E4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477" w:type="pct"/>
            <w:noWrap w:val="0"/>
            <w:vAlign w:val="top"/>
          </w:tcPr>
          <w:p w14:paraId="083A9EF4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13" w:type="pct"/>
            <w:noWrap w:val="0"/>
            <w:vAlign w:val="top"/>
          </w:tcPr>
          <w:p w14:paraId="6CA0C91C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93" w:type="pct"/>
            <w:tcBorders>
              <w:right w:val="single" w:color="auto" w:sz="4" w:space="0"/>
            </w:tcBorders>
            <w:noWrap w:val="0"/>
            <w:vAlign w:val="top"/>
          </w:tcPr>
          <w:p w14:paraId="1D8F53D3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22" w:type="pct"/>
            <w:tcBorders>
              <w:left w:val="single" w:color="auto" w:sz="4" w:space="0"/>
            </w:tcBorders>
            <w:noWrap w:val="0"/>
            <w:vAlign w:val="top"/>
          </w:tcPr>
          <w:p w14:paraId="5DDEE01E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22" w:type="pct"/>
            <w:tcBorders>
              <w:right w:val="single" w:color="auto" w:sz="4" w:space="0"/>
            </w:tcBorders>
            <w:noWrap w:val="0"/>
            <w:vAlign w:val="top"/>
          </w:tcPr>
          <w:p w14:paraId="422409AF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89" w:type="pct"/>
            <w:tcBorders>
              <w:left w:val="single" w:color="auto" w:sz="4" w:space="0"/>
            </w:tcBorders>
            <w:noWrap w:val="0"/>
            <w:vAlign w:val="top"/>
          </w:tcPr>
          <w:p w14:paraId="6DEC1FB0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48" w:type="pct"/>
            <w:tcBorders>
              <w:right w:val="single" w:color="auto" w:sz="4" w:space="0"/>
            </w:tcBorders>
            <w:noWrap w:val="0"/>
            <w:vAlign w:val="top"/>
          </w:tcPr>
          <w:p w14:paraId="0EDFBCE4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35" w:type="pct"/>
            <w:tcBorders>
              <w:right w:val="single" w:color="auto" w:sz="4" w:space="0"/>
            </w:tcBorders>
            <w:noWrap w:val="0"/>
            <w:vAlign w:val="top"/>
          </w:tcPr>
          <w:p w14:paraId="72D460A0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1CFEB3A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477" w:type="pct"/>
            <w:noWrap w:val="0"/>
            <w:vAlign w:val="top"/>
          </w:tcPr>
          <w:p w14:paraId="66BC571E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13" w:type="pct"/>
            <w:noWrap w:val="0"/>
            <w:vAlign w:val="top"/>
          </w:tcPr>
          <w:p w14:paraId="5DB1746B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93" w:type="pct"/>
            <w:tcBorders>
              <w:right w:val="single" w:color="auto" w:sz="4" w:space="0"/>
            </w:tcBorders>
            <w:noWrap w:val="0"/>
            <w:vAlign w:val="top"/>
          </w:tcPr>
          <w:p w14:paraId="3A623A8B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22" w:type="pct"/>
            <w:tcBorders>
              <w:left w:val="single" w:color="auto" w:sz="4" w:space="0"/>
            </w:tcBorders>
            <w:noWrap w:val="0"/>
            <w:vAlign w:val="top"/>
          </w:tcPr>
          <w:p w14:paraId="41EACABD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22" w:type="pct"/>
            <w:tcBorders>
              <w:right w:val="single" w:color="auto" w:sz="4" w:space="0"/>
            </w:tcBorders>
            <w:noWrap w:val="0"/>
            <w:vAlign w:val="top"/>
          </w:tcPr>
          <w:p w14:paraId="4F620292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89" w:type="pct"/>
            <w:tcBorders>
              <w:left w:val="single" w:color="auto" w:sz="4" w:space="0"/>
            </w:tcBorders>
            <w:noWrap w:val="0"/>
            <w:vAlign w:val="top"/>
          </w:tcPr>
          <w:p w14:paraId="4AB398F4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48" w:type="pct"/>
            <w:tcBorders>
              <w:right w:val="single" w:color="auto" w:sz="4" w:space="0"/>
            </w:tcBorders>
            <w:noWrap w:val="0"/>
            <w:vAlign w:val="top"/>
          </w:tcPr>
          <w:p w14:paraId="687F80C7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35" w:type="pct"/>
            <w:tcBorders>
              <w:right w:val="single" w:color="auto" w:sz="4" w:space="0"/>
            </w:tcBorders>
            <w:noWrap w:val="0"/>
            <w:vAlign w:val="top"/>
          </w:tcPr>
          <w:p w14:paraId="18831DC9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1830E65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477" w:type="pct"/>
            <w:noWrap w:val="0"/>
            <w:vAlign w:val="top"/>
          </w:tcPr>
          <w:p w14:paraId="1BF57500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13" w:type="pct"/>
            <w:noWrap w:val="0"/>
            <w:vAlign w:val="top"/>
          </w:tcPr>
          <w:p w14:paraId="4BCAA10C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93" w:type="pct"/>
            <w:tcBorders>
              <w:right w:val="single" w:color="auto" w:sz="4" w:space="0"/>
            </w:tcBorders>
            <w:noWrap w:val="0"/>
            <w:vAlign w:val="top"/>
          </w:tcPr>
          <w:p w14:paraId="5A2D29E4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22" w:type="pct"/>
            <w:tcBorders>
              <w:left w:val="single" w:color="auto" w:sz="4" w:space="0"/>
            </w:tcBorders>
            <w:noWrap w:val="0"/>
            <w:vAlign w:val="top"/>
          </w:tcPr>
          <w:p w14:paraId="09572BA8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22" w:type="pct"/>
            <w:tcBorders>
              <w:right w:val="single" w:color="auto" w:sz="4" w:space="0"/>
            </w:tcBorders>
            <w:noWrap w:val="0"/>
            <w:vAlign w:val="top"/>
          </w:tcPr>
          <w:p w14:paraId="5CC18AF7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89" w:type="pct"/>
            <w:tcBorders>
              <w:left w:val="single" w:color="auto" w:sz="4" w:space="0"/>
            </w:tcBorders>
            <w:noWrap w:val="0"/>
            <w:vAlign w:val="top"/>
          </w:tcPr>
          <w:p w14:paraId="666F2E80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48" w:type="pct"/>
            <w:tcBorders>
              <w:right w:val="single" w:color="auto" w:sz="4" w:space="0"/>
            </w:tcBorders>
            <w:noWrap w:val="0"/>
            <w:vAlign w:val="top"/>
          </w:tcPr>
          <w:p w14:paraId="45C1A750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35" w:type="pct"/>
            <w:tcBorders>
              <w:right w:val="single" w:color="auto" w:sz="4" w:space="0"/>
            </w:tcBorders>
            <w:noWrap w:val="0"/>
            <w:vAlign w:val="top"/>
          </w:tcPr>
          <w:p w14:paraId="258670BF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4C5ED1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477" w:type="pct"/>
            <w:noWrap w:val="0"/>
            <w:vAlign w:val="top"/>
          </w:tcPr>
          <w:p w14:paraId="5389CF41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13" w:type="pct"/>
            <w:noWrap w:val="0"/>
            <w:vAlign w:val="top"/>
          </w:tcPr>
          <w:p w14:paraId="1E491DB9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93" w:type="pct"/>
            <w:tcBorders>
              <w:right w:val="single" w:color="auto" w:sz="4" w:space="0"/>
            </w:tcBorders>
            <w:noWrap w:val="0"/>
            <w:vAlign w:val="top"/>
          </w:tcPr>
          <w:p w14:paraId="603BD05D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22" w:type="pct"/>
            <w:tcBorders>
              <w:left w:val="single" w:color="auto" w:sz="4" w:space="0"/>
            </w:tcBorders>
            <w:noWrap w:val="0"/>
            <w:vAlign w:val="top"/>
          </w:tcPr>
          <w:p w14:paraId="72FACDAD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22" w:type="pct"/>
            <w:tcBorders>
              <w:right w:val="single" w:color="auto" w:sz="4" w:space="0"/>
            </w:tcBorders>
            <w:noWrap w:val="0"/>
            <w:vAlign w:val="top"/>
          </w:tcPr>
          <w:p w14:paraId="088C1A26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89" w:type="pct"/>
            <w:tcBorders>
              <w:left w:val="single" w:color="auto" w:sz="4" w:space="0"/>
            </w:tcBorders>
            <w:noWrap w:val="0"/>
            <w:vAlign w:val="top"/>
          </w:tcPr>
          <w:p w14:paraId="04BF8792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48" w:type="pct"/>
            <w:tcBorders>
              <w:right w:val="single" w:color="auto" w:sz="4" w:space="0"/>
            </w:tcBorders>
            <w:noWrap w:val="0"/>
            <w:vAlign w:val="top"/>
          </w:tcPr>
          <w:p w14:paraId="20347858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35" w:type="pct"/>
            <w:tcBorders>
              <w:right w:val="single" w:color="auto" w:sz="4" w:space="0"/>
            </w:tcBorders>
            <w:noWrap w:val="0"/>
            <w:vAlign w:val="top"/>
          </w:tcPr>
          <w:p w14:paraId="37F8DA0D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4B9121E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477" w:type="pct"/>
            <w:noWrap w:val="0"/>
            <w:vAlign w:val="top"/>
          </w:tcPr>
          <w:p w14:paraId="17E55E28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13" w:type="pct"/>
            <w:noWrap w:val="0"/>
            <w:vAlign w:val="top"/>
          </w:tcPr>
          <w:p w14:paraId="78EF6C40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93" w:type="pct"/>
            <w:tcBorders>
              <w:right w:val="single" w:color="auto" w:sz="4" w:space="0"/>
            </w:tcBorders>
            <w:noWrap w:val="0"/>
            <w:vAlign w:val="top"/>
          </w:tcPr>
          <w:p w14:paraId="064F0379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22" w:type="pct"/>
            <w:tcBorders>
              <w:left w:val="single" w:color="auto" w:sz="4" w:space="0"/>
            </w:tcBorders>
            <w:noWrap w:val="0"/>
            <w:vAlign w:val="top"/>
          </w:tcPr>
          <w:p w14:paraId="3E2D0C8A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22" w:type="pct"/>
            <w:tcBorders>
              <w:right w:val="single" w:color="auto" w:sz="4" w:space="0"/>
            </w:tcBorders>
            <w:noWrap w:val="0"/>
            <w:vAlign w:val="top"/>
          </w:tcPr>
          <w:p w14:paraId="2B824DD6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89" w:type="pct"/>
            <w:tcBorders>
              <w:left w:val="single" w:color="auto" w:sz="4" w:space="0"/>
            </w:tcBorders>
            <w:noWrap w:val="0"/>
            <w:vAlign w:val="top"/>
          </w:tcPr>
          <w:p w14:paraId="672AB0E9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48" w:type="pct"/>
            <w:tcBorders>
              <w:right w:val="single" w:color="auto" w:sz="4" w:space="0"/>
            </w:tcBorders>
            <w:noWrap w:val="0"/>
            <w:vAlign w:val="top"/>
          </w:tcPr>
          <w:p w14:paraId="59460A4D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35" w:type="pct"/>
            <w:tcBorders>
              <w:right w:val="single" w:color="auto" w:sz="4" w:space="0"/>
            </w:tcBorders>
            <w:noWrap w:val="0"/>
            <w:vAlign w:val="top"/>
          </w:tcPr>
          <w:p w14:paraId="787DD5E1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32A4EA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477" w:type="pct"/>
            <w:noWrap w:val="0"/>
            <w:vAlign w:val="top"/>
          </w:tcPr>
          <w:p w14:paraId="224EE787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13" w:type="pct"/>
            <w:noWrap w:val="0"/>
            <w:vAlign w:val="top"/>
          </w:tcPr>
          <w:p w14:paraId="357BC83D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93" w:type="pct"/>
            <w:tcBorders>
              <w:right w:val="single" w:color="auto" w:sz="4" w:space="0"/>
            </w:tcBorders>
            <w:noWrap w:val="0"/>
            <w:vAlign w:val="top"/>
          </w:tcPr>
          <w:p w14:paraId="2D5E75E0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22" w:type="pct"/>
            <w:tcBorders>
              <w:left w:val="single" w:color="auto" w:sz="4" w:space="0"/>
            </w:tcBorders>
            <w:noWrap w:val="0"/>
            <w:vAlign w:val="top"/>
          </w:tcPr>
          <w:p w14:paraId="24832295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22" w:type="pct"/>
            <w:tcBorders>
              <w:right w:val="single" w:color="auto" w:sz="4" w:space="0"/>
            </w:tcBorders>
            <w:noWrap w:val="0"/>
            <w:vAlign w:val="top"/>
          </w:tcPr>
          <w:p w14:paraId="2D06B917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89" w:type="pct"/>
            <w:tcBorders>
              <w:left w:val="single" w:color="auto" w:sz="4" w:space="0"/>
            </w:tcBorders>
            <w:noWrap w:val="0"/>
            <w:vAlign w:val="top"/>
          </w:tcPr>
          <w:p w14:paraId="70CAE21D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48" w:type="pct"/>
            <w:tcBorders>
              <w:right w:val="single" w:color="auto" w:sz="4" w:space="0"/>
            </w:tcBorders>
            <w:noWrap w:val="0"/>
            <w:vAlign w:val="top"/>
          </w:tcPr>
          <w:p w14:paraId="124A55AB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35" w:type="pct"/>
            <w:tcBorders>
              <w:right w:val="single" w:color="auto" w:sz="4" w:space="0"/>
            </w:tcBorders>
            <w:noWrap w:val="0"/>
            <w:vAlign w:val="top"/>
          </w:tcPr>
          <w:p w14:paraId="0E7CA320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6567DBB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477" w:type="pct"/>
            <w:noWrap w:val="0"/>
            <w:vAlign w:val="top"/>
          </w:tcPr>
          <w:p w14:paraId="6A003DB9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13" w:type="pct"/>
            <w:noWrap w:val="0"/>
            <w:vAlign w:val="top"/>
          </w:tcPr>
          <w:p w14:paraId="21D360C0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93" w:type="pct"/>
            <w:tcBorders>
              <w:right w:val="single" w:color="auto" w:sz="4" w:space="0"/>
            </w:tcBorders>
            <w:noWrap w:val="0"/>
            <w:vAlign w:val="top"/>
          </w:tcPr>
          <w:p w14:paraId="29DB78CE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22" w:type="pct"/>
            <w:tcBorders>
              <w:left w:val="single" w:color="auto" w:sz="4" w:space="0"/>
            </w:tcBorders>
            <w:noWrap w:val="0"/>
            <w:vAlign w:val="top"/>
          </w:tcPr>
          <w:p w14:paraId="48276FB6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22" w:type="pct"/>
            <w:tcBorders>
              <w:right w:val="single" w:color="auto" w:sz="4" w:space="0"/>
            </w:tcBorders>
            <w:noWrap w:val="0"/>
            <w:vAlign w:val="top"/>
          </w:tcPr>
          <w:p w14:paraId="0805477A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89" w:type="pct"/>
            <w:tcBorders>
              <w:left w:val="single" w:color="auto" w:sz="4" w:space="0"/>
            </w:tcBorders>
            <w:noWrap w:val="0"/>
            <w:vAlign w:val="top"/>
          </w:tcPr>
          <w:p w14:paraId="58803286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48" w:type="pct"/>
            <w:tcBorders>
              <w:right w:val="single" w:color="auto" w:sz="4" w:space="0"/>
            </w:tcBorders>
            <w:noWrap w:val="0"/>
            <w:vAlign w:val="top"/>
          </w:tcPr>
          <w:p w14:paraId="1838E1D8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35" w:type="pct"/>
            <w:tcBorders>
              <w:right w:val="single" w:color="auto" w:sz="4" w:space="0"/>
            </w:tcBorders>
            <w:noWrap w:val="0"/>
            <w:vAlign w:val="top"/>
          </w:tcPr>
          <w:p w14:paraId="2EC71ECF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</w:tbl>
    <w:p w14:paraId="41FAE9FB">
      <w:pPr>
        <w:pStyle w:val="17"/>
        <w:tabs>
          <w:tab w:val="left" w:pos="2040"/>
        </w:tabs>
        <w:spacing w:beforeLines="0" w:line="400" w:lineRule="exact"/>
        <w:ind w:left="0" w:firstLine="0" w:firstLineChars="0"/>
        <w:rPr>
          <w:rFonts w:hint="eastAsia" w:ascii="仿宋" w:hAnsi="仿宋" w:eastAsia="仿宋" w:cs="仿宋"/>
          <w:bCs w:val="0"/>
          <w:color w:val="auto"/>
          <w:highlight w:val="none"/>
        </w:rPr>
      </w:pPr>
      <w:r>
        <w:rPr>
          <w:rFonts w:hint="eastAsia" w:ascii="仿宋" w:hAnsi="仿宋" w:eastAsia="仿宋" w:cs="仿宋"/>
          <w:bCs w:val="0"/>
          <w:color w:val="auto"/>
          <w:highlight w:val="none"/>
        </w:rPr>
        <w:t>备注：供应商可适当调整该表格式，但不得减少信息内容。</w:t>
      </w:r>
    </w:p>
    <w:p w14:paraId="09FD7BA4">
      <w:pPr>
        <w:rPr>
          <w:rFonts w:hint="eastAsia" w:ascii="仿宋" w:hAnsi="仿宋" w:eastAsia="仿宋" w:cs="仿宋"/>
          <w:szCs w:val="24"/>
          <w:highlight w:val="none"/>
        </w:rPr>
      </w:pPr>
    </w:p>
    <w:p w14:paraId="243FAC48">
      <w:pPr>
        <w:spacing w:line="560" w:lineRule="exact"/>
        <w:ind w:right="617" w:rightChars="257"/>
        <w:jc w:val="left"/>
        <w:rPr>
          <w:rFonts w:hint="eastAsia" w:ascii="仿宋" w:hAnsi="仿宋" w:eastAsia="仿宋" w:cs="仿宋"/>
          <w:szCs w:val="24"/>
          <w:highlight w:val="none"/>
        </w:rPr>
      </w:pPr>
    </w:p>
    <w:p w14:paraId="11EBC398">
      <w:pPr>
        <w:pStyle w:val="16"/>
        <w:spacing w:line="500" w:lineRule="atLeast"/>
        <w:jc w:val="right"/>
        <w:rPr>
          <w:rFonts w:hint="eastAsia" w:ascii="仿宋" w:hAnsi="仿宋" w:eastAsia="仿宋" w:cs="仿宋"/>
          <w:b w:val="0"/>
          <w:kern w:val="2"/>
          <w:sz w:val="28"/>
          <w:szCs w:val="28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lang w:val="zh-CN"/>
        </w:rPr>
        <w:t>供应商名称：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u w:val="single"/>
          <w:lang w:val="zh-CN"/>
        </w:rPr>
        <w:t xml:space="preserve">      （加盖单位公章）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lang w:val="zh-CN"/>
        </w:rPr>
        <w:t xml:space="preserve">     </w:t>
      </w:r>
    </w:p>
    <w:p w14:paraId="19DBC848">
      <w:pPr>
        <w:pStyle w:val="16"/>
        <w:spacing w:line="500" w:lineRule="atLeast"/>
        <w:jc w:val="right"/>
        <w:rPr>
          <w:rFonts w:hint="eastAsia" w:ascii="仿宋" w:hAnsi="仿宋" w:eastAsia="仿宋" w:cs="仿宋"/>
          <w:b w:val="0"/>
          <w:kern w:val="2"/>
          <w:sz w:val="28"/>
          <w:szCs w:val="28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lang w:val="en-US" w:eastAsia="zh-CN"/>
        </w:rPr>
        <w:t xml:space="preserve">          </w:t>
      </w:r>
      <w:bookmarkStart w:id="68" w:name="_GoBack"/>
      <w:bookmarkEnd w:id="68"/>
      <w:r>
        <w:rPr>
          <w:rFonts w:hint="eastAsia" w:ascii="仿宋" w:hAnsi="仿宋" w:eastAsia="仿宋" w:cs="仿宋"/>
          <w:b w:val="0"/>
          <w:kern w:val="2"/>
          <w:sz w:val="28"/>
          <w:szCs w:val="28"/>
          <w:lang w:val="zh-CN"/>
        </w:rPr>
        <w:t>法定代表人/被授权人签字或盖章：</w:t>
      </w:r>
    </w:p>
    <w:p w14:paraId="07CD9A3C">
      <w:pPr>
        <w:pStyle w:val="16"/>
        <w:spacing w:line="500" w:lineRule="atLeast"/>
        <w:jc w:val="right"/>
        <w:rPr>
          <w:rFonts w:hint="eastAsia" w:ascii="仿宋" w:hAnsi="仿宋" w:eastAsia="仿宋" w:cs="仿宋"/>
          <w:b w:val="0"/>
          <w:kern w:val="2"/>
          <w:sz w:val="28"/>
          <w:szCs w:val="28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lang w:val="zh-CN"/>
        </w:rPr>
        <w:t>日期：   年   月   日</w:t>
      </w:r>
    </w:p>
    <w:p w14:paraId="501C8B44">
      <w:pPr>
        <w:adjustRightInd w:val="0"/>
        <w:snapToGrid w:val="0"/>
        <w:spacing w:line="360" w:lineRule="auto"/>
        <w:rPr>
          <w:rFonts w:hint="eastAsia" w:ascii="仿宋" w:hAnsi="仿宋" w:eastAsia="仿宋" w:cs="仿宋"/>
          <w:b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I0YjJlMzMzZGU3MjJkMThjN2NkYjliNDkwNTA3MzEifQ=="/>
  </w:docVars>
  <w:rsids>
    <w:rsidRoot w:val="00000000"/>
    <w:rsid w:val="06407BFA"/>
    <w:rsid w:val="08042CFD"/>
    <w:rsid w:val="17555641"/>
    <w:rsid w:val="1CB6711D"/>
    <w:rsid w:val="1EDF295B"/>
    <w:rsid w:val="23682D37"/>
    <w:rsid w:val="26E36703"/>
    <w:rsid w:val="287E2B0C"/>
    <w:rsid w:val="29EC73E2"/>
    <w:rsid w:val="2D084C8A"/>
    <w:rsid w:val="2E9818A0"/>
    <w:rsid w:val="3D2B40FC"/>
    <w:rsid w:val="447F4DDE"/>
    <w:rsid w:val="45603138"/>
    <w:rsid w:val="4638054E"/>
    <w:rsid w:val="48E0087E"/>
    <w:rsid w:val="498C25FB"/>
    <w:rsid w:val="4D5B1E18"/>
    <w:rsid w:val="4F252E9A"/>
    <w:rsid w:val="51B20896"/>
    <w:rsid w:val="52961245"/>
    <w:rsid w:val="54803A92"/>
    <w:rsid w:val="595E7E8E"/>
    <w:rsid w:val="644B68D4"/>
    <w:rsid w:val="65564A9C"/>
    <w:rsid w:val="78021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1"/>
    <w:basedOn w:val="1"/>
    <w:next w:val="1"/>
    <w:link w:val="13"/>
    <w:qFormat/>
    <w:uiPriority w:val="0"/>
    <w:pPr>
      <w:keepNext/>
      <w:keepLines/>
      <w:spacing w:line="360" w:lineRule="auto"/>
      <w:jc w:val="center"/>
      <w:outlineLvl w:val="0"/>
    </w:pPr>
    <w:rPr>
      <w:rFonts w:ascii="Times New Roman" w:hAnsi="Times New Roman" w:cs="Times New Roman"/>
      <w:b/>
      <w:bCs/>
      <w:kern w:val="44"/>
      <w:sz w:val="32"/>
      <w:szCs w:val="32"/>
    </w:rPr>
  </w:style>
  <w:style w:type="paragraph" w:styleId="4">
    <w:name w:val="heading 2"/>
    <w:basedOn w:val="1"/>
    <w:next w:val="1"/>
    <w:link w:val="14"/>
    <w:semiHidden/>
    <w:unhideWhenUsed/>
    <w:qFormat/>
    <w:uiPriority w:val="0"/>
    <w:pPr>
      <w:keepNext/>
      <w:keepLines w:val="0"/>
      <w:widowControl w:val="0"/>
      <w:wordWrap w:val="0"/>
      <w:topLinePunct/>
      <w:spacing w:beforeLines="0" w:afterLines="0" w:line="360" w:lineRule="auto"/>
      <w:ind w:left="0"/>
      <w:jc w:val="center"/>
      <w:outlineLvl w:val="1"/>
    </w:pPr>
    <w:rPr>
      <w:rFonts w:ascii="Arial" w:hAnsi="Arial" w:eastAsia="宋体" w:cs="Times New Roman"/>
      <w:b/>
      <w:bCs/>
      <w:sz w:val="30"/>
      <w:szCs w:val="32"/>
      <w:lang w:eastAsia="zh-CN" w:bidi="ar-SA"/>
    </w:rPr>
  </w:style>
  <w:style w:type="paragraph" w:styleId="5">
    <w:name w:val="heading 3"/>
    <w:basedOn w:val="1"/>
    <w:next w:val="1"/>
    <w:link w:val="12"/>
    <w:semiHidden/>
    <w:unhideWhenUsed/>
    <w:qFormat/>
    <w:uiPriority w:val="0"/>
    <w:pPr>
      <w:spacing w:before="0" w:beforeAutospacing="1" w:after="0" w:afterAutospacing="1"/>
      <w:jc w:val="center"/>
      <w:outlineLvl w:val="2"/>
    </w:pPr>
    <w:rPr>
      <w:rFonts w:hint="eastAsia" w:ascii="宋体" w:hAnsi="宋体" w:cs="宋体"/>
      <w:b/>
      <w:bCs/>
      <w:kern w:val="0"/>
      <w:sz w:val="30"/>
      <w:szCs w:val="27"/>
      <w:lang w:bidi="ar"/>
    </w:rPr>
  </w:style>
  <w:style w:type="paragraph" w:styleId="6">
    <w:name w:val="heading 4"/>
    <w:basedOn w:val="1"/>
    <w:next w:val="1"/>
    <w:semiHidden/>
    <w:unhideWhenUsed/>
    <w:qFormat/>
    <w:uiPriority w:val="0"/>
    <w:pPr>
      <w:spacing w:before="0" w:beforeAutospacing="0" w:after="0" w:afterAutospacing="0"/>
      <w:jc w:val="left"/>
      <w:outlineLvl w:val="3"/>
    </w:pPr>
    <w:rPr>
      <w:rFonts w:hint="eastAsia" w:ascii="宋体" w:hAnsi="宋体" w:eastAsia="宋体" w:cs="宋体"/>
      <w:b/>
      <w:bCs/>
      <w:lang w:bidi="ar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7">
    <w:name w:val="Normal Indent"/>
    <w:basedOn w:val="1"/>
    <w:qFormat/>
    <w:uiPriority w:val="0"/>
    <w:pPr>
      <w:ind w:firstLine="420" w:firstLineChars="200"/>
    </w:p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  <w:style w:type="character" w:customStyle="1" w:styleId="12">
    <w:name w:val="标题 3 Char"/>
    <w:link w:val="5"/>
    <w:qFormat/>
    <w:locked/>
    <w:uiPriority w:val="99"/>
    <w:rPr>
      <w:rFonts w:ascii="宋体" w:hAnsi="宋体" w:eastAsia="华文仿宋" w:cs="宋体"/>
      <w:b/>
      <w:bCs/>
      <w:kern w:val="2"/>
      <w:sz w:val="30"/>
      <w:szCs w:val="32"/>
    </w:rPr>
  </w:style>
  <w:style w:type="character" w:customStyle="1" w:styleId="13">
    <w:name w:val="标题 1 Char"/>
    <w:link w:val="3"/>
    <w:qFormat/>
    <w:locked/>
    <w:uiPriority w:val="99"/>
    <w:rPr>
      <w:rFonts w:ascii="Times New Roman" w:hAnsi="Times New Roman" w:eastAsia="仿宋" w:cs="Times New Roman"/>
      <w:b/>
      <w:bCs/>
      <w:kern w:val="44"/>
      <w:sz w:val="44"/>
      <w:szCs w:val="44"/>
    </w:rPr>
  </w:style>
  <w:style w:type="character" w:customStyle="1" w:styleId="14">
    <w:name w:val="标题 2 字符"/>
    <w:link w:val="4"/>
    <w:qFormat/>
    <w:uiPriority w:val="9"/>
    <w:rPr>
      <w:rFonts w:ascii="Arial" w:hAnsi="Arial" w:eastAsia="宋体" w:cs="Times New Roman"/>
      <w:b/>
      <w:bCs/>
      <w:sz w:val="30"/>
      <w:szCs w:val="32"/>
      <w:lang w:eastAsia="zh-CN" w:bidi="ar-SA"/>
    </w:rPr>
  </w:style>
  <w:style w:type="paragraph" w:customStyle="1" w:styleId="15">
    <w:name w:val="Body text|1"/>
    <w:basedOn w:val="1"/>
    <w:qFormat/>
    <w:uiPriority w:val="0"/>
    <w:pPr>
      <w:widowControl w:val="0"/>
      <w:shd w:val="clear" w:color="auto" w:fill="auto"/>
      <w:spacing w:line="360" w:lineRule="auto"/>
      <w:ind w:firstLine="560" w:firstLineChars="200"/>
    </w:pPr>
    <w:rPr>
      <w:rFonts w:ascii="宋体" w:hAnsi="宋体" w:cs="宋体"/>
      <w:sz w:val="24"/>
      <w:szCs w:val="22"/>
      <w:u w:val="none"/>
      <w:lang w:val="zh-TW" w:eastAsia="zh-TW" w:bidi="zh-TW"/>
    </w:rPr>
  </w:style>
  <w:style w:type="paragraph" w:customStyle="1" w:styleId="16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  <w:style w:type="paragraph" w:customStyle="1" w:styleId="17">
    <w:name w:val="表注1"/>
    <w:basedOn w:val="1"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128</Words>
  <Characters>133</Characters>
  <Lines>0</Lines>
  <Paragraphs>0</Paragraphs>
  <TotalTime>1</TotalTime>
  <ScaleCrop>false</ScaleCrop>
  <LinksUpToDate>false</LinksUpToDate>
  <CharactersWithSpaces>194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2021-08-26T03:54:00Z</dcterms:created>
  <dc:creator>Administrator</dc:creator>
  <cp:lastModifiedBy>m</cp:lastModifiedBy>
  <dcterms:modified xsi:type="dcterms:W3CDTF">2025-09-08T02:37:08Z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E2AD886453594D7FB51850FFF9AC3F15</vt:lpwstr>
  </property>
  <property fmtid="{D5CDD505-2E9C-101B-9397-08002B2CF9AE}" pid="4" name="KSOTemplateDocerSaveRecord">
    <vt:lpwstr>eyJoZGlkIjoiZDc3YTAzMDhiY2Q4ZjM3NGM3MTNhOWI2ZmM0ZmNmZjYiLCJ1c2VySWQiOiI3NTY1MjgyNzUifQ==</vt:lpwstr>
  </property>
</Properties>
</file>