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E999B">
      <w:pPr>
        <w:numPr>
          <w:ilvl w:val="0"/>
          <w:numId w:val="0"/>
        </w:numPr>
        <w:spacing w:line="360" w:lineRule="auto"/>
        <w:jc w:val="center"/>
        <w:outlineLvl w:val="0"/>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一般</w:t>
      </w:r>
      <w:r>
        <w:rPr>
          <w:rFonts w:hint="eastAsia" w:ascii="宋体" w:hAnsi="宋体" w:eastAsia="宋体" w:cs="宋体"/>
          <w:b/>
          <w:bCs/>
          <w:sz w:val="28"/>
          <w:szCs w:val="28"/>
          <w:lang w:val="en-US" w:eastAsia="zh-CN"/>
        </w:rPr>
        <w:t>资格要求</w:t>
      </w:r>
    </w:p>
    <w:p w14:paraId="0EA719C2">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(1)具有独立承担民事责任能力，提供供应商合法注册的法人或其他组织的营业执照；</w:t>
      </w:r>
    </w:p>
    <w:p w14:paraId="32DE3D3F">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财务状况证明：提供2024年度经审计的财务报告（包含审计报告和审计报告中所涉及的财务报表和报表附注）或提供2024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14:paraId="5CB5FC50">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(3)提供具有履行合同所必需的设备和专业技术能力的说明及承诺；（详见附件，加盖投标人公章）</w:t>
      </w:r>
    </w:p>
    <w:p w14:paraId="2CFC29D5">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(4)税收缴纳证明：提供投标截止时间前六个月内任意一个月的纳税证明或完税证明；（以税款所属期为准，依法免税的应提供相关证明材料）</w:t>
      </w:r>
    </w:p>
    <w:p w14:paraId="33097EAB">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(5)社会保障资金缴纳证明：供应商提供本单位2025年0</w:t>
      </w:r>
      <w:r>
        <w:rPr>
          <w:rFonts w:hint="eastAsia" w:ascii="宋体" w:hAnsi="宋体" w:cs="宋体"/>
          <w:sz w:val="24"/>
          <w:szCs w:val="24"/>
          <w:lang w:val="en-US" w:eastAsia="zh-CN"/>
        </w:rPr>
        <w:t>6</w:t>
      </w:r>
      <w:r>
        <w:rPr>
          <w:rFonts w:hint="eastAsia" w:ascii="宋体" w:hAnsi="宋体" w:eastAsia="宋体" w:cs="宋体"/>
          <w:sz w:val="24"/>
          <w:szCs w:val="24"/>
          <w:lang w:val="en-US" w:eastAsia="zh-CN"/>
        </w:rPr>
        <w:t>月至今已缴纳的至少一个月的社会保障资金缴存单据或社保机构开具的社会保险参保缴费情况证明；（依法不需要缴纳社会保障资金的投标人应提供相关证明）</w:t>
      </w:r>
      <w:bookmarkStart w:id="0" w:name="_GoBack"/>
      <w:bookmarkEnd w:id="0"/>
    </w:p>
    <w:p w14:paraId="6B66964A">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(6)提供参加政府采购活动前三年内在经营活动中没有重大违法记录的书面声明；（详见附件，加盖投标人公章）   </w:t>
      </w:r>
    </w:p>
    <w:p w14:paraId="04A50074">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(7)单位负责人为同一人或者存在直接控股、管理关系的不同供应商不得参加同一合同项下的政府采购活动；（提供承诺函，格式自拟加盖投标人公章）</w:t>
      </w:r>
    </w:p>
    <w:p w14:paraId="1ECA80E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spacing w:before="0" w:beforeAutospacing="0" w:after="0" w:afterAutospacing="0" w:line="560" w:lineRule="exact"/>
        <w:ind w:left="0" w:right="0" w:firstLine="482"/>
        <w:jc w:val="both"/>
        <w:textAlignment w:val="baseline"/>
        <w:rPr>
          <w:rFonts w:hint="default" w:ascii="仿宋_GB2312" w:hAnsi="仿宋" w:eastAsia="仿宋_GB2312" w:cs="Times New Roman"/>
          <w:kern w:val="0"/>
          <w:sz w:val="32"/>
          <w:szCs w:val="32"/>
          <w:lang w:val="en-US" w:eastAsia="zh-CN" w:bidi="ar-SA"/>
        </w:rPr>
      </w:pPr>
      <w:r>
        <w:rPr>
          <w:rFonts w:hint="eastAsia" w:ascii="宋体" w:hAnsi="宋体" w:eastAsia="宋体" w:cs="宋体"/>
          <w:sz w:val="24"/>
          <w:szCs w:val="24"/>
          <w:lang w:val="en-US" w:eastAsia="zh-CN"/>
        </w:rPr>
        <w:t>(8)为本项目提供整体设计、规范编制或者项目管理、监理、检测等服务的供应商，不得再参加</w:t>
      </w:r>
      <w:r>
        <w:rPr>
          <w:rFonts w:hint="eastAsia" w:ascii="宋体" w:hAnsi="宋体" w:eastAsia="宋体" w:cs="宋体"/>
          <w:kern w:val="2"/>
          <w:sz w:val="24"/>
          <w:szCs w:val="24"/>
          <w:lang w:val="en-US" w:eastAsia="zh-CN" w:bidi="ar-SA"/>
        </w:rPr>
        <w:t>该采购项目的其他采购活动。（提供承诺函, 格式自拟加盖投标人公章）</w:t>
      </w:r>
    </w:p>
    <w:p w14:paraId="7AA13994">
      <w:pPr>
        <w:keepNext w:val="0"/>
        <w:keepLines w:val="0"/>
        <w:pageBreakBefore w:val="0"/>
        <w:widowControl w:val="0"/>
        <w:numPr>
          <w:ilvl w:val="0"/>
          <w:numId w:val="0"/>
        </w:numPr>
        <w:kinsoku w:val="0"/>
        <w:wordWrap/>
        <w:overflowPunct/>
        <w:topLinePunct w:val="0"/>
        <w:autoSpaceDE w:val="0"/>
        <w:autoSpaceDN w:val="0"/>
        <w:bidi w:val="0"/>
        <w:adjustRightInd w:val="0"/>
        <w:snapToGrid/>
        <w:spacing w:line="520" w:lineRule="exact"/>
        <w:ind w:firstLine="480" w:firstLineChars="200"/>
        <w:textAlignment w:val="auto"/>
        <w:rPr>
          <w:rFonts w:hint="eastAsia" w:ascii="宋体" w:hAnsi="宋体" w:cs="宋体"/>
          <w:bCs/>
          <w:sz w:val="24"/>
          <w:lang w:val="en-US" w:eastAsia="zh-CN"/>
        </w:rPr>
      </w:pPr>
    </w:p>
    <w:p w14:paraId="5BA04E80">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6C9E4296">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（1）以上为供应商必备资格要求，资格证明文件无效或缺项响应文件按无效响应文件处理。</w:t>
      </w:r>
    </w:p>
    <w:p w14:paraId="4568A9FB">
      <w:pPr>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）分支机构参与投标时，</w:t>
      </w:r>
      <w:r>
        <w:rPr>
          <w:rFonts w:hint="eastAsia" w:ascii="宋体" w:hAnsi="宋体" w:eastAsia="宋体" w:cs="宋体"/>
          <w:b/>
          <w:bCs/>
          <w:color w:val="auto"/>
          <w:sz w:val="21"/>
          <w:szCs w:val="21"/>
          <w:highlight w:val="none"/>
          <w:lang w:eastAsia="zh-CN"/>
        </w:rPr>
        <w:t>磋商响应文件</w:t>
      </w:r>
      <w:r>
        <w:rPr>
          <w:rFonts w:hint="eastAsia" w:ascii="宋体" w:hAnsi="宋体" w:eastAsia="宋体" w:cs="宋体"/>
          <w:b/>
          <w:bCs/>
          <w:color w:val="auto"/>
          <w:sz w:val="21"/>
          <w:szCs w:val="21"/>
          <w:highlight w:val="none"/>
        </w:rPr>
        <w:t>中应附总公司出具的授权书。总公司只能授权一家分支机构参与投标，且不能与分支机构同时参加本项目</w:t>
      </w:r>
      <w:r>
        <w:rPr>
          <w:rFonts w:hint="eastAsia" w:ascii="宋体" w:hAnsi="宋体" w:cs="宋体"/>
          <w:b/>
          <w:bCs/>
          <w:color w:val="auto"/>
          <w:sz w:val="21"/>
          <w:szCs w:val="21"/>
          <w:highlight w:val="none"/>
          <w:lang w:val="en-US" w:eastAsia="zh-CN"/>
        </w:rPr>
        <w:t>磋商</w:t>
      </w:r>
      <w:r>
        <w:rPr>
          <w:rFonts w:hint="eastAsia" w:ascii="宋体" w:hAnsi="宋体" w:eastAsia="宋体" w:cs="宋体"/>
          <w:b/>
          <w:bCs/>
          <w:color w:val="auto"/>
          <w:sz w:val="21"/>
          <w:szCs w:val="21"/>
          <w:highlight w:val="none"/>
        </w:rPr>
        <w:t>。</w:t>
      </w:r>
    </w:p>
    <w:p w14:paraId="3AD15F44">
      <w:pPr>
        <w:rPr>
          <w:rFonts w:hint="eastAsia" w:ascii="宋体" w:hAnsi="宋体" w:cs="宋体"/>
          <w:b/>
          <w:color w:val="auto"/>
          <w:sz w:val="24"/>
          <w:szCs w:val="24"/>
          <w:highlight w:val="none"/>
        </w:rPr>
      </w:pPr>
      <w:r>
        <w:rPr>
          <w:rFonts w:hint="eastAsia" w:ascii="宋体" w:hAnsi="宋体" w:eastAsia="宋体" w:cs="宋体"/>
          <w:sz w:val="21"/>
          <w:szCs w:val="21"/>
          <w:lang w:val="en-US" w:eastAsia="zh-CN"/>
        </w:rPr>
        <w:br w:type="page"/>
      </w:r>
    </w:p>
    <w:p w14:paraId="655FDDD9">
      <w:pPr>
        <w:pStyle w:val="13"/>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附件1：</w:t>
      </w:r>
    </w:p>
    <w:p w14:paraId="54F52F05">
      <w:pPr>
        <w:pStyle w:val="13"/>
        <w:spacing w:line="400" w:lineRule="exact"/>
        <w:jc w:val="center"/>
        <w:rPr>
          <w:rFonts w:hint="eastAsia" w:ascii="宋体" w:hAnsi="宋体" w:cs="宋体"/>
          <w:b/>
          <w:color w:val="auto"/>
          <w:sz w:val="24"/>
          <w:szCs w:val="24"/>
          <w:highlight w:val="none"/>
        </w:rPr>
      </w:pPr>
    </w:p>
    <w:p w14:paraId="6F78FA40">
      <w:pPr>
        <w:pStyle w:val="13"/>
        <w:spacing w:line="400" w:lineRule="exact"/>
        <w:jc w:val="center"/>
        <w:rPr>
          <w:rFonts w:hint="eastAsia" w:ascii="宋体" w:hAnsi="宋体" w:cs="宋体"/>
          <w:b/>
          <w:color w:val="auto"/>
          <w:sz w:val="24"/>
          <w:szCs w:val="24"/>
          <w:highlight w:val="none"/>
        </w:rPr>
      </w:pPr>
    </w:p>
    <w:p w14:paraId="420C2B99">
      <w:pPr>
        <w:pStyle w:val="13"/>
        <w:spacing w:line="40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具备履行合同所必需的设备和专业技术能力的承诺函</w:t>
      </w:r>
    </w:p>
    <w:p w14:paraId="2227AC49">
      <w:pPr>
        <w:pStyle w:val="13"/>
        <w:spacing w:line="400" w:lineRule="exact"/>
        <w:rPr>
          <w:rFonts w:hint="eastAsia" w:ascii="宋体" w:hAnsi="宋体" w:cs="宋体"/>
          <w:color w:val="auto"/>
          <w:sz w:val="24"/>
          <w:szCs w:val="24"/>
          <w:highlight w:val="none"/>
          <w:u w:val="single"/>
        </w:rPr>
      </w:pPr>
    </w:p>
    <w:p w14:paraId="62C16BB1">
      <w:pPr>
        <w:pStyle w:val="13"/>
        <w:spacing w:line="400" w:lineRule="exact"/>
        <w:rPr>
          <w:rFonts w:hint="eastAsia" w:ascii="宋体" w:hAnsi="宋体" w:cs="宋体"/>
          <w:color w:val="auto"/>
          <w:sz w:val="24"/>
          <w:szCs w:val="24"/>
          <w:highlight w:val="none"/>
          <w:u w:val="single"/>
        </w:rPr>
      </w:pPr>
    </w:p>
    <w:p w14:paraId="7836E78F">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3F67463E">
      <w:pPr>
        <w:pStyle w:val="13"/>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u w:val="single"/>
        </w:rPr>
        <w:t xml:space="preserve">      （供应商名称）    </w:t>
      </w:r>
      <w:r>
        <w:rPr>
          <w:rFonts w:hint="eastAsia" w:ascii="宋体" w:hAnsi="宋体" w:cs="宋体"/>
          <w:color w:val="auto"/>
          <w:sz w:val="24"/>
          <w:szCs w:val="24"/>
          <w:highlight w:val="none"/>
        </w:rPr>
        <w:t xml:space="preserve"> 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日在中华人民共和国境内</w:t>
      </w:r>
      <w:r>
        <w:rPr>
          <w:rFonts w:hint="eastAsia" w:ascii="宋体" w:hAnsi="宋体" w:cs="宋体"/>
          <w:color w:val="auto"/>
          <w:sz w:val="24"/>
          <w:szCs w:val="24"/>
          <w:highlight w:val="none"/>
          <w:u w:val="single"/>
        </w:rPr>
        <w:t xml:space="preserve">               （详细注册地址）     </w:t>
      </w:r>
      <w:r>
        <w:rPr>
          <w:rFonts w:hint="eastAsia" w:ascii="宋体" w:hAnsi="宋体" w:cs="宋体"/>
          <w:color w:val="auto"/>
          <w:sz w:val="24"/>
          <w:szCs w:val="24"/>
          <w:highlight w:val="none"/>
        </w:rPr>
        <w:t>合法注册并经营，公司主营业务为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，营业（生产经营）面积为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，现有员工数量为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，其中与履行本合同相关的专业技术人员有（</w:t>
      </w:r>
      <w:r>
        <w:rPr>
          <w:rFonts w:hint="eastAsia" w:ascii="宋体" w:hAnsi="宋体" w:cs="宋体"/>
          <w:color w:val="auto"/>
          <w:sz w:val="24"/>
          <w:szCs w:val="24"/>
          <w:highlight w:val="none"/>
          <w:u w:val="single"/>
        </w:rPr>
        <w:t xml:space="preserve">             专业能力、数量        </w:t>
      </w:r>
      <w:r>
        <w:rPr>
          <w:rFonts w:hint="eastAsia" w:ascii="宋体" w:hAnsi="宋体" w:cs="宋体"/>
          <w:color w:val="auto"/>
          <w:sz w:val="24"/>
          <w:szCs w:val="24"/>
          <w:highlight w:val="none"/>
        </w:rPr>
        <w:t>），本公司郑重承诺，具有履行本合同所必需的设备和专业技术能力。</w:t>
      </w:r>
    </w:p>
    <w:p w14:paraId="591A57F2">
      <w:pPr>
        <w:pStyle w:val="13"/>
        <w:adjustRightInd w:val="0"/>
        <w:snapToGrid w:val="0"/>
        <w:spacing w:line="360" w:lineRule="auto"/>
        <w:ind w:firstLine="480" w:firstLineChars="200"/>
        <w:rPr>
          <w:rFonts w:hint="eastAsia" w:ascii="宋体" w:hAnsi="宋体" w:cs="宋体"/>
          <w:color w:val="auto"/>
          <w:sz w:val="24"/>
          <w:szCs w:val="24"/>
          <w:highlight w:val="none"/>
        </w:rPr>
      </w:pPr>
    </w:p>
    <w:p w14:paraId="7572569C">
      <w:pPr>
        <w:pStyle w:val="13"/>
        <w:spacing w:line="400" w:lineRule="exact"/>
        <w:rPr>
          <w:rFonts w:hint="eastAsia" w:ascii="宋体" w:hAnsi="宋体" w:cs="宋体"/>
          <w:color w:val="auto"/>
          <w:sz w:val="24"/>
          <w:szCs w:val="24"/>
          <w:highlight w:val="none"/>
        </w:rPr>
      </w:pPr>
    </w:p>
    <w:p w14:paraId="3154D9A3">
      <w:pPr>
        <w:pStyle w:val="13"/>
        <w:spacing w:line="400" w:lineRule="exact"/>
        <w:rPr>
          <w:rFonts w:hint="eastAsia" w:ascii="宋体" w:hAnsi="宋体" w:cs="宋体"/>
          <w:color w:val="auto"/>
          <w:sz w:val="24"/>
          <w:szCs w:val="24"/>
          <w:highlight w:val="none"/>
        </w:rPr>
      </w:pPr>
    </w:p>
    <w:p w14:paraId="235107D4">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供应商（公章）：</w:t>
      </w:r>
      <w:r>
        <w:rPr>
          <w:rFonts w:hint="eastAsia" w:ascii="宋体" w:hAnsi="宋体" w:cs="宋体"/>
          <w:color w:val="auto"/>
          <w:sz w:val="24"/>
          <w:szCs w:val="24"/>
          <w:highlight w:val="none"/>
          <w:u w:val="single"/>
        </w:rPr>
        <w:t xml:space="preserve">                           </w:t>
      </w:r>
    </w:p>
    <w:p w14:paraId="1A4B6B98">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法定代表人</w:t>
      </w:r>
      <w:r>
        <w:rPr>
          <w:rFonts w:hint="eastAsia" w:ascii="宋体" w:hAnsi="宋体"/>
          <w:color w:val="auto"/>
          <w:sz w:val="24"/>
        </w:rPr>
        <w:t>或被授权人</w:t>
      </w:r>
      <w:r>
        <w:rPr>
          <w:rFonts w:hint="eastAsia" w:ascii="宋体" w:hAnsi="宋体" w:cs="宋体"/>
          <w:color w:val="auto"/>
          <w:sz w:val="24"/>
          <w:szCs w:val="24"/>
          <w:highlight w:val="none"/>
        </w:rPr>
        <w:t>（签字</w:t>
      </w:r>
      <w:r>
        <w:rPr>
          <w:rFonts w:hint="eastAsia" w:ascii="宋体" w:hAnsi="宋体" w:cs="宋体"/>
          <w:color w:val="auto"/>
          <w:sz w:val="24"/>
          <w:szCs w:val="24"/>
          <w:highlight w:val="none"/>
          <w:lang w:val="en-US" w:eastAsia="zh-CN"/>
        </w:rPr>
        <w:t>或盖章</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p>
    <w:p w14:paraId="50922F77">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日    期：</w:t>
      </w:r>
      <w:r>
        <w:rPr>
          <w:rFonts w:hint="eastAsia" w:ascii="宋体" w:hAnsi="宋体" w:cs="宋体"/>
          <w:color w:val="auto"/>
          <w:sz w:val="24"/>
          <w:szCs w:val="24"/>
          <w:highlight w:val="none"/>
          <w:u w:val="single"/>
        </w:rPr>
        <w:t xml:space="preserve">                                </w:t>
      </w:r>
    </w:p>
    <w:p w14:paraId="3B992919">
      <w:pPr>
        <w:pStyle w:val="13"/>
        <w:spacing w:line="400" w:lineRule="exact"/>
        <w:rPr>
          <w:rFonts w:hint="eastAsia" w:ascii="宋体" w:hAnsi="宋体" w:cs="宋体"/>
          <w:b/>
          <w:color w:val="auto"/>
          <w:sz w:val="24"/>
          <w:szCs w:val="24"/>
          <w:highlight w:val="none"/>
        </w:rPr>
      </w:pPr>
    </w:p>
    <w:p w14:paraId="1334EF7D">
      <w:pPr>
        <w:pStyle w:val="13"/>
        <w:spacing w:line="400" w:lineRule="exact"/>
        <w:rPr>
          <w:rFonts w:hint="eastAsia" w:ascii="宋体" w:hAnsi="宋体" w:cs="宋体"/>
          <w:b/>
          <w:color w:val="auto"/>
          <w:sz w:val="24"/>
          <w:szCs w:val="24"/>
          <w:highlight w:val="none"/>
        </w:rPr>
      </w:pPr>
      <w:r>
        <w:rPr>
          <w:rFonts w:hint="eastAsia" w:hAnsi="宋体" w:cs="宋体"/>
          <w:b/>
          <w:color w:val="auto"/>
          <w:sz w:val="24"/>
          <w:highlight w:val="none"/>
        </w:rPr>
        <w:br w:type="page"/>
      </w:r>
      <w:r>
        <w:rPr>
          <w:rFonts w:hint="eastAsia" w:ascii="宋体" w:hAnsi="宋体" w:cs="宋体"/>
          <w:b/>
          <w:color w:val="auto"/>
          <w:sz w:val="24"/>
          <w:szCs w:val="24"/>
          <w:highlight w:val="none"/>
        </w:rPr>
        <w:t>附件2：</w:t>
      </w:r>
    </w:p>
    <w:p w14:paraId="78E6B2E5">
      <w:pPr>
        <w:rPr>
          <w:rFonts w:hint="eastAsia" w:hAnsi="宋体" w:cs="宋体"/>
          <w:b/>
          <w:color w:val="auto"/>
          <w:sz w:val="24"/>
          <w:highlight w:val="none"/>
        </w:rPr>
      </w:pPr>
    </w:p>
    <w:p w14:paraId="2456804E">
      <w:pPr>
        <w:rPr>
          <w:rFonts w:hint="eastAsia" w:hAnsi="宋体" w:cs="宋体"/>
          <w:b/>
          <w:color w:val="auto"/>
          <w:sz w:val="24"/>
          <w:highlight w:val="none"/>
        </w:rPr>
      </w:pPr>
    </w:p>
    <w:p w14:paraId="304D62FB">
      <w:pPr>
        <w:rPr>
          <w:rFonts w:hint="eastAsia" w:hAnsi="宋体" w:cs="宋体"/>
          <w:b/>
          <w:color w:val="auto"/>
          <w:sz w:val="24"/>
          <w:highlight w:val="none"/>
        </w:rPr>
      </w:pPr>
    </w:p>
    <w:p w14:paraId="6944FB4C">
      <w:pPr>
        <w:pStyle w:val="6"/>
        <w:rPr>
          <w:rFonts w:hint="eastAsia" w:hAnsi="宋体" w:cs="宋体"/>
          <w:color w:val="auto"/>
          <w:sz w:val="24"/>
          <w:szCs w:val="24"/>
          <w:highlight w:val="none"/>
        </w:rPr>
      </w:pPr>
    </w:p>
    <w:p w14:paraId="4036B685">
      <w:pPr>
        <w:adjustRightInd w:val="0"/>
        <w:snapToGrid w:val="0"/>
        <w:spacing w:line="360" w:lineRule="auto"/>
        <w:ind w:firstLine="482" w:firstLineChars="200"/>
        <w:jc w:val="center"/>
        <w:rPr>
          <w:rFonts w:hint="eastAsia" w:hAnsi="宋体" w:cs="宋体"/>
          <w:b/>
          <w:color w:val="auto"/>
          <w:sz w:val="24"/>
          <w:highlight w:val="none"/>
        </w:rPr>
      </w:pPr>
      <w:r>
        <w:rPr>
          <w:rFonts w:hint="eastAsia" w:hAnsi="宋体" w:cs="宋体"/>
          <w:b/>
          <w:color w:val="auto"/>
          <w:sz w:val="24"/>
          <w:highlight w:val="none"/>
        </w:rPr>
        <w:t>参加政府采购活动前三年内无重大违法记录的承诺函</w:t>
      </w:r>
    </w:p>
    <w:p w14:paraId="3E61F1B6">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w:t>
      </w:r>
    </w:p>
    <w:p w14:paraId="1F5720E3">
      <w:pPr>
        <w:pStyle w:val="6"/>
        <w:spacing w:line="360" w:lineRule="auto"/>
        <w:ind w:firstLine="480" w:firstLineChars="200"/>
        <w:rPr>
          <w:rFonts w:hint="eastAsia" w:hAnsi="宋体" w:cs="宋体"/>
          <w:color w:val="auto"/>
          <w:sz w:val="24"/>
          <w:szCs w:val="24"/>
          <w:highlight w:val="none"/>
        </w:rPr>
      </w:pPr>
    </w:p>
    <w:p w14:paraId="792D531C">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4E6103C0">
      <w:pPr>
        <w:pStyle w:val="6"/>
        <w:spacing w:line="360" w:lineRule="auto"/>
        <w:ind w:firstLine="480" w:firstLineChars="200"/>
        <w:rPr>
          <w:rFonts w:hint="eastAsia" w:hAnsi="宋体" w:cs="宋体"/>
          <w:color w:val="auto"/>
          <w:sz w:val="24"/>
          <w:szCs w:val="24"/>
          <w:highlight w:val="none"/>
        </w:rPr>
      </w:pPr>
    </w:p>
    <w:p w14:paraId="15B7968A">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我方_______________（供应商名称）郑重声明在参加本次政府采购活动前3年内的经营活动没有重大违法记录。如有不实，我方将无条件地退出本项目的采购活动，并遵照《政府采购法》有关"提供虚假材料的规定"接受处罚。</w:t>
      </w:r>
    </w:p>
    <w:p w14:paraId="36CF78C0">
      <w:pPr>
        <w:pStyle w:val="6"/>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特此声明。</w:t>
      </w:r>
    </w:p>
    <w:p w14:paraId="1EF3AF1E">
      <w:pPr>
        <w:pStyle w:val="13"/>
        <w:adjustRightInd w:val="0"/>
        <w:snapToGrid w:val="0"/>
        <w:spacing w:line="360" w:lineRule="auto"/>
        <w:ind w:firstLine="480" w:firstLineChars="200"/>
        <w:rPr>
          <w:rFonts w:hint="eastAsia" w:ascii="宋体" w:hAnsi="宋体" w:cs="宋体"/>
          <w:color w:val="auto"/>
          <w:sz w:val="24"/>
          <w:szCs w:val="24"/>
          <w:highlight w:val="none"/>
        </w:rPr>
      </w:pPr>
    </w:p>
    <w:p w14:paraId="0B968373">
      <w:pPr>
        <w:pStyle w:val="13"/>
        <w:spacing w:line="400" w:lineRule="exact"/>
        <w:rPr>
          <w:rFonts w:hint="eastAsia" w:ascii="宋体" w:hAnsi="宋体" w:cs="宋体"/>
          <w:color w:val="auto"/>
          <w:sz w:val="24"/>
          <w:szCs w:val="24"/>
          <w:highlight w:val="none"/>
        </w:rPr>
      </w:pPr>
    </w:p>
    <w:p w14:paraId="12347F08">
      <w:pPr>
        <w:pStyle w:val="13"/>
        <w:spacing w:line="400" w:lineRule="exact"/>
        <w:rPr>
          <w:rFonts w:hint="eastAsia" w:ascii="宋体" w:hAnsi="宋体" w:cs="宋体"/>
          <w:color w:val="auto"/>
          <w:sz w:val="24"/>
          <w:szCs w:val="24"/>
          <w:highlight w:val="none"/>
        </w:rPr>
      </w:pPr>
    </w:p>
    <w:p w14:paraId="4E5C84FC">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供应商（公章）：</w:t>
      </w:r>
      <w:r>
        <w:rPr>
          <w:rFonts w:hint="eastAsia" w:ascii="宋体" w:hAnsi="宋体" w:cs="宋体"/>
          <w:color w:val="auto"/>
          <w:sz w:val="24"/>
          <w:szCs w:val="24"/>
          <w:highlight w:val="none"/>
          <w:u w:val="single"/>
        </w:rPr>
        <w:t xml:space="preserve">                       </w:t>
      </w:r>
    </w:p>
    <w:p w14:paraId="13B7C2FD">
      <w:pPr>
        <w:pStyle w:val="13"/>
        <w:spacing w:line="360" w:lineRule="auto"/>
        <w:ind w:firstLine="3840" w:firstLineChars="16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法定代表人</w:t>
      </w:r>
      <w:r>
        <w:rPr>
          <w:rFonts w:hint="eastAsia" w:ascii="宋体" w:hAnsi="宋体"/>
          <w:color w:val="auto"/>
          <w:sz w:val="24"/>
        </w:rPr>
        <w:t>或被授权人</w:t>
      </w:r>
      <w:r>
        <w:rPr>
          <w:rFonts w:hint="eastAsia" w:ascii="宋体" w:hAnsi="宋体" w:cs="宋体"/>
          <w:color w:val="auto"/>
          <w:sz w:val="24"/>
          <w:szCs w:val="24"/>
          <w:highlight w:val="none"/>
        </w:rPr>
        <w:t>（签字</w:t>
      </w:r>
      <w:r>
        <w:rPr>
          <w:rFonts w:hint="eastAsia" w:ascii="宋体" w:hAnsi="宋体" w:cs="宋体"/>
          <w:color w:val="auto"/>
          <w:sz w:val="24"/>
          <w:szCs w:val="24"/>
          <w:highlight w:val="none"/>
          <w:lang w:val="en-US" w:eastAsia="zh-CN"/>
        </w:rPr>
        <w:t>或盖章</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p>
    <w:p w14:paraId="1FEBE529">
      <w:pPr>
        <w:pStyle w:val="13"/>
        <w:spacing w:line="360" w:lineRule="auto"/>
        <w:ind w:firstLine="3840" w:firstLineChars="16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日    期： </w:t>
      </w:r>
      <w:r>
        <w:rPr>
          <w:rFonts w:hint="eastAsia" w:ascii="宋体" w:hAnsi="宋体" w:cs="宋体"/>
          <w:color w:val="auto"/>
          <w:sz w:val="24"/>
          <w:szCs w:val="24"/>
          <w:highlight w:val="none"/>
          <w:u w:val="single"/>
        </w:rPr>
        <w:t xml:space="preserve">                            </w:t>
      </w:r>
    </w:p>
    <w:p w14:paraId="49299C74">
      <w:pPr>
        <w:rPr>
          <w:rFonts w:hAnsi="宋体" w:cs="宋体"/>
          <w:color w:val="auto"/>
          <w:sz w:val="24"/>
          <w:highlight w:val="none"/>
        </w:rPr>
      </w:pPr>
    </w:p>
    <w:p w14:paraId="148CB009">
      <w:pPr>
        <w:pStyle w:val="9"/>
        <w:ind w:left="0" w:leftChars="0" w:firstLine="0" w:firstLineChars="0"/>
        <w:rPr>
          <w:rFonts w:hint="eastAsia"/>
          <w:lang w:val="en-US" w:eastAsia="zh-CN"/>
        </w:rPr>
      </w:pPr>
    </w:p>
    <w:sectPr>
      <w:pgSz w:w="11906" w:h="16838"/>
      <w:pgMar w:top="1440" w:right="1519"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77FFE8DA"/>
    <w:rsid w:val="007D6C06"/>
    <w:rsid w:val="00C10ED7"/>
    <w:rsid w:val="00F71D86"/>
    <w:rsid w:val="015E7357"/>
    <w:rsid w:val="06152A95"/>
    <w:rsid w:val="065C7B23"/>
    <w:rsid w:val="07CF4038"/>
    <w:rsid w:val="086C7AD9"/>
    <w:rsid w:val="0A6E17A3"/>
    <w:rsid w:val="0AA01CBB"/>
    <w:rsid w:val="0E356005"/>
    <w:rsid w:val="0F0F7410"/>
    <w:rsid w:val="161B72F9"/>
    <w:rsid w:val="1B4F1956"/>
    <w:rsid w:val="25D24FC7"/>
    <w:rsid w:val="2D031071"/>
    <w:rsid w:val="2F75542A"/>
    <w:rsid w:val="35604EFA"/>
    <w:rsid w:val="381713D5"/>
    <w:rsid w:val="39974106"/>
    <w:rsid w:val="3EC177B6"/>
    <w:rsid w:val="3FBE1AD1"/>
    <w:rsid w:val="565D03E7"/>
    <w:rsid w:val="6A3D5D54"/>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Indent"/>
    <w:basedOn w:val="1"/>
    <w:next w:val="3"/>
    <w:qFormat/>
    <w:uiPriority w:val="0"/>
    <w:pPr>
      <w:ind w:firstLine="630"/>
    </w:pPr>
    <w:rPr>
      <w:sz w:val="32"/>
      <w:szCs w:val="20"/>
    </w:rPr>
  </w:style>
  <w:style w:type="paragraph" w:styleId="6">
    <w:name w:val="footer"/>
    <w:basedOn w:val="1"/>
    <w:qFormat/>
    <w:uiPriority w:val="0"/>
    <w:pPr>
      <w:tabs>
        <w:tab w:val="center" w:pos="4153"/>
        <w:tab w:val="right" w:pos="8306"/>
      </w:tabs>
      <w:snapToGrid w:val="0"/>
      <w:jc w:val="left"/>
    </w:pPr>
    <w:rPr>
      <w:sz w:val="18"/>
      <w:szCs w:val="20"/>
    </w:rPr>
  </w:style>
  <w:style w:type="paragraph" w:styleId="7">
    <w:name w:val="Normal (Web)"/>
    <w:basedOn w:val="1"/>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8">
    <w:name w:val="Body Text First Indent"/>
    <w:basedOn w:val="2"/>
    <w:next w:val="9"/>
    <w:unhideWhenUsed/>
    <w:qFormat/>
    <w:uiPriority w:val="99"/>
    <w:pPr>
      <w:spacing w:afterLines="0" w:line="240" w:lineRule="auto"/>
      <w:ind w:firstLine="420" w:firstLineChars="100"/>
    </w:pPr>
    <w:rPr>
      <w:rFonts w:ascii="Times New Roman" w:hAnsi="Times New Roman"/>
      <w:color w:val="auto"/>
      <w:sz w:val="18"/>
      <w:szCs w:val="18"/>
    </w:rPr>
  </w:style>
  <w:style w:type="paragraph" w:styleId="9">
    <w:name w:val="Body Text First Indent 2"/>
    <w:basedOn w:val="5"/>
    <w:next w:val="1"/>
    <w:unhideWhenUsed/>
    <w:qFormat/>
    <w:uiPriority w:val="99"/>
    <w:pPr>
      <w:ind w:firstLine="420" w:firstLineChars="200"/>
    </w:pPr>
  </w:style>
  <w:style w:type="paragraph" w:customStyle="1" w:styleId="12">
    <w:name w:val="列表段落1"/>
    <w:basedOn w:val="1"/>
    <w:qFormat/>
    <w:uiPriority w:val="99"/>
    <w:pPr>
      <w:ind w:firstLine="420" w:firstLineChars="200"/>
    </w:pPr>
  </w:style>
  <w:style w:type="paragraph" w:customStyle="1" w:styleId="13">
    <w:name w:val="Char1"/>
    <w:basedOn w:val="1"/>
    <w:qFormat/>
    <w:uiPriority w:val="0"/>
    <w:rPr>
      <w:rFonts w:ascii="Times New Roman" w:hAnsi="Times New Roman" w:eastAsia="宋体" w:cs="Times New Roman"/>
      <w:szCs w:val="21"/>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910</Words>
  <Characters>936</Characters>
  <Lines>1</Lines>
  <Paragraphs>1</Paragraphs>
  <TotalTime>0</TotalTime>
  <ScaleCrop>false</ScaleCrop>
  <LinksUpToDate>false</LinksUpToDate>
  <CharactersWithSpaces>1116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m</cp:lastModifiedBy>
  <dcterms:modified xsi:type="dcterms:W3CDTF">2026-02-27T09:06:35Z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541A330C476349D6BFE92901E9485AEA_12</vt:lpwstr>
  </property>
  <property fmtid="{D5CDD505-2E9C-101B-9397-08002B2CF9AE}" pid="4" name="KSOTemplateDocerSaveRecord">
    <vt:lpwstr>eyJoZGlkIjoiZDc3YTAzMDhiY2Q4ZjM3NGM3MTNhOWI2ZmM0ZmNmZjYiLCJ1c2VySWQiOiI3NTY1MjgyNzUifQ==</vt:lpwstr>
  </property>
</Properties>
</file>