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E5AFBF">
      <w:pPr>
        <w:pStyle w:val="3"/>
        <w:kinsoku/>
        <w:spacing w:beforeAutospacing="0" w:afterAutospacing="0" w:line="480" w:lineRule="atLeast"/>
        <w:ind w:left="840" w:right="840" w:firstLine="420"/>
        <w:jc w:val="center"/>
        <w:rPr>
          <w:rFonts w:ascii="仿宋" w:hAnsi="仿宋" w:eastAsia="仿宋" w:cs="仿宋"/>
          <w:b/>
          <w:color w:val="auto"/>
          <w:kern w:val="2"/>
          <w:sz w:val="32"/>
          <w:szCs w:val="24"/>
        </w:rPr>
      </w:pPr>
      <w:r>
        <w:rPr>
          <w:rFonts w:hint="eastAsia" w:ascii="仿宋" w:hAnsi="仿宋" w:eastAsia="仿宋" w:cs="仿宋"/>
          <w:b/>
          <w:color w:val="auto"/>
          <w:kern w:val="2"/>
          <w:sz w:val="32"/>
          <w:szCs w:val="24"/>
        </w:rPr>
        <w:t>服务实施方案</w:t>
      </w:r>
    </w:p>
    <w:p w14:paraId="6D5D2D6E">
      <w:pPr>
        <w:pStyle w:val="2"/>
        <w:kinsoku/>
        <w:spacing w:line="360" w:lineRule="auto"/>
        <w:contextualSpacing/>
        <w:jc w:val="center"/>
        <w:rPr>
          <w:rFonts w:hint="default" w:ascii="仿宋" w:hAnsi="仿宋" w:eastAsia="仿宋" w:cs="仿宋"/>
          <w:b w:val="0"/>
          <w:bCs w:val="0"/>
          <w:color w:val="auto"/>
        </w:rPr>
      </w:pPr>
      <w:r>
        <w:rPr>
          <w:rFonts w:ascii="仿宋" w:hAnsi="仿宋" w:eastAsia="仿宋" w:cs="仿宋"/>
          <w:color w:val="auto"/>
        </w:rPr>
        <w:t>按照评审办法响应，格式自拟</w:t>
      </w:r>
    </w:p>
    <w:p w14:paraId="2851FE7B">
      <w:pPr>
        <w:pStyle w:val="2"/>
        <w:kinsoku/>
        <w:spacing w:line="360" w:lineRule="auto"/>
        <w:contextualSpacing/>
        <w:rPr>
          <w:rFonts w:hint="default" w:ascii="仿宋" w:hAnsi="仿宋" w:eastAsia="仿宋" w:cs="仿宋"/>
          <w:color w:val="auto"/>
          <w:sz w:val="21"/>
          <w:szCs w:val="21"/>
        </w:rPr>
      </w:pPr>
      <w:bookmarkStart w:id="0" w:name="_Toc249790843"/>
      <w:bookmarkStart w:id="1" w:name="_Toc249791204"/>
      <w:bookmarkStart w:id="2" w:name="_Toc251353176"/>
      <w:bookmarkStart w:id="3" w:name="_Toc251353046"/>
      <w:bookmarkStart w:id="4" w:name="_Toc251352177"/>
      <w:bookmarkStart w:id="5" w:name="_Toc360525441"/>
      <w:bookmarkStart w:id="6" w:name="_Toc250045053"/>
      <w:bookmarkStart w:id="7" w:name="_Toc251352663"/>
      <w:bookmarkStart w:id="8" w:name="_Toc251576818"/>
      <w:bookmarkStart w:id="9" w:name="_Toc249775863"/>
      <w:bookmarkStart w:id="10" w:name="_Toc249764883"/>
      <w:bookmarkStart w:id="11" w:name="_Toc249343462"/>
      <w:bookmarkStart w:id="12" w:name="_Toc251676176"/>
      <w:bookmarkStart w:id="13" w:name="_Toc249791335"/>
      <w:bookmarkStart w:id="14" w:name="_Toc249791070"/>
      <w:bookmarkStart w:id="15" w:name="_Toc249764687"/>
      <w:bookmarkStart w:id="16" w:name="_Toc251352794"/>
    </w:p>
    <w:p w14:paraId="4834F47B">
      <w:pPr>
        <w:pStyle w:val="2"/>
        <w:kinsoku/>
        <w:spacing w:line="360" w:lineRule="auto"/>
        <w:contextualSpacing/>
        <w:rPr>
          <w:rFonts w:hint="default" w:ascii="仿宋" w:hAnsi="仿宋" w:eastAsia="仿宋" w:cs="仿宋"/>
          <w:color w:val="auto"/>
          <w:sz w:val="21"/>
          <w:szCs w:val="21"/>
        </w:rPr>
      </w:pPr>
    </w:p>
    <w:p w14:paraId="6DA6BC37">
      <w:pPr>
        <w:pStyle w:val="2"/>
        <w:kinsoku/>
        <w:spacing w:line="360" w:lineRule="auto"/>
        <w:contextualSpacing/>
        <w:rPr>
          <w:rFonts w:hint="default" w:ascii="仿宋" w:hAnsi="仿宋" w:eastAsia="仿宋" w:cs="仿宋"/>
          <w:color w:val="auto"/>
          <w:sz w:val="21"/>
          <w:szCs w:val="21"/>
        </w:rPr>
      </w:pPr>
    </w:p>
    <w:p w14:paraId="0AACE1BE">
      <w:pPr>
        <w:pStyle w:val="2"/>
        <w:kinsoku/>
        <w:spacing w:line="360" w:lineRule="auto"/>
        <w:contextualSpacing/>
        <w:rPr>
          <w:rFonts w:hint="default" w:ascii="仿宋" w:hAnsi="仿宋" w:eastAsia="仿宋" w:cs="仿宋"/>
          <w:color w:val="auto"/>
          <w:sz w:val="21"/>
          <w:szCs w:val="21"/>
        </w:rPr>
      </w:pPr>
    </w:p>
    <w:p w14:paraId="797679A9">
      <w:pPr>
        <w:pStyle w:val="2"/>
        <w:kinsoku/>
        <w:spacing w:line="360" w:lineRule="auto"/>
        <w:contextualSpacing/>
        <w:rPr>
          <w:rFonts w:hint="default" w:ascii="仿宋" w:hAnsi="仿宋" w:eastAsia="仿宋" w:cs="仿宋"/>
          <w:color w:val="auto"/>
          <w:sz w:val="21"/>
          <w:szCs w:val="21"/>
        </w:rPr>
      </w:pPr>
    </w:p>
    <w:p w14:paraId="4171AD4C">
      <w:pPr>
        <w:pStyle w:val="2"/>
        <w:kinsoku/>
        <w:spacing w:line="360" w:lineRule="auto"/>
        <w:contextualSpacing/>
        <w:rPr>
          <w:rFonts w:hint="default" w:ascii="仿宋" w:hAnsi="仿宋" w:eastAsia="仿宋" w:cs="仿宋"/>
          <w:color w:val="auto"/>
          <w:sz w:val="21"/>
          <w:szCs w:val="21"/>
        </w:rPr>
      </w:pPr>
    </w:p>
    <w:p w14:paraId="6CF436F5">
      <w:pPr>
        <w:pStyle w:val="2"/>
        <w:kinsoku/>
        <w:spacing w:line="360" w:lineRule="auto"/>
        <w:contextualSpacing/>
        <w:rPr>
          <w:rFonts w:hint="default" w:ascii="仿宋" w:hAnsi="仿宋" w:eastAsia="仿宋" w:cs="仿宋"/>
          <w:color w:val="auto"/>
          <w:sz w:val="21"/>
          <w:szCs w:val="21"/>
        </w:rPr>
      </w:pPr>
    </w:p>
    <w:p w14:paraId="7C52A1CC">
      <w:pPr>
        <w:pStyle w:val="2"/>
        <w:kinsoku/>
        <w:spacing w:line="360" w:lineRule="auto"/>
        <w:contextualSpacing/>
        <w:rPr>
          <w:rFonts w:hint="default" w:ascii="仿宋" w:hAnsi="仿宋" w:eastAsia="仿宋" w:cs="仿宋"/>
          <w:color w:val="auto"/>
          <w:sz w:val="21"/>
          <w:szCs w:val="21"/>
        </w:rPr>
      </w:pPr>
    </w:p>
    <w:p w14:paraId="2D36CEBE">
      <w:pPr>
        <w:pStyle w:val="2"/>
        <w:kinsoku/>
        <w:spacing w:line="360" w:lineRule="auto"/>
        <w:contextualSpacing/>
        <w:rPr>
          <w:rFonts w:hint="default" w:ascii="仿宋" w:hAnsi="仿宋" w:eastAsia="仿宋" w:cs="仿宋"/>
          <w:color w:val="auto"/>
          <w:sz w:val="21"/>
          <w:szCs w:val="21"/>
        </w:rPr>
      </w:pPr>
    </w:p>
    <w:p w14:paraId="42F91DC7">
      <w:pPr>
        <w:pStyle w:val="2"/>
        <w:kinsoku/>
        <w:spacing w:line="360" w:lineRule="auto"/>
        <w:contextualSpacing/>
        <w:rPr>
          <w:rFonts w:hint="default" w:ascii="仿宋" w:hAnsi="仿宋" w:eastAsia="仿宋" w:cs="仿宋"/>
          <w:color w:val="auto"/>
          <w:sz w:val="21"/>
          <w:szCs w:val="21"/>
        </w:rPr>
      </w:pPr>
    </w:p>
    <w:p w14:paraId="711596CA">
      <w:pPr>
        <w:pStyle w:val="2"/>
        <w:kinsoku/>
        <w:spacing w:line="360" w:lineRule="auto"/>
        <w:contextualSpacing/>
        <w:rPr>
          <w:rFonts w:hint="default" w:ascii="仿宋" w:hAnsi="仿宋" w:eastAsia="仿宋" w:cs="仿宋"/>
          <w:color w:val="auto"/>
          <w:sz w:val="21"/>
          <w:szCs w:val="21"/>
        </w:rPr>
      </w:pPr>
    </w:p>
    <w:p w14:paraId="086E52F7">
      <w:pPr>
        <w:pStyle w:val="2"/>
        <w:kinsoku/>
        <w:spacing w:line="360" w:lineRule="auto"/>
        <w:contextualSpacing/>
        <w:rPr>
          <w:rFonts w:hint="default" w:ascii="仿宋" w:hAnsi="仿宋" w:eastAsia="仿宋" w:cs="仿宋"/>
          <w:color w:val="auto"/>
          <w:sz w:val="21"/>
          <w:szCs w:val="21"/>
        </w:rPr>
      </w:pPr>
    </w:p>
    <w:p w14:paraId="1E7928C7">
      <w:pPr>
        <w:pStyle w:val="2"/>
        <w:kinsoku/>
        <w:spacing w:line="360" w:lineRule="auto"/>
        <w:contextualSpacing/>
        <w:rPr>
          <w:rFonts w:hint="default" w:ascii="仿宋" w:hAnsi="仿宋" w:eastAsia="仿宋" w:cs="仿宋"/>
          <w:color w:val="auto"/>
          <w:sz w:val="21"/>
          <w:szCs w:val="21"/>
        </w:rPr>
      </w:pPr>
    </w:p>
    <w:p w14:paraId="05613DEF">
      <w:pPr>
        <w:pStyle w:val="2"/>
        <w:kinsoku/>
        <w:spacing w:line="360" w:lineRule="auto"/>
        <w:contextualSpacing/>
        <w:rPr>
          <w:rFonts w:hint="default" w:ascii="仿宋" w:hAnsi="仿宋" w:eastAsia="仿宋" w:cs="仿宋"/>
          <w:color w:val="auto"/>
          <w:sz w:val="21"/>
          <w:szCs w:val="21"/>
        </w:rPr>
      </w:pPr>
    </w:p>
    <w:p w14:paraId="36DA4753">
      <w:pPr>
        <w:pStyle w:val="2"/>
        <w:kinsoku/>
        <w:spacing w:line="360" w:lineRule="auto"/>
        <w:contextualSpacing/>
        <w:rPr>
          <w:rFonts w:hint="default" w:ascii="仿宋" w:hAnsi="仿宋" w:eastAsia="仿宋" w:cs="仿宋"/>
          <w:color w:val="auto"/>
          <w:sz w:val="21"/>
          <w:szCs w:val="21"/>
        </w:rPr>
      </w:pPr>
    </w:p>
    <w:p w14:paraId="6497EADC">
      <w:pPr>
        <w:pStyle w:val="2"/>
        <w:kinsoku/>
        <w:spacing w:line="360" w:lineRule="auto"/>
        <w:contextualSpacing/>
        <w:rPr>
          <w:rFonts w:hint="default" w:ascii="仿宋" w:hAnsi="仿宋" w:eastAsia="仿宋" w:cs="仿宋"/>
          <w:color w:val="auto"/>
          <w:sz w:val="21"/>
          <w:szCs w:val="21"/>
        </w:rPr>
      </w:pPr>
    </w:p>
    <w:p w14:paraId="01452CDC">
      <w:pPr>
        <w:pStyle w:val="2"/>
        <w:kinsoku/>
        <w:spacing w:line="360" w:lineRule="auto"/>
        <w:contextualSpacing/>
        <w:rPr>
          <w:rFonts w:hint="default" w:ascii="仿宋" w:hAnsi="仿宋" w:eastAsia="仿宋" w:cs="仿宋"/>
          <w:color w:val="auto"/>
          <w:sz w:val="21"/>
          <w:szCs w:val="21"/>
        </w:rPr>
      </w:pPr>
    </w:p>
    <w:p w14:paraId="2792FDB6">
      <w:pPr>
        <w:pStyle w:val="2"/>
        <w:kinsoku/>
        <w:spacing w:line="360" w:lineRule="auto"/>
        <w:contextualSpacing/>
        <w:rPr>
          <w:rFonts w:hint="default" w:ascii="仿宋" w:hAnsi="仿宋" w:eastAsia="仿宋" w:cs="仿宋"/>
          <w:color w:val="auto"/>
          <w:sz w:val="21"/>
          <w:szCs w:val="21"/>
        </w:rPr>
      </w:pPr>
    </w:p>
    <w:p w14:paraId="456B6961">
      <w:pPr>
        <w:pStyle w:val="2"/>
        <w:kinsoku/>
        <w:spacing w:line="360" w:lineRule="auto"/>
        <w:contextualSpacing/>
        <w:rPr>
          <w:rFonts w:hint="default" w:ascii="仿宋" w:hAnsi="仿宋" w:eastAsia="仿宋" w:cs="仿宋"/>
          <w:color w:val="auto"/>
          <w:sz w:val="21"/>
          <w:szCs w:val="21"/>
        </w:rPr>
      </w:pPr>
    </w:p>
    <w:p w14:paraId="26B7F9A9">
      <w:pPr>
        <w:pStyle w:val="2"/>
        <w:kinsoku/>
        <w:spacing w:line="360" w:lineRule="auto"/>
        <w:contextualSpacing/>
        <w:rPr>
          <w:rFonts w:hint="default" w:ascii="仿宋" w:hAnsi="仿宋" w:eastAsia="仿宋" w:cs="仿宋"/>
          <w:color w:val="auto"/>
          <w:sz w:val="21"/>
          <w:szCs w:val="21"/>
        </w:rPr>
      </w:pPr>
    </w:p>
    <w:p w14:paraId="1E1E40B1">
      <w:pPr>
        <w:pStyle w:val="2"/>
        <w:kinsoku/>
        <w:spacing w:line="360" w:lineRule="auto"/>
        <w:contextualSpacing/>
        <w:rPr>
          <w:rFonts w:hint="default" w:ascii="仿宋" w:hAnsi="仿宋" w:eastAsia="仿宋" w:cs="仿宋"/>
          <w:color w:val="auto"/>
          <w:sz w:val="21"/>
          <w:szCs w:val="21"/>
        </w:rPr>
      </w:pPr>
    </w:p>
    <w:p w14:paraId="0AD16011">
      <w:pPr>
        <w:pStyle w:val="2"/>
        <w:kinsoku/>
        <w:spacing w:line="360" w:lineRule="auto"/>
        <w:contextualSpacing/>
        <w:rPr>
          <w:rFonts w:hint="default" w:ascii="仿宋" w:hAnsi="仿宋" w:eastAsia="仿宋" w:cs="仿宋"/>
          <w:color w:val="auto"/>
          <w:sz w:val="21"/>
          <w:szCs w:val="21"/>
        </w:rPr>
      </w:pPr>
    </w:p>
    <w:p w14:paraId="63B5EDB4">
      <w:pPr>
        <w:pStyle w:val="2"/>
        <w:kinsoku/>
        <w:spacing w:line="360" w:lineRule="auto"/>
        <w:contextualSpacing/>
        <w:rPr>
          <w:rFonts w:hint="default" w:ascii="仿宋" w:hAnsi="仿宋" w:eastAsia="仿宋" w:cs="仿宋"/>
          <w:color w:val="auto"/>
          <w:sz w:val="21"/>
          <w:szCs w:val="21"/>
        </w:rPr>
      </w:pPr>
    </w:p>
    <w:p w14:paraId="5013D512">
      <w:pPr>
        <w:pStyle w:val="2"/>
        <w:kinsoku/>
        <w:spacing w:line="360" w:lineRule="auto"/>
        <w:contextualSpacing/>
        <w:rPr>
          <w:rFonts w:hint="default" w:ascii="仿宋" w:hAnsi="仿宋" w:eastAsia="仿宋" w:cs="仿宋"/>
          <w:color w:val="auto"/>
          <w:sz w:val="21"/>
          <w:szCs w:val="21"/>
        </w:rPr>
      </w:pPr>
    </w:p>
    <w:p w14:paraId="2B73C9E6">
      <w:pPr>
        <w:pStyle w:val="2"/>
        <w:kinsoku/>
        <w:spacing w:line="360" w:lineRule="auto"/>
        <w:contextualSpacing/>
        <w:rPr>
          <w:rFonts w:hint="default" w:ascii="仿宋" w:hAnsi="仿宋" w:eastAsia="仿宋" w:cs="仿宋"/>
          <w:color w:val="auto"/>
          <w:sz w:val="21"/>
          <w:szCs w:val="21"/>
        </w:rPr>
      </w:pPr>
    </w:p>
    <w:p w14:paraId="0D506407">
      <w:pPr>
        <w:pStyle w:val="2"/>
        <w:kinsoku/>
        <w:spacing w:line="360" w:lineRule="auto"/>
        <w:contextualSpacing/>
        <w:rPr>
          <w:rFonts w:hint="default" w:ascii="仿宋" w:hAnsi="仿宋" w:eastAsia="仿宋" w:cs="仿宋"/>
          <w:color w:val="auto"/>
          <w:sz w:val="21"/>
          <w:szCs w:val="21"/>
        </w:rPr>
      </w:pPr>
    </w:p>
    <w:p w14:paraId="64DD85B5">
      <w:pPr>
        <w:pStyle w:val="2"/>
        <w:kinsoku/>
        <w:spacing w:line="360" w:lineRule="auto"/>
        <w:contextualSpacing/>
        <w:rPr>
          <w:rFonts w:hint="default" w:ascii="仿宋" w:hAnsi="仿宋" w:eastAsia="仿宋" w:cs="仿宋"/>
          <w:color w:val="auto"/>
          <w:sz w:val="21"/>
          <w:szCs w:val="21"/>
        </w:rPr>
      </w:pPr>
    </w:p>
    <w:p w14:paraId="64D0C06F">
      <w:pPr>
        <w:pStyle w:val="2"/>
        <w:kinsoku/>
        <w:spacing w:line="360" w:lineRule="auto"/>
        <w:contextualSpacing/>
        <w:rPr>
          <w:rFonts w:hint="default" w:ascii="仿宋" w:hAnsi="仿宋" w:eastAsia="仿宋" w:cs="仿宋"/>
          <w:color w:val="auto"/>
          <w:sz w:val="21"/>
          <w:szCs w:val="21"/>
        </w:rPr>
      </w:pPr>
    </w:p>
    <w:p w14:paraId="5D560C38">
      <w:pPr>
        <w:pStyle w:val="2"/>
        <w:kinsoku/>
        <w:spacing w:line="360" w:lineRule="auto"/>
        <w:contextualSpacing/>
        <w:rPr>
          <w:rFonts w:hint="default" w:ascii="仿宋" w:hAnsi="仿宋" w:eastAsia="仿宋" w:cs="仿宋"/>
          <w:color w:val="auto"/>
          <w:sz w:val="21"/>
          <w:szCs w:val="21"/>
        </w:rPr>
      </w:pPr>
    </w:p>
    <w:p w14:paraId="5D39C56F">
      <w:pPr>
        <w:pStyle w:val="2"/>
        <w:kinsoku/>
        <w:spacing w:line="360" w:lineRule="auto"/>
        <w:contextualSpacing/>
        <w:rPr>
          <w:rFonts w:hint="default" w:ascii="仿宋" w:hAnsi="仿宋" w:eastAsia="仿宋" w:cs="仿宋"/>
          <w:color w:val="auto"/>
          <w:sz w:val="21"/>
          <w:szCs w:val="21"/>
        </w:rPr>
      </w:pPr>
    </w:p>
    <w:p w14:paraId="2A73851E">
      <w:pPr>
        <w:pStyle w:val="2"/>
        <w:kinsoku/>
        <w:spacing w:line="360" w:lineRule="auto"/>
        <w:contextualSpacing/>
        <w:rPr>
          <w:rFonts w:hint="default" w:ascii="仿宋" w:hAnsi="仿宋" w:eastAsia="仿宋" w:cs="仿宋"/>
          <w:color w:val="auto"/>
          <w:sz w:val="21"/>
          <w:szCs w:val="21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613A0090">
      <w:pPr>
        <w:kinsoku/>
        <w:spacing w:line="360" w:lineRule="auto"/>
        <w:contextualSpacing/>
        <w:jc w:val="center"/>
        <w:rPr>
          <w:rFonts w:ascii="仿宋" w:hAnsi="仿宋" w:eastAsia="仿宋" w:cs="仿宋"/>
          <w:color w:val="auto"/>
          <w:sz w:val="24"/>
          <w:lang w:eastAsia="zh-CN"/>
        </w:rPr>
      </w:pPr>
      <w:bookmarkStart w:id="17" w:name="_Toc249761918"/>
      <w:bookmarkStart w:id="18" w:name="_Toc442173550"/>
      <w:r>
        <w:rPr>
          <w:rFonts w:hint="eastAsia" w:ascii="仿宋" w:hAnsi="仿宋" w:eastAsia="仿宋" w:cs="仿宋"/>
          <w:color w:val="auto"/>
          <w:sz w:val="24"/>
          <w:lang w:eastAsia="zh-CN"/>
        </w:rPr>
        <w:t>（一）项目管理机构组成表</w:t>
      </w:r>
      <w:bookmarkEnd w:id="17"/>
      <w:bookmarkEnd w:id="18"/>
    </w:p>
    <w:tbl>
      <w:tblPr>
        <w:tblStyle w:val="4"/>
        <w:tblW w:w="94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26"/>
        <w:gridCol w:w="889"/>
        <w:gridCol w:w="1451"/>
        <w:gridCol w:w="900"/>
        <w:gridCol w:w="1080"/>
        <w:gridCol w:w="1286"/>
        <w:gridCol w:w="1328"/>
        <w:gridCol w:w="1069"/>
      </w:tblGrid>
      <w:tr w14:paraId="2BF45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14" w:type="dxa"/>
            <w:vMerge w:val="restart"/>
            <w:vAlign w:val="center"/>
          </w:tcPr>
          <w:p w14:paraId="09348229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职务</w:t>
            </w:r>
          </w:p>
        </w:tc>
        <w:tc>
          <w:tcPr>
            <w:tcW w:w="726" w:type="dxa"/>
            <w:vMerge w:val="restart"/>
            <w:vAlign w:val="center"/>
          </w:tcPr>
          <w:p w14:paraId="3E721D4F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姓名</w:t>
            </w:r>
          </w:p>
        </w:tc>
        <w:tc>
          <w:tcPr>
            <w:tcW w:w="889" w:type="dxa"/>
            <w:vMerge w:val="restart"/>
            <w:vAlign w:val="center"/>
          </w:tcPr>
          <w:p w14:paraId="3ADB454D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职称</w:t>
            </w:r>
          </w:p>
        </w:tc>
        <w:tc>
          <w:tcPr>
            <w:tcW w:w="6045" w:type="dxa"/>
            <w:gridSpan w:val="5"/>
            <w:vAlign w:val="center"/>
          </w:tcPr>
          <w:p w14:paraId="08FE8081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职业或职业资格证明</w:t>
            </w:r>
          </w:p>
        </w:tc>
        <w:tc>
          <w:tcPr>
            <w:tcW w:w="1069" w:type="dxa"/>
            <w:vMerge w:val="restart"/>
            <w:vAlign w:val="center"/>
          </w:tcPr>
          <w:p w14:paraId="26948D10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备注</w:t>
            </w:r>
          </w:p>
        </w:tc>
      </w:tr>
      <w:tr w14:paraId="7E200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714" w:type="dxa"/>
            <w:vMerge w:val="continue"/>
            <w:vAlign w:val="center"/>
          </w:tcPr>
          <w:p w14:paraId="5858E34B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726" w:type="dxa"/>
            <w:vMerge w:val="continue"/>
            <w:vAlign w:val="center"/>
          </w:tcPr>
          <w:p w14:paraId="65149A12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889" w:type="dxa"/>
            <w:vMerge w:val="continue"/>
            <w:vAlign w:val="center"/>
          </w:tcPr>
          <w:p w14:paraId="62679EF8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1451" w:type="dxa"/>
            <w:vAlign w:val="center"/>
          </w:tcPr>
          <w:p w14:paraId="3C4A88A7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证书名称</w:t>
            </w:r>
          </w:p>
        </w:tc>
        <w:tc>
          <w:tcPr>
            <w:tcW w:w="900" w:type="dxa"/>
            <w:vAlign w:val="center"/>
          </w:tcPr>
          <w:p w14:paraId="1269527A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级别</w:t>
            </w:r>
          </w:p>
        </w:tc>
        <w:tc>
          <w:tcPr>
            <w:tcW w:w="1080" w:type="dxa"/>
            <w:vAlign w:val="center"/>
          </w:tcPr>
          <w:p w14:paraId="6D8DC3B2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证号</w:t>
            </w:r>
          </w:p>
        </w:tc>
        <w:tc>
          <w:tcPr>
            <w:tcW w:w="1286" w:type="dxa"/>
            <w:vAlign w:val="center"/>
          </w:tcPr>
          <w:p w14:paraId="72997866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专业</w:t>
            </w:r>
          </w:p>
        </w:tc>
        <w:tc>
          <w:tcPr>
            <w:tcW w:w="1328" w:type="dxa"/>
            <w:vAlign w:val="center"/>
          </w:tcPr>
          <w:p w14:paraId="04ACE143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其他</w:t>
            </w:r>
          </w:p>
        </w:tc>
        <w:tc>
          <w:tcPr>
            <w:tcW w:w="1069" w:type="dxa"/>
            <w:vMerge w:val="continue"/>
            <w:vAlign w:val="center"/>
          </w:tcPr>
          <w:p w14:paraId="774A72B8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</w:tr>
      <w:tr w14:paraId="7E076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</w:tcPr>
          <w:p w14:paraId="2D359BEE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726" w:type="dxa"/>
          </w:tcPr>
          <w:p w14:paraId="7CABD399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889" w:type="dxa"/>
          </w:tcPr>
          <w:p w14:paraId="66E18220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1451" w:type="dxa"/>
          </w:tcPr>
          <w:p w14:paraId="7449F50A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900" w:type="dxa"/>
          </w:tcPr>
          <w:p w14:paraId="544A84A8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1080" w:type="dxa"/>
          </w:tcPr>
          <w:p w14:paraId="49CFFCF8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1286" w:type="dxa"/>
          </w:tcPr>
          <w:p w14:paraId="4B288B10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1328" w:type="dxa"/>
          </w:tcPr>
          <w:p w14:paraId="6D6BBDE6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1069" w:type="dxa"/>
          </w:tcPr>
          <w:p w14:paraId="59611FA2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</w:tr>
      <w:tr w14:paraId="3C654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</w:tcPr>
          <w:p w14:paraId="7CE44AD5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5D17BC7F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72A73C5C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14C388AA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2C5EA352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45AC5828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7FBEC86D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551BEBE4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2B35720E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73703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</w:tcPr>
          <w:p w14:paraId="15B97825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0742ECE0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2D860127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08E6FC5B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206BD19A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6354D0AB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47D61426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7ACFE273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142F3E28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0ED30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</w:tcPr>
          <w:p w14:paraId="3349B497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2DA1CAEA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32F2467B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13869D80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2E54EF8C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0B76A29B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6148D87E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42A63EDA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7EC60C4E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350FF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</w:tcPr>
          <w:p w14:paraId="50DCE428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4529AE18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6B08A735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460389F3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10D0061F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17879ABF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48484FCD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192A5114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07752B6F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4FE83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</w:tcPr>
          <w:p w14:paraId="40E445FF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105E29F2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077BE862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378EA54F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766899E4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25E4C9FF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55261360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30C23E9D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26E8E6BA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67DDA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</w:tcPr>
          <w:p w14:paraId="19B85EF8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51201D92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581B3CD5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27F9AC92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305E13D0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242AE3F0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1C772BB5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22D4771A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4BE9EAB3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5EF6C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</w:tcPr>
          <w:p w14:paraId="3E92EBEF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2571FCDA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20FE068C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4C4DEA0C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6418A93F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2121BC64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26450E63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4245BF6F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08CDEC81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281C9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</w:tcPr>
          <w:p w14:paraId="3C866764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0B392B84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2B4725AB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637CEC3B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4A7F8ED7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1A97AE2B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480155DA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764768CE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2C8C9428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39F4C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</w:tcPr>
          <w:p w14:paraId="6CBEB926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6BD1C596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69960327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3B03CC28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1BBBDDF8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113F38DB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4174E128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3BEE8CD4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499D7DED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54801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</w:tcPr>
          <w:p w14:paraId="7FD9A756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5BF59231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76F636B1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5E9D1CC9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4C6627DB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0613D86D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4262753C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56385C02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4B2E9111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712FC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</w:tcPr>
          <w:p w14:paraId="514967E8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08241C61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6C617AB2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72ACE71D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6E2B2577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08492FA9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7AB60962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3492EE23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03C6802C">
            <w:pPr>
              <w:kinsoku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</w:tbl>
    <w:p w14:paraId="74D25F90">
      <w:pPr>
        <w:kinsoku/>
        <w:spacing w:line="440" w:lineRule="exact"/>
        <w:jc w:val="right"/>
        <w:rPr>
          <w:rFonts w:ascii="仿宋" w:hAnsi="仿宋" w:eastAsia="仿宋" w:cs="仿宋"/>
          <w:color w:val="auto"/>
          <w:sz w:val="24"/>
          <w:szCs w:val="24"/>
          <w:lang w:eastAsia="zh-CN"/>
        </w:rPr>
      </w:pPr>
      <w:bookmarkStart w:id="19" w:name="_Toc442173551"/>
      <w:bookmarkStart w:id="20" w:name="_Toc249761919"/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供应商：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（盖单位章）</w:t>
      </w:r>
    </w:p>
    <w:p w14:paraId="45A91D82">
      <w:pPr>
        <w:kinsoku/>
        <w:spacing w:line="440" w:lineRule="exact"/>
        <w:jc w:val="right"/>
        <w:rPr>
          <w:rFonts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法定代表人或其委托代理人：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（签字或盖章）</w:t>
      </w:r>
    </w:p>
    <w:p w14:paraId="03DDEA5C">
      <w:pPr>
        <w:kinsoku/>
        <w:spacing w:line="440" w:lineRule="exact"/>
        <w:jc w:val="right"/>
        <w:rPr>
          <w:rFonts w:ascii="仿宋" w:hAnsi="仿宋" w:eastAsia="仿宋" w:cs="仿宋"/>
          <w:color w:val="auto"/>
          <w:sz w:val="24"/>
          <w:szCs w:val="24"/>
          <w:lang w:eastAsia="zh-CN"/>
        </w:rPr>
      </w:pPr>
    </w:p>
    <w:p w14:paraId="73746EA3">
      <w:pPr>
        <w:kinsoku/>
        <w:spacing w:line="440" w:lineRule="exact"/>
        <w:jc w:val="right"/>
        <w:rPr>
          <w:rFonts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月</w:t>
      </w:r>
    </w:p>
    <w:p w14:paraId="363ACD85">
      <w:pPr>
        <w:kinsoku/>
        <w:rPr>
          <w:rFonts w:ascii="仿宋" w:hAnsi="仿宋" w:eastAsia="仿宋" w:cs="仿宋"/>
          <w:b/>
          <w:color w:val="auto"/>
          <w:sz w:val="28"/>
          <w:szCs w:val="28"/>
        </w:rPr>
      </w:pPr>
    </w:p>
    <w:p w14:paraId="2E7C49F7">
      <w:pPr>
        <w:kinsoku/>
        <w:spacing w:line="360" w:lineRule="auto"/>
        <w:contextualSpacing/>
        <w:jc w:val="center"/>
        <w:rPr>
          <w:rFonts w:ascii="仿宋" w:hAnsi="仿宋" w:eastAsia="仿宋" w:cs="仿宋"/>
          <w:color w:val="auto"/>
          <w:sz w:val="24"/>
        </w:rPr>
      </w:pPr>
    </w:p>
    <w:p w14:paraId="1857F171">
      <w:pPr>
        <w:kinsoku/>
        <w:spacing w:line="360" w:lineRule="auto"/>
        <w:contextualSpacing/>
        <w:jc w:val="center"/>
        <w:rPr>
          <w:rFonts w:ascii="仿宋" w:hAnsi="仿宋" w:eastAsia="仿宋" w:cs="仿宋"/>
          <w:color w:val="auto"/>
          <w:sz w:val="24"/>
        </w:rPr>
      </w:pPr>
    </w:p>
    <w:p w14:paraId="36C9FE9C">
      <w:pPr>
        <w:kinsoku/>
        <w:spacing w:line="360" w:lineRule="auto"/>
        <w:contextualSpacing/>
        <w:jc w:val="center"/>
        <w:rPr>
          <w:rFonts w:ascii="仿宋" w:hAnsi="仿宋" w:eastAsia="仿宋" w:cs="仿宋"/>
          <w:color w:val="auto"/>
          <w:sz w:val="24"/>
        </w:rPr>
      </w:pPr>
    </w:p>
    <w:p w14:paraId="7C12E09B">
      <w:pPr>
        <w:kinsoku/>
        <w:spacing w:line="360" w:lineRule="auto"/>
        <w:contextualSpacing/>
        <w:jc w:val="center"/>
        <w:rPr>
          <w:rFonts w:ascii="仿宋" w:hAnsi="仿宋" w:eastAsia="仿宋" w:cs="仿宋"/>
          <w:color w:val="auto"/>
          <w:sz w:val="24"/>
        </w:rPr>
      </w:pPr>
    </w:p>
    <w:p w14:paraId="51AA2A40">
      <w:pPr>
        <w:kinsoku/>
        <w:spacing w:line="360" w:lineRule="auto"/>
        <w:contextualSpacing/>
        <w:jc w:val="center"/>
        <w:rPr>
          <w:rFonts w:ascii="仿宋" w:hAnsi="仿宋" w:eastAsia="仿宋" w:cs="仿宋"/>
          <w:color w:val="auto"/>
          <w:sz w:val="24"/>
        </w:rPr>
      </w:pPr>
    </w:p>
    <w:p w14:paraId="5E0FFA37">
      <w:pPr>
        <w:kinsoku/>
        <w:spacing w:line="360" w:lineRule="auto"/>
        <w:contextualSpacing/>
        <w:jc w:val="center"/>
        <w:rPr>
          <w:rFonts w:ascii="仿宋" w:hAnsi="仿宋" w:eastAsia="仿宋" w:cs="仿宋"/>
          <w:color w:val="auto"/>
          <w:sz w:val="24"/>
        </w:rPr>
      </w:pPr>
    </w:p>
    <w:p w14:paraId="08EB2BA8">
      <w:pPr>
        <w:kinsoku/>
        <w:spacing w:line="360" w:lineRule="auto"/>
        <w:contextualSpacing/>
        <w:jc w:val="center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（二）主要人员简历表</w:t>
      </w:r>
      <w:bookmarkEnd w:id="19"/>
      <w:bookmarkEnd w:id="20"/>
    </w:p>
    <w:p w14:paraId="40F67252">
      <w:pPr>
        <w:kinsoku/>
        <w:spacing w:line="360" w:lineRule="auto"/>
        <w:contextualSpacing/>
        <w:jc w:val="center"/>
        <w:rPr>
          <w:rFonts w:ascii="仿宋" w:hAnsi="仿宋" w:eastAsia="仿宋" w:cs="仿宋"/>
          <w:b/>
          <w:color w:val="auto"/>
          <w:sz w:val="24"/>
        </w:rPr>
      </w:pPr>
    </w:p>
    <w:p w14:paraId="498C86A9">
      <w:pPr>
        <w:kinsoku/>
        <w:spacing w:line="400" w:lineRule="exact"/>
        <w:ind w:firstLine="420" w:firstLineChars="200"/>
        <w:rPr>
          <w:rFonts w:ascii="仿宋" w:hAnsi="仿宋" w:eastAsia="仿宋" w:cs="仿宋"/>
          <w:color w:val="auto"/>
          <w:lang w:eastAsia="zh-CN"/>
        </w:rPr>
      </w:pPr>
      <w:r>
        <w:rPr>
          <w:rFonts w:hint="eastAsia" w:ascii="仿宋" w:hAnsi="仿宋" w:eastAsia="仿宋" w:cs="仿宋"/>
          <w:color w:val="auto"/>
          <w:lang w:eastAsia="zh-CN"/>
        </w:rPr>
        <w:t>拟派项目</w:t>
      </w:r>
      <w:r>
        <w:rPr>
          <w:rFonts w:hint="eastAsia" w:ascii="仿宋" w:hAnsi="仿宋" w:eastAsia="仿宋" w:cs="仿宋"/>
          <w:color w:val="auto"/>
          <w:lang w:val="en-US" w:eastAsia="zh-CN"/>
        </w:rPr>
        <w:t>负责人</w:t>
      </w:r>
      <w:r>
        <w:rPr>
          <w:rFonts w:hint="eastAsia" w:ascii="仿宋" w:hAnsi="仿宋" w:eastAsia="仿宋" w:cs="仿宋"/>
          <w:color w:val="auto"/>
          <w:lang w:eastAsia="zh-CN"/>
        </w:rPr>
        <w:t>和其他人员附身份证、职称证、学历证，资格证书（如有）复印件。</w:t>
      </w:r>
    </w:p>
    <w:p w14:paraId="2F16D730">
      <w:pPr>
        <w:kinsoku/>
        <w:spacing w:line="360" w:lineRule="auto"/>
        <w:ind w:firstLine="360" w:firstLineChars="150"/>
        <w:contextualSpacing/>
        <w:rPr>
          <w:rFonts w:ascii="仿宋" w:hAnsi="仿宋" w:eastAsia="仿宋" w:cs="仿宋"/>
          <w:color w:val="auto"/>
          <w:sz w:val="24"/>
          <w:lang w:eastAsia="zh-CN"/>
        </w:rPr>
      </w:pPr>
      <w:bookmarkStart w:id="21" w:name="_GoBack"/>
      <w:bookmarkEnd w:id="21"/>
    </w:p>
    <w:tbl>
      <w:tblPr>
        <w:tblStyle w:val="4"/>
        <w:tblW w:w="95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355"/>
        <w:gridCol w:w="1625"/>
        <w:gridCol w:w="1080"/>
        <w:gridCol w:w="900"/>
        <w:gridCol w:w="540"/>
        <w:gridCol w:w="1252"/>
        <w:gridCol w:w="728"/>
        <w:gridCol w:w="1789"/>
      </w:tblGrid>
      <w:tr w14:paraId="176F9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615" w:type="dxa"/>
            <w:gridSpan w:val="2"/>
            <w:vAlign w:val="center"/>
          </w:tcPr>
          <w:p w14:paraId="1A4A2574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姓名</w:t>
            </w:r>
          </w:p>
        </w:tc>
        <w:tc>
          <w:tcPr>
            <w:tcW w:w="1625" w:type="dxa"/>
            <w:vAlign w:val="center"/>
          </w:tcPr>
          <w:p w14:paraId="298BA4E4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1080" w:type="dxa"/>
            <w:vAlign w:val="center"/>
          </w:tcPr>
          <w:p w14:paraId="6D4178D2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年龄</w:t>
            </w:r>
          </w:p>
        </w:tc>
        <w:tc>
          <w:tcPr>
            <w:tcW w:w="1440" w:type="dxa"/>
            <w:gridSpan w:val="2"/>
            <w:vAlign w:val="center"/>
          </w:tcPr>
          <w:p w14:paraId="03C500C3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37BADEAE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学历</w:t>
            </w:r>
          </w:p>
        </w:tc>
        <w:tc>
          <w:tcPr>
            <w:tcW w:w="1789" w:type="dxa"/>
            <w:vAlign w:val="center"/>
          </w:tcPr>
          <w:p w14:paraId="16FD88A3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</w:tr>
      <w:tr w14:paraId="3DF1D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615" w:type="dxa"/>
            <w:gridSpan w:val="2"/>
            <w:vAlign w:val="center"/>
          </w:tcPr>
          <w:p w14:paraId="2FF51C48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职称</w:t>
            </w:r>
          </w:p>
        </w:tc>
        <w:tc>
          <w:tcPr>
            <w:tcW w:w="1625" w:type="dxa"/>
            <w:vAlign w:val="center"/>
          </w:tcPr>
          <w:p w14:paraId="694AB6AB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1080" w:type="dxa"/>
            <w:vAlign w:val="center"/>
          </w:tcPr>
          <w:p w14:paraId="724EA705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职务</w:t>
            </w:r>
          </w:p>
        </w:tc>
        <w:tc>
          <w:tcPr>
            <w:tcW w:w="1440" w:type="dxa"/>
            <w:gridSpan w:val="2"/>
            <w:vAlign w:val="center"/>
          </w:tcPr>
          <w:p w14:paraId="4E6A500B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5F8D9F1E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拟在本合同任职</w:t>
            </w:r>
          </w:p>
        </w:tc>
        <w:tc>
          <w:tcPr>
            <w:tcW w:w="1789" w:type="dxa"/>
            <w:vAlign w:val="center"/>
          </w:tcPr>
          <w:p w14:paraId="571E3C08">
            <w:pPr>
              <w:kinsoku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</w:tr>
      <w:tr w14:paraId="13FC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615" w:type="dxa"/>
            <w:gridSpan w:val="2"/>
            <w:vAlign w:val="center"/>
          </w:tcPr>
          <w:p w14:paraId="02822426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毕业学校</w:t>
            </w:r>
          </w:p>
        </w:tc>
        <w:tc>
          <w:tcPr>
            <w:tcW w:w="7914" w:type="dxa"/>
            <w:gridSpan w:val="7"/>
            <w:vAlign w:val="center"/>
          </w:tcPr>
          <w:p w14:paraId="55B175AF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年毕业于学校专业</w:t>
            </w:r>
          </w:p>
        </w:tc>
      </w:tr>
      <w:tr w14:paraId="64E04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9529" w:type="dxa"/>
            <w:gridSpan w:val="9"/>
            <w:vAlign w:val="center"/>
          </w:tcPr>
          <w:p w14:paraId="5C3B2AA8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主要工作经历</w:t>
            </w:r>
          </w:p>
        </w:tc>
      </w:tr>
      <w:tr w14:paraId="7B7C2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60" w:type="dxa"/>
            <w:vAlign w:val="center"/>
          </w:tcPr>
          <w:p w14:paraId="0B4CE534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时间</w:t>
            </w:r>
          </w:p>
        </w:tc>
        <w:tc>
          <w:tcPr>
            <w:tcW w:w="3960" w:type="dxa"/>
            <w:gridSpan w:val="4"/>
            <w:vAlign w:val="center"/>
          </w:tcPr>
          <w:p w14:paraId="2001BF67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参加过的类似项目</w:t>
            </w:r>
          </w:p>
        </w:tc>
        <w:tc>
          <w:tcPr>
            <w:tcW w:w="1792" w:type="dxa"/>
            <w:gridSpan w:val="2"/>
            <w:vAlign w:val="center"/>
          </w:tcPr>
          <w:p w14:paraId="7E189F24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担任职务</w:t>
            </w:r>
          </w:p>
        </w:tc>
        <w:tc>
          <w:tcPr>
            <w:tcW w:w="2517" w:type="dxa"/>
            <w:gridSpan w:val="2"/>
            <w:vAlign w:val="center"/>
          </w:tcPr>
          <w:p w14:paraId="119E2849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发包人及联系电话</w:t>
            </w:r>
          </w:p>
        </w:tc>
      </w:tr>
      <w:tr w14:paraId="01665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60" w:type="dxa"/>
            <w:vAlign w:val="center"/>
          </w:tcPr>
          <w:p w14:paraId="647A3546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3F5AAF0C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14FA396D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5E79CACF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</w:tr>
      <w:tr w14:paraId="57E1E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260" w:type="dxa"/>
            <w:vAlign w:val="center"/>
          </w:tcPr>
          <w:p w14:paraId="4EAE2234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09630C72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37E13167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55311AE7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</w:tr>
      <w:tr w14:paraId="57045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260" w:type="dxa"/>
            <w:vAlign w:val="center"/>
          </w:tcPr>
          <w:p w14:paraId="111965EB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1667A777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21903176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33C63C4E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</w:tr>
      <w:tr w14:paraId="26630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260" w:type="dxa"/>
            <w:vAlign w:val="center"/>
          </w:tcPr>
          <w:p w14:paraId="5DA1400D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0E231B67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73DEE860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4985A04A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</w:tr>
      <w:tr w14:paraId="52FF2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60" w:type="dxa"/>
            <w:vAlign w:val="center"/>
          </w:tcPr>
          <w:p w14:paraId="3F68F331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38467FAF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039D3119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40713B5D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</w:tr>
      <w:tr w14:paraId="074A4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260" w:type="dxa"/>
            <w:vAlign w:val="center"/>
          </w:tcPr>
          <w:p w14:paraId="21F5DD47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7036A609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7B8C9EC7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5CB42DB4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</w:tr>
      <w:tr w14:paraId="4208E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60" w:type="dxa"/>
            <w:vAlign w:val="center"/>
          </w:tcPr>
          <w:p w14:paraId="4732FB34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09DBDAC7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5264B273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7C1EBB6B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</w:tr>
      <w:tr w14:paraId="38DE9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60" w:type="dxa"/>
            <w:vAlign w:val="center"/>
          </w:tcPr>
          <w:p w14:paraId="6AEB7C33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67089E12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50A507F5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662F1FAA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</w:tr>
      <w:tr w14:paraId="09668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260" w:type="dxa"/>
            <w:vAlign w:val="center"/>
          </w:tcPr>
          <w:p w14:paraId="4E8EF9E4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5E158129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7A08D9DB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409AB034">
            <w:pPr>
              <w:kinsoku/>
              <w:contextualSpacing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</w:tr>
    </w:tbl>
    <w:p w14:paraId="3D877113">
      <w:pPr>
        <w:kinsoku/>
        <w:spacing w:line="360" w:lineRule="auto"/>
        <w:ind w:firstLine="420" w:firstLineChars="200"/>
        <w:rPr>
          <w:rFonts w:ascii="仿宋" w:hAnsi="仿宋" w:eastAsia="仿宋" w:cs="仿宋"/>
          <w:color w:val="auto"/>
        </w:rPr>
      </w:pPr>
    </w:p>
    <w:p w14:paraId="25FEEAB8">
      <w:pPr>
        <w:kinsoku/>
        <w:spacing w:line="440" w:lineRule="exact"/>
        <w:jc w:val="right"/>
        <w:rPr>
          <w:rFonts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供应商：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（盖单位章）</w:t>
      </w:r>
    </w:p>
    <w:p w14:paraId="3F7F6D69">
      <w:pPr>
        <w:kinsoku/>
        <w:spacing w:line="440" w:lineRule="exact"/>
        <w:jc w:val="right"/>
        <w:rPr>
          <w:rFonts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法定代表人或其委托代理人：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（签字或盖章）</w:t>
      </w:r>
    </w:p>
    <w:p w14:paraId="16952373">
      <w:pPr>
        <w:kinsoku/>
        <w:spacing w:line="440" w:lineRule="exact"/>
        <w:jc w:val="right"/>
        <w:rPr>
          <w:rFonts w:ascii="仿宋" w:hAnsi="仿宋" w:eastAsia="仿宋" w:cs="仿宋"/>
          <w:color w:val="auto"/>
          <w:sz w:val="24"/>
          <w:szCs w:val="24"/>
          <w:lang w:eastAsia="zh-CN"/>
        </w:rPr>
      </w:pPr>
    </w:p>
    <w:p w14:paraId="727D9F22">
      <w:pPr>
        <w:kinsoku/>
        <w:spacing w:line="440" w:lineRule="exact"/>
        <w:jc w:val="right"/>
        <w:rPr>
          <w:rFonts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月</w:t>
      </w:r>
    </w:p>
    <w:p w14:paraId="1009B8DA">
      <w:pPr>
        <w:pStyle w:val="6"/>
        <w:kinsoku/>
        <w:rPr>
          <w:rFonts w:ascii="仿宋" w:hAnsi="仿宋" w:eastAsia="仿宋" w:cs="仿宋"/>
          <w:color w:val="auto"/>
        </w:rPr>
      </w:pPr>
    </w:p>
    <w:p w14:paraId="60053997">
      <w:pPr>
        <w:pStyle w:val="6"/>
        <w:kinsoku/>
        <w:rPr>
          <w:rFonts w:ascii="仿宋" w:hAnsi="仿宋" w:eastAsia="仿宋" w:cs="仿宋"/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775"/>
    <w:rsid w:val="008470CF"/>
    <w:rsid w:val="00900775"/>
    <w:rsid w:val="00994010"/>
    <w:rsid w:val="00D66E9D"/>
    <w:rsid w:val="08CE03A2"/>
    <w:rsid w:val="090A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spacing w:beforeAutospacing="1" w:afterAutospacing="1"/>
      <w:outlineLvl w:val="3"/>
    </w:pPr>
    <w:rPr>
      <w:rFonts w:hint="eastAsia" w:ascii="宋体" w:hAnsi="宋体" w:eastAsia="宋体" w:cs="Times New Roman"/>
      <w:b/>
      <w:bCs/>
      <w:sz w:val="24"/>
      <w:szCs w:val="24"/>
      <w:lang w:eastAsia="zh-CN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paragraph" w:customStyle="1" w:styleId="6">
    <w:name w:val="NormalIndent"/>
    <w:basedOn w:val="1"/>
    <w:qFormat/>
    <w:uiPriority w:val="0"/>
    <w:pPr>
      <w:widowControl w:val="0"/>
      <w:ind w:firstLine="420" w:firstLineChars="200"/>
      <w:jc w:val="both"/>
    </w:pPr>
    <w:rPr>
      <w:kern w:val="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227</Words>
  <Characters>227</Characters>
  <Lines>4</Lines>
  <Paragraphs>1</Paragraphs>
  <TotalTime>8</TotalTime>
  <ScaleCrop>false</ScaleCrop>
  <LinksUpToDate>false</LinksUpToDate>
  <CharactersWithSpaces>349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2026-03-06T00:11:00Z</dcterms:created>
  <dc:creator>Administrator</dc:creator>
  <cp:lastModifiedBy>℡Autism ミ</cp:lastModifiedBy>
  <dcterms:modified xsi:type="dcterms:W3CDTF">2026-03-07T08:54:33Z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eyJoZGlkIjoiZjczNTA5NDY0Y2QwZDA5NjI1OTA5Nzc3Y2MwNmFkOGQiLCJ1c2VySWQiOiIzODE5MDc1NjQifQ==</vt:lpwstr>
  </property>
  <property fmtid="{D5CDD505-2E9C-101B-9397-08002B2CF9AE}" pid="4" name="ICV">
    <vt:lpwstr>06510877EBC247FC93C054537872B457_12</vt:lpwstr>
  </property>
</Properties>
</file>