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21494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本地化服务</w:t>
      </w:r>
    </w:p>
    <w:p w14:paraId="2B498A0F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本地化服务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p w14:paraId="74742AF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A3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2025-11-19T07:42:48Z</dcterms:created>
  <dc:creator>wxzbx</dc:creator>
  <cp:lastModifiedBy>·</cp:lastModifiedBy>
  <dcterms:modified xsi:type="dcterms:W3CDTF">2025-11-19T07:43:09Z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eyJoZGlkIjoiOWRkYWJjMGI3NGU0YmE5NTE3ZDEwOTc3YWU0ODhlZjkiLCJ1c2VySWQiOiI0NTMzNDYxODAifQ==</vt:lpwstr>
  </property>
  <property fmtid="{D5CDD505-2E9C-101B-9397-08002B2CF9AE}" pid="4" name="ICV">
    <vt:lpwstr>E290EF11E1B34171AC5D496DADD5253A_12</vt:lpwstr>
  </property>
</Properties>
</file>