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6817A">
      <w:pPr>
        <w:spacing w:line="560" w:lineRule="exact"/>
        <w:rPr>
          <w:rFonts w:hint="eastAsia" w:ascii="宋体" w:hAnsi="宋体" w:eastAsia="宋体" w:cs="宋体"/>
          <w:sz w:val="28"/>
          <w:szCs w:val="28"/>
        </w:rPr>
      </w:pPr>
      <w:r>
        <w:rPr>
          <w:rFonts w:hint="eastAsia" w:ascii="宋体" w:hAnsi="宋体" w:eastAsia="宋体" w:cs="宋体"/>
          <w:sz w:val="28"/>
          <w:szCs w:val="28"/>
        </w:rPr>
        <w:t xml:space="preserve">项目编号：       </w:t>
      </w:r>
    </w:p>
    <w:p w14:paraId="0725120E">
      <w:pPr>
        <w:spacing w:line="560" w:lineRule="exact"/>
        <w:rPr>
          <w:rFonts w:hint="eastAsia" w:ascii="宋体" w:hAnsi="宋体" w:eastAsia="宋体" w:cs="宋体"/>
          <w:sz w:val="28"/>
          <w:szCs w:val="28"/>
        </w:rPr>
      </w:pPr>
    </w:p>
    <w:p w14:paraId="02681573">
      <w:pPr>
        <w:spacing w:line="480" w:lineRule="auto"/>
        <w:jc w:val="center"/>
        <w:rPr>
          <w:rFonts w:hint="eastAsia" w:ascii="宋体" w:hAnsi="宋体" w:eastAsia="宋体" w:cs="宋体"/>
          <w:sz w:val="52"/>
          <w:szCs w:val="52"/>
        </w:rPr>
      </w:pPr>
    </w:p>
    <w:p w14:paraId="71DF9C10">
      <w:pPr>
        <w:spacing w:line="480" w:lineRule="auto"/>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项目名称</w:t>
      </w:r>
    </w:p>
    <w:p w14:paraId="5FD88799">
      <w:pPr>
        <w:pStyle w:val="7"/>
        <w:rPr>
          <w:rFonts w:hint="eastAsia" w:ascii="宋体" w:hAnsi="宋体" w:eastAsia="宋体" w:cs="宋体"/>
        </w:rPr>
      </w:pPr>
    </w:p>
    <w:p w14:paraId="6B674B3A">
      <w:pPr>
        <w:spacing w:line="560" w:lineRule="exact"/>
        <w:jc w:val="center"/>
        <w:rPr>
          <w:rFonts w:hint="eastAsia" w:ascii="宋体" w:hAnsi="宋体" w:eastAsia="宋体" w:cs="宋体"/>
          <w:b/>
          <w:sz w:val="44"/>
          <w:szCs w:val="44"/>
        </w:rPr>
      </w:pPr>
    </w:p>
    <w:p w14:paraId="0BDFF4B0">
      <w:pPr>
        <w:pStyle w:val="5"/>
        <w:ind w:left="1470" w:right="1470"/>
        <w:rPr>
          <w:rFonts w:hint="eastAsia" w:ascii="宋体" w:hAnsi="宋体" w:eastAsia="宋体" w:cs="宋体"/>
          <w:b/>
          <w:sz w:val="44"/>
          <w:szCs w:val="44"/>
        </w:rPr>
      </w:pPr>
    </w:p>
    <w:p w14:paraId="3DE008F3">
      <w:pPr>
        <w:pStyle w:val="5"/>
        <w:ind w:left="1470" w:right="1470"/>
        <w:rPr>
          <w:rFonts w:hint="eastAsia" w:ascii="宋体" w:hAnsi="宋体" w:eastAsia="宋体" w:cs="宋体"/>
          <w:b/>
          <w:sz w:val="44"/>
          <w:szCs w:val="44"/>
        </w:rPr>
      </w:pPr>
    </w:p>
    <w:p w14:paraId="32A41789">
      <w:pPr>
        <w:spacing w:line="560" w:lineRule="exact"/>
        <w:jc w:val="center"/>
        <w:rPr>
          <w:rFonts w:hint="eastAsia" w:ascii="宋体" w:hAnsi="宋体" w:eastAsia="宋体" w:cs="宋体"/>
          <w:b/>
          <w:sz w:val="44"/>
          <w:szCs w:val="44"/>
        </w:rPr>
      </w:pPr>
      <w:r>
        <w:rPr>
          <w:rFonts w:hint="eastAsia" w:ascii="宋体" w:hAnsi="宋体" w:eastAsia="宋体" w:cs="宋体"/>
          <w:b/>
          <w:sz w:val="44"/>
          <w:szCs w:val="44"/>
        </w:rPr>
        <w:t>服 务 合 同</w:t>
      </w:r>
    </w:p>
    <w:p w14:paraId="7C4B7F85">
      <w:pPr>
        <w:spacing w:line="560" w:lineRule="exact"/>
        <w:rPr>
          <w:rFonts w:hint="eastAsia" w:ascii="宋体" w:hAnsi="宋体" w:eastAsia="宋体" w:cs="宋体"/>
          <w:sz w:val="32"/>
          <w:szCs w:val="32"/>
        </w:rPr>
      </w:pPr>
    </w:p>
    <w:p w14:paraId="203E294F">
      <w:pPr>
        <w:spacing w:line="560" w:lineRule="exact"/>
        <w:ind w:firstLine="964" w:firstLineChars="400"/>
        <w:rPr>
          <w:rFonts w:hint="eastAsia" w:ascii="宋体" w:hAnsi="宋体" w:eastAsia="宋体" w:cs="宋体"/>
          <w:b/>
        </w:rPr>
      </w:pPr>
    </w:p>
    <w:p w14:paraId="50632E8A">
      <w:pPr>
        <w:spacing w:line="560" w:lineRule="exact"/>
        <w:ind w:firstLine="964" w:firstLineChars="400"/>
        <w:rPr>
          <w:rFonts w:hint="eastAsia" w:ascii="宋体" w:hAnsi="宋体" w:eastAsia="宋体" w:cs="宋体"/>
          <w:b/>
        </w:rPr>
      </w:pPr>
    </w:p>
    <w:p w14:paraId="13442BDF">
      <w:pPr>
        <w:spacing w:line="560" w:lineRule="exact"/>
        <w:ind w:firstLine="964" w:firstLineChars="400"/>
        <w:rPr>
          <w:rFonts w:hint="eastAsia" w:ascii="宋体" w:hAnsi="宋体" w:eastAsia="宋体" w:cs="宋体"/>
          <w:b/>
        </w:rPr>
      </w:pPr>
    </w:p>
    <w:p w14:paraId="459DF277">
      <w:pPr>
        <w:spacing w:line="560" w:lineRule="exact"/>
        <w:ind w:firstLine="964" w:firstLineChars="400"/>
        <w:rPr>
          <w:rFonts w:hint="eastAsia" w:ascii="宋体" w:hAnsi="宋体" w:eastAsia="宋体" w:cs="宋体"/>
          <w:b/>
        </w:rPr>
      </w:pPr>
    </w:p>
    <w:p w14:paraId="282DDFAF">
      <w:pPr>
        <w:spacing w:line="480" w:lineRule="auto"/>
        <w:ind w:firstLine="480" w:firstLineChars="200"/>
        <w:rPr>
          <w:rFonts w:hint="eastAsia" w:ascii="宋体" w:hAnsi="宋体" w:eastAsia="宋体" w:cs="宋体"/>
          <w:sz w:val="24"/>
        </w:rPr>
      </w:pPr>
      <w:r>
        <w:rPr>
          <w:rFonts w:hint="eastAsia" w:ascii="宋体" w:hAnsi="宋体" w:eastAsia="宋体" w:cs="宋体"/>
          <w:sz w:val="24"/>
        </w:rPr>
        <w:t>甲方 (采购人)：</w:t>
      </w:r>
      <w:r>
        <w:rPr>
          <w:rFonts w:hint="eastAsia" w:ascii="宋体" w:hAnsi="宋体" w:eastAsia="宋体" w:cs="宋体"/>
          <w:sz w:val="24"/>
          <w:u w:val="single"/>
        </w:rPr>
        <w:t xml:space="preserve">                                      </w:t>
      </w:r>
    </w:p>
    <w:p w14:paraId="5871C0AF">
      <w:pPr>
        <w:spacing w:line="480" w:lineRule="auto"/>
        <w:ind w:firstLine="480" w:firstLineChars="200"/>
        <w:rPr>
          <w:rFonts w:hint="eastAsia" w:ascii="宋体" w:hAnsi="宋体" w:eastAsia="宋体" w:cs="宋体"/>
          <w:sz w:val="24"/>
        </w:rPr>
      </w:pPr>
      <w:r>
        <w:rPr>
          <w:rFonts w:hint="eastAsia" w:ascii="宋体" w:hAnsi="宋体" w:eastAsia="宋体" w:cs="宋体"/>
          <w:sz w:val="24"/>
        </w:rPr>
        <w:t>乙方 (成交供应商)：</w:t>
      </w:r>
      <w:r>
        <w:rPr>
          <w:rFonts w:hint="eastAsia" w:ascii="宋体" w:hAnsi="宋体" w:eastAsia="宋体" w:cs="宋体"/>
          <w:sz w:val="24"/>
          <w:u w:val="single"/>
        </w:rPr>
        <w:t xml:space="preserve">                                  </w:t>
      </w:r>
    </w:p>
    <w:p w14:paraId="3EF426F5">
      <w:pPr>
        <w:spacing w:line="720" w:lineRule="auto"/>
        <w:jc w:val="center"/>
        <w:rPr>
          <w:rFonts w:hint="eastAsia" w:ascii="宋体" w:hAnsi="宋体" w:eastAsia="宋体" w:cs="宋体"/>
          <w:sz w:val="28"/>
          <w:szCs w:val="28"/>
        </w:rPr>
      </w:pPr>
    </w:p>
    <w:p w14:paraId="590AEA5B">
      <w:pPr>
        <w:spacing w:line="720" w:lineRule="auto"/>
        <w:jc w:val="center"/>
        <w:rPr>
          <w:rFonts w:hint="eastAsia" w:ascii="宋体" w:hAnsi="宋体" w:eastAsia="宋体" w:cs="宋体"/>
          <w:sz w:val="28"/>
          <w:szCs w:val="28"/>
        </w:rPr>
      </w:pPr>
      <w:r>
        <w:rPr>
          <w:rFonts w:hint="eastAsia" w:ascii="宋体" w:hAnsi="宋体" w:eastAsia="宋体" w:cs="宋体"/>
          <w:sz w:val="28"/>
          <w:szCs w:val="28"/>
        </w:rPr>
        <w:t>二〇二</w:t>
      </w:r>
      <w:r>
        <w:rPr>
          <w:rFonts w:hint="eastAsia" w:ascii="宋体" w:hAnsi="宋体" w:cs="宋体"/>
          <w:sz w:val="28"/>
          <w:szCs w:val="28"/>
          <w:lang w:val="en-US" w:eastAsia="zh-CN"/>
        </w:rPr>
        <w:t>五</w:t>
      </w:r>
      <w:r>
        <w:rPr>
          <w:rFonts w:hint="eastAsia" w:ascii="宋体" w:hAnsi="宋体" w:eastAsia="宋体" w:cs="宋体"/>
          <w:sz w:val="28"/>
          <w:szCs w:val="28"/>
        </w:rPr>
        <w:t>年  月</w:t>
      </w:r>
    </w:p>
    <w:p w14:paraId="5AF3431B">
      <w:pPr>
        <w:pStyle w:val="14"/>
        <w:rPr>
          <w:rFonts w:hint="eastAsia" w:ascii="宋体" w:hAnsi="宋体" w:eastAsia="宋体" w:cs="宋体"/>
        </w:rPr>
      </w:pPr>
    </w:p>
    <w:p w14:paraId="665B8995">
      <w:pPr>
        <w:spacing w:line="360" w:lineRule="auto"/>
        <w:ind w:firstLine="480" w:firstLineChars="200"/>
        <w:rPr>
          <w:rFonts w:hint="eastAsia" w:ascii="宋体" w:hAnsi="宋体" w:eastAsia="宋体" w:cs="宋体"/>
        </w:rPr>
      </w:pPr>
    </w:p>
    <w:p w14:paraId="2A045AF4">
      <w:pPr>
        <w:pStyle w:val="2"/>
        <w:rPr>
          <w:rFonts w:hint="eastAsia" w:ascii="宋体" w:hAnsi="宋体" w:eastAsia="宋体" w:cs="宋体"/>
        </w:rPr>
      </w:pPr>
    </w:p>
    <w:p w14:paraId="77D3A82F">
      <w:pPr>
        <w:rPr>
          <w:rFonts w:hint="eastAsia"/>
        </w:rPr>
      </w:pPr>
    </w:p>
    <w:p w14:paraId="621C726F">
      <w:pPr>
        <w:pStyle w:val="14"/>
        <w:rPr>
          <w:rFonts w:hint="eastAsia" w:ascii="宋体" w:hAnsi="宋体" w:eastAsia="宋体" w:cs="宋体"/>
        </w:rPr>
      </w:pPr>
    </w:p>
    <w:p w14:paraId="76698805">
      <w:pPr>
        <w:spacing w:line="360" w:lineRule="auto"/>
        <w:ind w:firstLine="480" w:firstLineChars="200"/>
        <w:rPr>
          <w:rFonts w:hint="eastAsia" w:ascii="宋体" w:hAnsi="宋体" w:eastAsia="宋体" w:cs="宋体"/>
          <w:szCs w:val="21"/>
        </w:rPr>
      </w:pPr>
      <w:bookmarkStart w:id="0" w:name="OLE_LINK11"/>
      <w:r>
        <w:rPr>
          <w:rFonts w:hint="eastAsia" w:ascii="宋体" w:hAnsi="宋体" w:eastAsia="宋体" w:cs="宋体"/>
          <w:szCs w:val="21"/>
        </w:rPr>
        <w:t>甲方：</w:t>
      </w:r>
      <w:bookmarkEnd w:id="0"/>
      <w:r>
        <w:rPr>
          <w:rFonts w:hint="eastAsia" w:ascii="宋体" w:hAnsi="宋体" w:eastAsia="宋体" w:cs="宋体"/>
          <w:szCs w:val="21"/>
        </w:rPr>
        <w:t xml:space="preserve"> </w:t>
      </w:r>
    </w:p>
    <w:p w14:paraId="7BAEA7D3">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联系地址：</w:t>
      </w:r>
    </w:p>
    <w:p w14:paraId="343E3940">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联系人及联系电话：</w:t>
      </w:r>
    </w:p>
    <w:p w14:paraId="10007F0D">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电子邮箱：</w:t>
      </w:r>
    </w:p>
    <w:p w14:paraId="32E3CC21">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 xml:space="preserve">乙方： </w:t>
      </w:r>
    </w:p>
    <w:p w14:paraId="7FE942BD">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联系地址：</w:t>
      </w:r>
    </w:p>
    <w:p w14:paraId="7E064EF8">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联系人及联系电话：</w:t>
      </w:r>
    </w:p>
    <w:p w14:paraId="3F9F9243">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电子邮箱：</w:t>
      </w:r>
    </w:p>
    <w:p w14:paraId="7F6E3ED9">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甲乙双方依据《中华人民共和国民法典》的有关规定，就乙方向甲方提供</w:t>
      </w:r>
      <w:r>
        <w:rPr>
          <w:rFonts w:hint="eastAsia" w:ascii="宋体" w:hAnsi="宋体" w:eastAsia="宋体" w:cs="宋体"/>
          <w:szCs w:val="21"/>
          <w:u w:val="single"/>
          <w:lang w:eastAsia="zh-CN"/>
        </w:rPr>
        <w:t>项目名称</w:t>
      </w:r>
      <w:r>
        <w:rPr>
          <w:rFonts w:hint="eastAsia" w:ascii="宋体" w:hAnsi="宋体" w:eastAsia="宋体" w:cs="宋体"/>
          <w:szCs w:val="21"/>
          <w:u w:val="single"/>
        </w:rPr>
        <w:t>项目</w:t>
      </w:r>
      <w:r>
        <w:rPr>
          <w:rFonts w:hint="eastAsia" w:ascii="宋体" w:hAnsi="宋体" w:eastAsia="宋体" w:cs="宋体"/>
          <w:szCs w:val="21"/>
        </w:rPr>
        <w:t>的有关事宜，双方在平等互利、协商一致基础上，签订本合同。</w:t>
      </w:r>
    </w:p>
    <w:p w14:paraId="15A52021">
      <w:pPr>
        <w:spacing w:line="580" w:lineRule="exact"/>
        <w:rPr>
          <w:rFonts w:hint="eastAsia" w:ascii="宋体" w:hAnsi="宋体" w:eastAsia="宋体" w:cs="宋体"/>
          <w:b/>
          <w:sz w:val="21"/>
          <w:szCs w:val="21"/>
        </w:rPr>
      </w:pPr>
      <w:r>
        <w:rPr>
          <w:rFonts w:hint="eastAsia" w:ascii="宋体" w:hAnsi="宋体" w:eastAsia="宋体" w:cs="宋体"/>
          <w:b/>
          <w:sz w:val="21"/>
          <w:szCs w:val="21"/>
        </w:rPr>
        <w:t>一、项目概况</w:t>
      </w:r>
    </w:p>
    <w:p w14:paraId="1CE6B022">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1. 项目名称：</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2FC230A">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2. 项目地点：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280D6E97">
      <w:pPr>
        <w:adjustRightInd w:val="0"/>
        <w:snapToGrid w:val="0"/>
        <w:spacing w:line="580" w:lineRule="exact"/>
        <w:ind w:firstLine="415" w:firstLineChars="198"/>
        <w:jc w:val="left"/>
        <w:rPr>
          <w:rFonts w:hint="eastAsia" w:ascii="宋体" w:hAnsi="宋体" w:eastAsia="宋体" w:cs="宋体"/>
          <w:sz w:val="21"/>
          <w:szCs w:val="21"/>
        </w:rPr>
      </w:pPr>
      <w:r>
        <w:rPr>
          <w:rFonts w:hint="eastAsia" w:ascii="宋体" w:hAnsi="宋体" w:eastAsia="宋体" w:cs="宋体"/>
          <w:sz w:val="21"/>
          <w:szCs w:val="21"/>
        </w:rPr>
        <w:t>3. 项目内容：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03D2EF4A">
      <w:pPr>
        <w:spacing w:line="580" w:lineRule="exact"/>
        <w:rPr>
          <w:rFonts w:hint="eastAsia" w:ascii="宋体" w:hAnsi="宋体" w:eastAsia="宋体" w:cs="宋体"/>
          <w:b/>
          <w:sz w:val="21"/>
          <w:szCs w:val="21"/>
        </w:rPr>
      </w:pPr>
      <w:r>
        <w:rPr>
          <w:rFonts w:hint="eastAsia" w:ascii="宋体" w:hAnsi="宋体" w:eastAsia="宋体" w:cs="宋体"/>
          <w:b/>
          <w:sz w:val="21"/>
          <w:szCs w:val="21"/>
        </w:rPr>
        <w:t>二、组成本合同的文件</w:t>
      </w:r>
    </w:p>
    <w:p w14:paraId="2C80CD70">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1.协议书；</w:t>
      </w:r>
    </w:p>
    <w:p w14:paraId="7764AAB0">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成交</w:t>
      </w:r>
      <w:r>
        <w:rPr>
          <w:rFonts w:hint="eastAsia" w:ascii="宋体" w:hAnsi="宋体" w:eastAsia="宋体" w:cs="宋体"/>
          <w:sz w:val="21"/>
          <w:szCs w:val="21"/>
        </w:rPr>
        <w:t>通知书、</w:t>
      </w:r>
      <w:r>
        <w:rPr>
          <w:rFonts w:hint="eastAsia" w:ascii="宋体" w:hAnsi="宋体" w:eastAsia="宋体" w:cs="宋体"/>
          <w:sz w:val="21"/>
          <w:szCs w:val="21"/>
          <w:lang w:val="en-US" w:eastAsia="zh-CN"/>
        </w:rPr>
        <w:t>竞争性磋商文件</w:t>
      </w:r>
      <w:r>
        <w:rPr>
          <w:rFonts w:hint="eastAsia" w:ascii="宋体" w:hAnsi="宋体" w:eastAsia="宋体" w:cs="宋体"/>
          <w:sz w:val="21"/>
          <w:szCs w:val="21"/>
        </w:rPr>
        <w:t>、</w:t>
      </w:r>
      <w:r>
        <w:rPr>
          <w:rFonts w:hint="eastAsia" w:ascii="宋体" w:hAnsi="宋体" w:eastAsia="宋体" w:cs="宋体"/>
          <w:sz w:val="21"/>
          <w:szCs w:val="21"/>
          <w:lang w:val="en-US" w:eastAsia="zh-CN"/>
        </w:rPr>
        <w:t>磋商响应文件</w:t>
      </w:r>
      <w:r>
        <w:rPr>
          <w:rFonts w:hint="eastAsia" w:ascii="宋体" w:hAnsi="宋体" w:eastAsia="宋体" w:cs="宋体"/>
          <w:sz w:val="21"/>
          <w:szCs w:val="21"/>
        </w:rPr>
        <w:t>、澄清</w:t>
      </w:r>
      <w:r>
        <w:rPr>
          <w:rFonts w:hint="eastAsia" w:ascii="宋体" w:hAnsi="宋体" w:cs="宋体"/>
          <w:sz w:val="21"/>
          <w:szCs w:val="21"/>
          <w:lang w:val="en-US" w:eastAsia="zh-CN"/>
        </w:rPr>
        <w:t>等</w:t>
      </w:r>
      <w:r>
        <w:rPr>
          <w:rFonts w:hint="eastAsia" w:ascii="宋体" w:hAnsi="宋体" w:eastAsia="宋体" w:cs="宋体"/>
          <w:sz w:val="21"/>
          <w:szCs w:val="21"/>
        </w:rPr>
        <w:t>；</w:t>
      </w:r>
    </w:p>
    <w:p w14:paraId="67A91BC4">
      <w:pPr>
        <w:adjustRightInd w:val="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3.附录，即：附表内相关服务的范围和内容；</w:t>
      </w:r>
    </w:p>
    <w:p w14:paraId="6442CBFF">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本合同签订后，双方依法签订的补充协议也是本合同文件的组成部分。</w:t>
      </w:r>
    </w:p>
    <w:p w14:paraId="2565A984">
      <w:pPr>
        <w:spacing w:line="580" w:lineRule="exact"/>
        <w:rPr>
          <w:rFonts w:hint="eastAsia" w:ascii="宋体" w:hAnsi="宋体" w:eastAsia="宋体" w:cs="宋体"/>
          <w:b/>
          <w:sz w:val="21"/>
          <w:szCs w:val="21"/>
        </w:rPr>
      </w:pPr>
      <w:r>
        <w:rPr>
          <w:rFonts w:hint="eastAsia" w:ascii="宋体" w:hAnsi="宋体" w:eastAsia="宋体" w:cs="宋体"/>
          <w:b/>
          <w:sz w:val="21"/>
          <w:szCs w:val="21"/>
        </w:rPr>
        <w:t>三、合同金额</w:t>
      </w:r>
    </w:p>
    <w:p w14:paraId="2C66B7A7">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合同金额（大写）：</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699E390">
      <w:pPr>
        <w:adjustRightInd w:val="0"/>
        <w:snapToGrid w:val="0"/>
        <w:spacing w:line="52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合同总价即成交价，为一次性报价，不受市场价变化或实际工作量变化的影响。合同价格为含税价。</w:t>
      </w:r>
    </w:p>
    <w:p w14:paraId="62E5231B">
      <w:pPr>
        <w:adjustRightInd w:val="0"/>
        <w:snapToGrid w:val="0"/>
        <w:spacing w:line="520" w:lineRule="exact"/>
        <w:rPr>
          <w:rFonts w:hint="eastAsia" w:ascii="宋体" w:hAnsi="宋体" w:eastAsia="宋体" w:cs="宋体"/>
          <w:b/>
          <w:sz w:val="21"/>
          <w:szCs w:val="21"/>
          <w:highlight w:val="none"/>
        </w:rPr>
      </w:pPr>
      <w:r>
        <w:rPr>
          <w:rFonts w:hint="eastAsia" w:ascii="宋体" w:hAnsi="宋体" w:eastAsia="宋体" w:cs="宋体"/>
          <w:b/>
          <w:sz w:val="21"/>
          <w:szCs w:val="21"/>
          <w:highlight w:val="none"/>
        </w:rPr>
        <w:t>四、结算方式</w:t>
      </w:r>
    </w:p>
    <w:p w14:paraId="71C2BB37">
      <w:pPr>
        <w:spacing w:line="360" w:lineRule="auto"/>
        <w:ind w:firstLine="420" w:firstLineChars="20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lang w:val="en-US" w:eastAsia="zh-CN"/>
        </w:rPr>
        <w:t>采购包1：</w:t>
      </w:r>
    </w:p>
    <w:p w14:paraId="1E628D75">
      <w:pPr>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合同签订后，供应方向采购方开具增值税发票，采购方收到发票后在10个工作日内向供应商支付合同价款的40%；服务期满验收合格后，在10个工作日内采购方支付供应商合同总价款的剩余款项。</w:t>
      </w:r>
    </w:p>
    <w:p w14:paraId="209B2287">
      <w:pPr>
        <w:spacing w:line="44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因供应商逾期提供发票或提供的发票不符合采购人要求，采购人就逾期付款</w:t>
      </w:r>
      <w:r>
        <w:rPr>
          <w:rFonts w:hint="eastAsia" w:ascii="宋体" w:hAnsi="宋体" w:eastAsia="宋体" w:cs="宋体"/>
          <w:sz w:val="21"/>
          <w:szCs w:val="21"/>
          <w:highlight w:val="none"/>
          <w:lang w:val="en-US" w:eastAsia="zh-CN"/>
        </w:rPr>
        <w:t>且</w:t>
      </w:r>
      <w:r>
        <w:rPr>
          <w:rFonts w:hint="eastAsia" w:ascii="宋体" w:hAnsi="宋体" w:eastAsia="宋体" w:cs="宋体"/>
          <w:sz w:val="21"/>
          <w:szCs w:val="21"/>
          <w:highlight w:val="none"/>
        </w:rPr>
        <w:t>不承担任何违约责任。</w:t>
      </w:r>
    </w:p>
    <w:p w14:paraId="725ECBBC">
      <w:pPr>
        <w:spacing w:line="440" w:lineRule="exact"/>
        <w:ind w:firstLine="420" w:firstLineChars="200"/>
        <w:jc w:val="left"/>
        <w:rPr>
          <w:rFonts w:hint="eastAsia" w:ascii="宋体" w:hAnsi="宋体" w:eastAsia="宋体" w:cs="宋体"/>
          <w:szCs w:val="21"/>
          <w:highlight w:val="yellow"/>
        </w:rPr>
      </w:pPr>
      <w:r>
        <w:rPr>
          <w:rFonts w:hint="eastAsia" w:ascii="宋体" w:hAnsi="宋体" w:eastAsia="宋体" w:cs="宋体"/>
          <w:sz w:val="21"/>
          <w:szCs w:val="21"/>
          <w:highlight w:val="none"/>
          <w:lang w:val="en-US" w:eastAsia="zh-CN"/>
        </w:rPr>
        <w:t>3</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支付方式：银行转帐或支票。</w:t>
      </w:r>
    </w:p>
    <w:p w14:paraId="363647A1">
      <w:pPr>
        <w:spacing w:line="440" w:lineRule="exact"/>
        <w:ind w:firstLine="0" w:firstLineChars="0"/>
        <w:jc w:val="left"/>
        <w:rPr>
          <w:rFonts w:hint="eastAsia" w:ascii="宋体" w:hAnsi="宋体" w:eastAsia="宋体" w:cs="宋体"/>
          <w:b/>
          <w:bCs/>
          <w:sz w:val="21"/>
          <w:szCs w:val="21"/>
        </w:rPr>
      </w:pPr>
      <w:r>
        <w:rPr>
          <w:rFonts w:hint="eastAsia" w:ascii="宋体" w:hAnsi="宋体" w:eastAsia="宋体" w:cs="宋体"/>
          <w:b/>
          <w:bCs/>
          <w:sz w:val="21"/>
          <w:szCs w:val="21"/>
        </w:rPr>
        <w:t>五、服务内容及要求：</w:t>
      </w:r>
    </w:p>
    <w:p w14:paraId="4B8A8F9C">
      <w:pPr>
        <w:spacing w:line="440" w:lineRule="exact"/>
        <w:ind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lang w:val="en-US" w:eastAsia="zh-CN"/>
        </w:rPr>
        <w:t>服务内容：</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 xml:space="preserve">  </w:t>
      </w:r>
    </w:p>
    <w:p w14:paraId="00AAB188">
      <w:pPr>
        <w:spacing w:line="440" w:lineRule="exact"/>
        <w:ind w:firstLine="630" w:firstLineChars="3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服务期：</w:t>
      </w:r>
      <w:r>
        <w:rPr>
          <w:rFonts w:hint="eastAsia" w:ascii="宋体" w:hAnsi="宋体" w:eastAsia="宋体" w:cs="宋体"/>
          <w:b w:val="0"/>
          <w:bCs w:val="0"/>
          <w:sz w:val="21"/>
          <w:szCs w:val="21"/>
          <w:u w:val="single"/>
          <w:lang w:val="en-US" w:eastAsia="zh-CN"/>
        </w:rPr>
        <w:t xml:space="preserve">            </w:t>
      </w:r>
      <w:r>
        <w:rPr>
          <w:rFonts w:hint="eastAsia" w:ascii="宋体" w:hAnsi="宋体" w:cs="宋体"/>
          <w:b w:val="0"/>
          <w:bCs w:val="0"/>
          <w:sz w:val="21"/>
          <w:szCs w:val="21"/>
          <w:u w:val="single"/>
          <w:lang w:val="en-US" w:eastAsia="zh-CN"/>
        </w:rPr>
        <w:t xml:space="preserve">  </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 xml:space="preserve">  </w:t>
      </w:r>
    </w:p>
    <w:p w14:paraId="24FC9720">
      <w:pPr>
        <w:numPr>
          <w:ilvl w:val="0"/>
          <w:numId w:val="0"/>
        </w:numPr>
        <w:spacing w:line="440" w:lineRule="exact"/>
        <w:ind w:left="480" w:leftChars="0"/>
        <w:rPr>
          <w:rFonts w:hint="eastAsia" w:ascii="宋体" w:hAnsi="宋体" w:eastAsia="宋体" w:cs="宋体"/>
          <w:sz w:val="21"/>
          <w:szCs w:val="21"/>
          <w:lang w:val="en-US" w:eastAsia="zh-CN"/>
        </w:rPr>
      </w:pPr>
      <w:r>
        <w:rPr>
          <w:rFonts w:hint="eastAsia" w:ascii="宋体" w:hAnsi="宋体" w:cs="宋体"/>
          <w:sz w:val="21"/>
          <w:szCs w:val="21"/>
          <w:lang w:val="en-US" w:eastAsia="zh-CN"/>
        </w:rPr>
        <w:t>2.</w:t>
      </w:r>
      <w:r>
        <w:rPr>
          <w:rFonts w:hint="eastAsia" w:ascii="宋体" w:hAnsi="宋体" w:eastAsia="宋体" w:cs="宋体"/>
          <w:sz w:val="21"/>
          <w:szCs w:val="21"/>
          <w:lang w:val="en-US" w:eastAsia="zh-CN"/>
        </w:rPr>
        <w:t>服务要求：</w:t>
      </w:r>
    </w:p>
    <w:p w14:paraId="50052979">
      <w:pPr>
        <w:pStyle w:val="10"/>
        <w:spacing w:line="440" w:lineRule="exact"/>
        <w:ind w:left="0" w:leftChars="0" w:firstLine="0" w:firstLineChars="0"/>
        <w:rPr>
          <w:rFonts w:hint="default" w:ascii="宋体" w:hAnsi="宋体" w:eastAsia="宋体" w:cs="宋体"/>
          <w:b w:val="0"/>
          <w:bCs w:val="0"/>
          <w:szCs w:val="21"/>
          <w:u w:val="single"/>
          <w:lang w:val="en-US" w:eastAsia="zh-CN"/>
        </w:rPr>
      </w:pPr>
      <w:r>
        <w:rPr>
          <w:rFonts w:hint="eastAsia" w:ascii="宋体" w:hAnsi="宋体" w:eastAsia="宋体" w:cs="宋体"/>
          <w:b w:val="0"/>
          <w:bCs w:val="0"/>
          <w:szCs w:val="21"/>
          <w:u w:val="single"/>
          <w:lang w:val="en-US" w:eastAsia="zh-CN"/>
        </w:rPr>
        <w:t xml:space="preserve">                                     </w:t>
      </w:r>
    </w:p>
    <w:p w14:paraId="5BF62711">
      <w:pPr>
        <w:spacing w:line="440" w:lineRule="exact"/>
        <w:rPr>
          <w:rFonts w:hint="eastAsia" w:ascii="宋体" w:hAnsi="宋体" w:eastAsia="宋体" w:cs="宋体"/>
          <w:sz w:val="21"/>
          <w:szCs w:val="21"/>
          <w:lang w:bidi="ar"/>
        </w:rPr>
      </w:pPr>
      <w:r>
        <w:rPr>
          <w:rFonts w:hint="eastAsia" w:ascii="宋体" w:hAnsi="宋体" w:eastAsia="宋体" w:cs="宋体"/>
          <w:b/>
          <w:bCs/>
          <w:sz w:val="21"/>
          <w:szCs w:val="21"/>
          <w:lang w:bidi="ar"/>
        </w:rPr>
        <w:t>六、权利与义务</w:t>
      </w:r>
      <w:r>
        <w:rPr>
          <w:rFonts w:hint="eastAsia" w:ascii="宋体" w:hAnsi="宋体" w:eastAsia="宋体" w:cs="宋体"/>
          <w:sz w:val="21"/>
          <w:szCs w:val="21"/>
          <w:lang w:bidi="ar"/>
        </w:rPr>
        <w:t xml:space="preserve"> </w:t>
      </w:r>
    </w:p>
    <w:p w14:paraId="21558623">
      <w:pPr>
        <w:spacing w:line="440" w:lineRule="exact"/>
        <w:rPr>
          <w:rFonts w:hint="eastAsia" w:ascii="宋体" w:hAnsi="宋体" w:eastAsia="宋体" w:cs="宋体"/>
          <w:b/>
          <w:bCs/>
          <w:sz w:val="21"/>
          <w:szCs w:val="21"/>
          <w:lang w:bidi="ar"/>
        </w:rPr>
      </w:pPr>
      <w:r>
        <w:rPr>
          <w:rFonts w:hint="eastAsia" w:ascii="宋体" w:hAnsi="宋体" w:eastAsia="宋体" w:cs="宋体"/>
          <w:b/>
          <w:bCs/>
          <w:sz w:val="21"/>
          <w:szCs w:val="21"/>
          <w:lang w:bidi="ar"/>
        </w:rPr>
        <w:t xml:space="preserve">（一）甲方的权利与义务 </w:t>
      </w:r>
    </w:p>
    <w:p w14:paraId="3BC1EBD5">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1</w:t>
      </w:r>
      <w:r>
        <w:rPr>
          <w:rFonts w:hint="eastAsia" w:ascii="宋体" w:hAnsi="宋体" w:cs="宋体"/>
          <w:sz w:val="21"/>
          <w:szCs w:val="21"/>
          <w:lang w:val="en-US" w:eastAsia="zh-CN" w:bidi="ar"/>
        </w:rPr>
        <w:t>.</w:t>
      </w:r>
      <w:r>
        <w:rPr>
          <w:rFonts w:hint="eastAsia" w:ascii="宋体" w:hAnsi="宋体" w:eastAsia="宋体" w:cs="宋体"/>
          <w:sz w:val="21"/>
          <w:szCs w:val="21"/>
          <w:lang w:bidi="ar"/>
        </w:rPr>
        <w:t>甲方有权督促乙方完成合同中协议的所有工作内容及其工作进度；</w:t>
      </w:r>
    </w:p>
    <w:p w14:paraId="2466114C">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2</w:t>
      </w:r>
      <w:r>
        <w:rPr>
          <w:rFonts w:hint="eastAsia" w:ascii="宋体" w:hAnsi="宋体" w:cs="宋体"/>
          <w:sz w:val="21"/>
          <w:szCs w:val="21"/>
          <w:lang w:val="en-US" w:eastAsia="zh-CN" w:bidi="ar"/>
        </w:rPr>
        <w:t>.</w:t>
      </w:r>
      <w:r>
        <w:rPr>
          <w:rFonts w:hint="eastAsia" w:ascii="宋体" w:hAnsi="宋体" w:eastAsia="宋体" w:cs="宋体"/>
          <w:sz w:val="21"/>
          <w:szCs w:val="21"/>
          <w:lang w:bidi="ar"/>
        </w:rPr>
        <w:t>甲方应主动提供有利于项目顺利执行实施的相关资源及便利；</w:t>
      </w:r>
    </w:p>
    <w:p w14:paraId="08A0261E">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3</w:t>
      </w:r>
      <w:r>
        <w:rPr>
          <w:rFonts w:hint="eastAsia" w:ascii="宋体" w:hAnsi="宋体" w:cs="宋体"/>
          <w:sz w:val="21"/>
          <w:szCs w:val="21"/>
          <w:lang w:val="en-US" w:eastAsia="zh-CN" w:bidi="ar"/>
        </w:rPr>
        <w:t>.</w:t>
      </w:r>
      <w:r>
        <w:rPr>
          <w:rFonts w:hint="eastAsia" w:ascii="宋体" w:hAnsi="宋体" w:eastAsia="宋体" w:cs="宋体"/>
          <w:sz w:val="21"/>
          <w:szCs w:val="21"/>
          <w:lang w:bidi="ar"/>
        </w:rPr>
        <w:t>甲方有权向乙方提出整改建议和意见。</w:t>
      </w:r>
    </w:p>
    <w:p w14:paraId="6A99D94B">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4</w:t>
      </w:r>
      <w:r>
        <w:rPr>
          <w:rFonts w:hint="eastAsia" w:ascii="宋体" w:hAnsi="宋体" w:cs="宋体"/>
          <w:sz w:val="21"/>
          <w:szCs w:val="21"/>
          <w:lang w:val="en-US" w:eastAsia="zh-CN" w:bidi="ar"/>
        </w:rPr>
        <w:t>.</w:t>
      </w:r>
      <w:r>
        <w:rPr>
          <w:rFonts w:hint="eastAsia" w:ascii="宋体" w:hAnsi="宋体" w:eastAsia="宋体" w:cs="宋体"/>
          <w:sz w:val="21"/>
          <w:szCs w:val="21"/>
          <w:lang w:bidi="ar"/>
        </w:rPr>
        <w:t xml:space="preserve">甲方负责监督、检查乙方提供服务的工作进度、质量情况。 </w:t>
      </w:r>
    </w:p>
    <w:p w14:paraId="63BBFA9D">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5</w:t>
      </w:r>
      <w:r>
        <w:rPr>
          <w:rFonts w:hint="eastAsia" w:ascii="宋体" w:hAnsi="宋体" w:cs="宋体"/>
          <w:sz w:val="21"/>
          <w:szCs w:val="21"/>
          <w:lang w:val="en-US" w:eastAsia="zh-CN" w:bidi="ar"/>
        </w:rPr>
        <w:t>.</w:t>
      </w:r>
      <w:r>
        <w:rPr>
          <w:rFonts w:hint="eastAsia" w:ascii="宋体" w:hAnsi="宋体" w:eastAsia="宋体" w:cs="宋体"/>
          <w:sz w:val="21"/>
          <w:szCs w:val="21"/>
          <w:lang w:bidi="ar"/>
        </w:rPr>
        <w:t>甲方有权要求乙方配合甲方完成所采购服务内容的预验收工作以及正式验收工作。</w:t>
      </w:r>
    </w:p>
    <w:p w14:paraId="42FE6882">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6</w:t>
      </w:r>
      <w:r>
        <w:rPr>
          <w:rFonts w:hint="eastAsia" w:ascii="宋体" w:hAnsi="宋体" w:cs="宋体"/>
          <w:sz w:val="21"/>
          <w:szCs w:val="21"/>
          <w:lang w:val="en-US" w:eastAsia="zh-CN" w:bidi="ar"/>
        </w:rPr>
        <w:t>.</w:t>
      </w:r>
      <w:r>
        <w:rPr>
          <w:rFonts w:hint="eastAsia" w:ascii="宋体" w:hAnsi="宋体" w:eastAsia="宋体" w:cs="宋体"/>
          <w:sz w:val="21"/>
          <w:szCs w:val="21"/>
          <w:lang w:bidi="ar"/>
        </w:rPr>
        <w:t>甲方有义务保证按合同所规定的内容及时间支付乙方相关费用。</w:t>
      </w:r>
    </w:p>
    <w:p w14:paraId="210D4E4B">
      <w:pPr>
        <w:spacing w:line="440" w:lineRule="exact"/>
        <w:rPr>
          <w:rFonts w:hint="eastAsia" w:ascii="宋体" w:hAnsi="宋体" w:eastAsia="宋体" w:cs="宋体"/>
          <w:b/>
          <w:bCs/>
          <w:sz w:val="21"/>
          <w:szCs w:val="21"/>
          <w:lang w:bidi="ar"/>
        </w:rPr>
      </w:pPr>
      <w:r>
        <w:rPr>
          <w:rFonts w:hint="eastAsia" w:ascii="宋体" w:hAnsi="宋体" w:eastAsia="宋体" w:cs="宋体"/>
          <w:b/>
          <w:bCs/>
          <w:sz w:val="21"/>
          <w:szCs w:val="21"/>
          <w:lang w:bidi="ar"/>
        </w:rPr>
        <w:t xml:space="preserve">（二）乙方的权利与义务 </w:t>
      </w:r>
    </w:p>
    <w:p w14:paraId="737487EE">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1</w:t>
      </w:r>
      <w:r>
        <w:rPr>
          <w:rFonts w:hint="eastAsia" w:ascii="宋体" w:hAnsi="宋体" w:cs="宋体"/>
          <w:sz w:val="21"/>
          <w:szCs w:val="21"/>
          <w:lang w:val="en-US" w:eastAsia="zh-CN" w:bidi="ar"/>
        </w:rPr>
        <w:t>.</w:t>
      </w:r>
      <w:r>
        <w:rPr>
          <w:rFonts w:hint="eastAsia" w:ascii="宋体" w:hAnsi="宋体" w:eastAsia="宋体" w:cs="宋体"/>
          <w:sz w:val="21"/>
          <w:szCs w:val="21"/>
          <w:lang w:bidi="ar"/>
        </w:rPr>
        <w:t>乙方对本合同规定的委托范围内的项目享有管理权及服务义务。</w:t>
      </w:r>
    </w:p>
    <w:p w14:paraId="59D66FB4">
      <w:pPr>
        <w:spacing w:line="360" w:lineRule="auto"/>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2</w:t>
      </w:r>
      <w:r>
        <w:rPr>
          <w:rFonts w:hint="eastAsia" w:ascii="宋体" w:hAnsi="宋体" w:cs="宋体"/>
          <w:sz w:val="21"/>
          <w:szCs w:val="21"/>
          <w:lang w:val="en-US" w:eastAsia="zh-CN" w:bidi="ar"/>
        </w:rPr>
        <w:t>.</w:t>
      </w:r>
      <w:r>
        <w:rPr>
          <w:rFonts w:hint="eastAsia" w:ascii="宋体" w:hAnsi="宋体" w:eastAsia="宋体" w:cs="宋体"/>
          <w:sz w:val="21"/>
          <w:szCs w:val="21"/>
          <w:lang w:bidi="ar"/>
        </w:rPr>
        <w:t>乙方有权要求甲方按照具体情况提供必要的服务条件。</w:t>
      </w:r>
    </w:p>
    <w:p w14:paraId="125AAA7D">
      <w:pPr>
        <w:spacing w:line="360" w:lineRule="auto"/>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3</w:t>
      </w:r>
      <w:r>
        <w:rPr>
          <w:rFonts w:hint="eastAsia" w:ascii="宋体" w:hAnsi="宋体" w:cs="宋体"/>
          <w:sz w:val="21"/>
          <w:szCs w:val="21"/>
          <w:lang w:val="en-US" w:eastAsia="zh-CN" w:bidi="ar"/>
        </w:rPr>
        <w:t>.</w:t>
      </w:r>
      <w:r>
        <w:rPr>
          <w:rFonts w:hint="eastAsia" w:ascii="宋体" w:hAnsi="宋体" w:eastAsia="宋体" w:cs="宋体"/>
          <w:sz w:val="21"/>
          <w:szCs w:val="21"/>
          <w:lang w:bidi="ar"/>
        </w:rPr>
        <w:t xml:space="preserve">接受项目行业管理部门及政府有关部门的指导，接受甲方的监督。 </w:t>
      </w:r>
    </w:p>
    <w:p w14:paraId="5F63A0E0">
      <w:pPr>
        <w:spacing w:line="360" w:lineRule="auto"/>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4</w:t>
      </w:r>
      <w:r>
        <w:rPr>
          <w:rFonts w:hint="eastAsia" w:ascii="宋体" w:hAnsi="宋体" w:cs="宋体"/>
          <w:sz w:val="21"/>
          <w:szCs w:val="21"/>
          <w:lang w:val="en-US" w:eastAsia="zh-CN" w:bidi="ar"/>
        </w:rPr>
        <w:t>.</w:t>
      </w:r>
      <w:r>
        <w:rPr>
          <w:rFonts w:hint="eastAsia" w:ascii="宋体" w:hAnsi="宋体" w:eastAsia="宋体" w:cs="宋体"/>
          <w:sz w:val="21"/>
          <w:szCs w:val="21"/>
          <w:lang w:bidi="ar"/>
        </w:rPr>
        <w:t xml:space="preserve">乙方有义务配合甲方参与项目的预验收、正式验收工作，在服务验收时，向甲方提供相关技术文件，并确保所服务项目内容符合本项目质量标准。 </w:t>
      </w:r>
    </w:p>
    <w:p w14:paraId="0AFC256A">
      <w:pPr>
        <w:pStyle w:val="13"/>
        <w:rPr>
          <w:rFonts w:hint="eastAsia" w:ascii="宋体" w:hAnsi="宋体" w:eastAsia="宋体" w:cs="宋体"/>
          <w:sz w:val="21"/>
          <w:szCs w:val="21"/>
        </w:rPr>
      </w:pPr>
      <w:r>
        <w:rPr>
          <w:rFonts w:hint="eastAsia" w:ascii="宋体" w:hAnsi="宋体" w:eastAsia="宋体" w:cs="宋体"/>
          <w:color w:val="auto"/>
          <w:kern w:val="2"/>
          <w:sz w:val="21"/>
          <w:szCs w:val="21"/>
          <w:lang w:bidi="ar"/>
        </w:rPr>
        <w:t>5、国家法律、法规所规定由乙方承担的其它责任。</w:t>
      </w:r>
    </w:p>
    <w:p w14:paraId="65E5A3D6">
      <w:pPr>
        <w:tabs>
          <w:tab w:val="left" w:pos="840"/>
        </w:tabs>
        <w:spacing w:line="520" w:lineRule="exact"/>
        <w:rPr>
          <w:rFonts w:hint="eastAsia" w:ascii="宋体" w:hAnsi="宋体" w:eastAsia="宋体" w:cs="宋体"/>
          <w:b/>
          <w:sz w:val="21"/>
          <w:szCs w:val="21"/>
        </w:rPr>
      </w:pPr>
      <w:r>
        <w:rPr>
          <w:rFonts w:hint="eastAsia" w:ascii="宋体" w:hAnsi="宋体" w:eastAsia="宋体" w:cs="宋体"/>
          <w:b/>
          <w:sz w:val="21"/>
          <w:szCs w:val="21"/>
        </w:rPr>
        <w:t>七、质量保证</w:t>
      </w:r>
    </w:p>
    <w:p w14:paraId="72974D8A">
      <w:pPr>
        <w:tabs>
          <w:tab w:val="left" w:pos="840"/>
        </w:tabs>
        <w:spacing w:line="52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t>1</w:t>
      </w:r>
      <w:r>
        <w:rPr>
          <w:rFonts w:hint="eastAsia" w:ascii="宋体" w:hAnsi="宋体" w:cs="宋体"/>
          <w:sz w:val="21"/>
          <w:szCs w:val="21"/>
          <w:lang w:val="en-US" w:eastAsia="zh-CN" w:bidi="ar"/>
        </w:rPr>
        <w:t>.</w:t>
      </w:r>
      <w:r>
        <w:rPr>
          <w:rFonts w:hint="eastAsia" w:ascii="宋体" w:hAnsi="宋体" w:eastAsia="宋体" w:cs="宋体"/>
          <w:bCs/>
          <w:sz w:val="21"/>
          <w:szCs w:val="21"/>
        </w:rPr>
        <w:t>符合国家有关规范要求，确保项目完成后达到最佳运行状态。</w:t>
      </w:r>
    </w:p>
    <w:p w14:paraId="69034E71">
      <w:pPr>
        <w:tabs>
          <w:tab w:val="left" w:pos="840"/>
        </w:tabs>
        <w:spacing w:line="52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t>2</w:t>
      </w:r>
      <w:r>
        <w:rPr>
          <w:rFonts w:hint="eastAsia" w:ascii="宋体" w:hAnsi="宋体" w:cs="宋体"/>
          <w:sz w:val="21"/>
          <w:szCs w:val="21"/>
          <w:lang w:val="en-US" w:eastAsia="zh-CN" w:bidi="ar"/>
        </w:rPr>
        <w:t>.</w:t>
      </w:r>
      <w:r>
        <w:rPr>
          <w:rFonts w:hint="eastAsia" w:ascii="宋体" w:hAnsi="宋体" w:eastAsia="宋体" w:cs="宋体"/>
          <w:bCs/>
          <w:sz w:val="21"/>
          <w:szCs w:val="21"/>
        </w:rPr>
        <w:t>投标人必须按照项目质量管理和质量保证体系，提出具体措施，确保项目质量。</w:t>
      </w:r>
    </w:p>
    <w:p w14:paraId="60CDE6F4">
      <w:pPr>
        <w:tabs>
          <w:tab w:val="left" w:pos="840"/>
        </w:tabs>
        <w:spacing w:line="520" w:lineRule="exact"/>
        <w:rPr>
          <w:rFonts w:hint="eastAsia" w:ascii="宋体" w:hAnsi="宋体" w:eastAsia="宋体" w:cs="宋体"/>
          <w:b/>
          <w:sz w:val="21"/>
          <w:szCs w:val="21"/>
        </w:rPr>
      </w:pPr>
      <w:r>
        <w:rPr>
          <w:rFonts w:hint="eastAsia" w:ascii="宋体" w:hAnsi="宋体" w:eastAsia="宋体" w:cs="宋体"/>
          <w:b/>
          <w:sz w:val="21"/>
          <w:szCs w:val="21"/>
        </w:rPr>
        <w:t>八、验收</w:t>
      </w:r>
    </w:p>
    <w:p w14:paraId="1D35913B">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1.验收依据：以本项目政府采购合同、磋商文件、供应商的响应文件及承诺为唯一依据。2.验收方式：采用“日常考核 +月度检查+期满综合验收”相结合的方式。（1）日常考核：采购人定期对园内卫生及管护情况进行检查巡查，发现问题现场指出并让服务企业及时整改。（2）月度检查：每月由双方共同进行一次全面检查，形成书面记录，对发现问题限期整改。（3）期满综合验收：合同期满前30日内，由采购人组织验收，并出具验收报告单。3.验收内容：（1）文件资料：日志、巡查记录、维修记录、管护记录资料等齐全、真实。（2）现场核查时卫生、绿化、 设施、秩序等符合合同约定标准。4.验收结果：由专家验收小组出具《履约验收报告》，作为付款及续签合同的关键依据。</w:t>
      </w:r>
      <w:bookmarkStart w:id="5" w:name="_GoBack"/>
      <w:bookmarkEnd w:id="5"/>
    </w:p>
    <w:p w14:paraId="57A2C62F">
      <w:pPr>
        <w:tabs>
          <w:tab w:val="left" w:pos="840"/>
        </w:tabs>
        <w:spacing w:line="520" w:lineRule="exact"/>
        <w:rPr>
          <w:rFonts w:hint="eastAsia" w:ascii="宋体" w:hAnsi="宋体" w:eastAsia="宋体" w:cs="宋体"/>
          <w:b/>
          <w:sz w:val="21"/>
          <w:szCs w:val="21"/>
        </w:rPr>
      </w:pPr>
      <w:bookmarkStart w:id="1" w:name="OLE_LINK17"/>
      <w:r>
        <w:rPr>
          <w:rFonts w:hint="eastAsia" w:ascii="宋体" w:hAnsi="宋体" w:eastAsia="宋体" w:cs="宋体"/>
          <w:b/>
          <w:sz w:val="21"/>
          <w:szCs w:val="21"/>
          <w:lang w:val="en-US" w:eastAsia="zh-CN"/>
        </w:rPr>
        <w:t>九</w:t>
      </w:r>
      <w:r>
        <w:rPr>
          <w:rFonts w:hint="eastAsia" w:ascii="宋体" w:hAnsi="宋体" w:eastAsia="宋体" w:cs="宋体"/>
          <w:b/>
          <w:sz w:val="21"/>
          <w:szCs w:val="21"/>
        </w:rPr>
        <w:t>、安全要求</w:t>
      </w:r>
    </w:p>
    <w:bookmarkEnd w:id="1"/>
    <w:p w14:paraId="11A510C2">
      <w:pPr>
        <w:tabs>
          <w:tab w:val="left" w:pos="840"/>
        </w:tabs>
        <w:spacing w:line="520" w:lineRule="exact"/>
        <w:ind w:firstLine="420" w:firstLineChars="200"/>
        <w:rPr>
          <w:rFonts w:hint="eastAsia" w:ascii="宋体" w:hAnsi="宋体" w:eastAsia="宋体" w:cs="宋体"/>
        </w:rPr>
      </w:pPr>
      <w:r>
        <w:rPr>
          <w:rFonts w:hint="eastAsia" w:ascii="宋体" w:hAnsi="宋体" w:eastAsia="宋体" w:cs="宋体"/>
          <w:bCs/>
          <w:sz w:val="21"/>
          <w:szCs w:val="21"/>
        </w:rPr>
        <w:t>在为采购人提供服务期间，因工作所发生的人员（包括采购人、供应商以及第三方人员）事故及责任均由供应商自行承担，采购人不承担任何责任。</w:t>
      </w:r>
    </w:p>
    <w:p w14:paraId="345A63D9">
      <w:pPr>
        <w:tabs>
          <w:tab w:val="left" w:pos="840"/>
        </w:tabs>
        <w:spacing w:line="520" w:lineRule="exact"/>
        <w:rPr>
          <w:rFonts w:hint="eastAsia" w:ascii="宋体" w:hAnsi="宋体" w:eastAsia="宋体" w:cs="宋体"/>
          <w:b/>
          <w:sz w:val="21"/>
          <w:szCs w:val="21"/>
        </w:rPr>
      </w:pPr>
      <w:bookmarkStart w:id="2" w:name="OLE_LINK18"/>
      <w:r>
        <w:rPr>
          <w:rFonts w:hint="eastAsia" w:ascii="宋体" w:hAnsi="宋体" w:eastAsia="宋体" w:cs="宋体"/>
          <w:b/>
          <w:sz w:val="21"/>
          <w:szCs w:val="21"/>
        </w:rPr>
        <w:t>十、知识产权</w:t>
      </w:r>
    </w:p>
    <w:bookmarkEnd w:id="2"/>
    <w:p w14:paraId="757529D1">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14:paraId="57A71848">
      <w:pPr>
        <w:spacing w:line="520" w:lineRule="exact"/>
        <w:rPr>
          <w:rFonts w:hint="eastAsia" w:ascii="宋体" w:hAnsi="宋体" w:eastAsia="宋体" w:cs="宋体"/>
          <w:b/>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一</w:t>
      </w:r>
      <w:r>
        <w:rPr>
          <w:rFonts w:hint="eastAsia" w:ascii="宋体" w:hAnsi="宋体" w:eastAsia="宋体" w:cs="宋体"/>
          <w:b/>
          <w:sz w:val="21"/>
          <w:szCs w:val="21"/>
        </w:rPr>
        <w:t>、合同争议的解决</w:t>
      </w:r>
    </w:p>
    <w:p w14:paraId="67967EB1">
      <w:pPr>
        <w:spacing w:line="520" w:lineRule="exact"/>
        <w:rPr>
          <w:rFonts w:hint="eastAsia" w:ascii="宋体" w:hAnsi="宋体" w:eastAsia="宋体" w:cs="宋体"/>
          <w:sz w:val="21"/>
          <w:szCs w:val="21"/>
        </w:rPr>
      </w:pPr>
      <w:r>
        <w:rPr>
          <w:rFonts w:hint="eastAsia" w:ascii="宋体" w:hAnsi="宋体" w:eastAsia="宋体" w:cs="宋体"/>
          <w:sz w:val="21"/>
          <w:szCs w:val="21"/>
        </w:rPr>
        <w:t xml:space="preserve">    </w:t>
      </w:r>
      <w:bookmarkStart w:id="3" w:name="OLE_LINK22"/>
      <w:r>
        <w:rPr>
          <w:rFonts w:hint="eastAsia" w:ascii="宋体" w:hAnsi="宋体" w:eastAsia="宋体" w:cs="宋体"/>
          <w:sz w:val="21"/>
          <w:szCs w:val="21"/>
        </w:rPr>
        <w:t>合同执行中发生争议的，当事人双方应协商解决。协商达不成一致时，可向采购人所在地人民法院</w:t>
      </w:r>
      <w:r>
        <w:rPr>
          <w:rFonts w:hint="eastAsia" w:ascii="宋体" w:hAnsi="宋体" w:cs="宋体"/>
          <w:sz w:val="21"/>
          <w:szCs w:val="21"/>
          <w:lang w:val="en-US" w:eastAsia="zh-CN"/>
        </w:rPr>
        <w:t>提起诉讼</w:t>
      </w:r>
      <w:r>
        <w:rPr>
          <w:rFonts w:hint="eastAsia" w:ascii="宋体" w:hAnsi="宋体" w:eastAsia="宋体" w:cs="宋体"/>
          <w:sz w:val="21"/>
          <w:szCs w:val="21"/>
        </w:rPr>
        <w:t>。</w:t>
      </w:r>
    </w:p>
    <w:bookmarkEnd w:id="3"/>
    <w:p w14:paraId="61B02C2B">
      <w:pPr>
        <w:spacing w:line="520" w:lineRule="exact"/>
        <w:jc w:val="left"/>
        <w:rPr>
          <w:rFonts w:hint="eastAsia" w:ascii="宋体" w:hAnsi="宋体" w:eastAsia="宋体" w:cs="宋体"/>
          <w:b/>
          <w:bCs/>
          <w:sz w:val="21"/>
          <w:szCs w:val="21"/>
        </w:rPr>
      </w:pPr>
      <w:r>
        <w:rPr>
          <w:rFonts w:hint="eastAsia" w:ascii="宋体" w:hAnsi="宋体" w:eastAsia="宋体" w:cs="宋体"/>
          <w:b/>
          <w:bCs/>
          <w:sz w:val="21"/>
          <w:szCs w:val="21"/>
        </w:rPr>
        <w:t>十</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、不可抗力情况下的免责约定</w:t>
      </w:r>
    </w:p>
    <w:p w14:paraId="31D014AE">
      <w:pPr>
        <w:spacing w:line="520" w:lineRule="exact"/>
        <w:jc w:val="left"/>
        <w:rPr>
          <w:rFonts w:hint="eastAsia" w:ascii="宋体" w:hAnsi="宋体" w:eastAsia="宋体" w:cs="宋体"/>
          <w:sz w:val="21"/>
          <w:szCs w:val="21"/>
        </w:rPr>
      </w:pPr>
      <w:r>
        <w:rPr>
          <w:rFonts w:hint="eastAsia" w:ascii="宋体" w:hAnsi="宋体" w:eastAsia="宋体" w:cs="宋体"/>
          <w:sz w:val="21"/>
          <w:szCs w:val="21"/>
        </w:rPr>
        <w:t xml:space="preserve">    双方约定不可抗力情况指：双方不可预见、不可避免、不可克服的客观情况，但不包括双方的违约或疏忽。这些事件包括但不限于：战争、严重火灾、洪水、台风、地震等。</w:t>
      </w:r>
    </w:p>
    <w:p w14:paraId="4F0DA304">
      <w:pPr>
        <w:spacing w:line="520" w:lineRule="exact"/>
        <w:rPr>
          <w:rFonts w:hint="eastAsia" w:ascii="宋体" w:hAnsi="宋体" w:eastAsia="宋体" w:cs="宋体"/>
          <w:b/>
          <w:sz w:val="21"/>
          <w:szCs w:val="21"/>
        </w:rPr>
      </w:pPr>
      <w:bookmarkStart w:id="4" w:name="OLE_LINK19"/>
      <w:r>
        <w:rPr>
          <w:rFonts w:hint="eastAsia" w:ascii="宋体" w:hAnsi="宋体" w:eastAsia="宋体" w:cs="宋体"/>
          <w:b/>
          <w:sz w:val="21"/>
          <w:szCs w:val="21"/>
        </w:rPr>
        <w:t>十</w:t>
      </w:r>
      <w:r>
        <w:rPr>
          <w:rFonts w:hint="eastAsia" w:ascii="宋体" w:hAnsi="宋体" w:eastAsia="宋体" w:cs="宋体"/>
          <w:b/>
          <w:sz w:val="21"/>
          <w:szCs w:val="21"/>
          <w:lang w:val="en-US" w:eastAsia="zh-CN"/>
        </w:rPr>
        <w:t>三</w:t>
      </w:r>
      <w:r>
        <w:rPr>
          <w:rFonts w:hint="eastAsia" w:ascii="宋体" w:hAnsi="宋体" w:eastAsia="宋体" w:cs="宋体"/>
          <w:b/>
          <w:sz w:val="21"/>
          <w:szCs w:val="21"/>
        </w:rPr>
        <w:t>、违约责任</w:t>
      </w:r>
    </w:p>
    <w:bookmarkEnd w:id="4"/>
    <w:p w14:paraId="215E46D2">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1.</w:t>
      </w:r>
      <w:r>
        <w:rPr>
          <w:rFonts w:hint="eastAsia" w:ascii="宋体" w:hAnsi="宋体" w:eastAsia="宋体" w:cs="宋体"/>
          <w:sz w:val="21"/>
          <w:szCs w:val="21"/>
        </w:rPr>
        <w:t>成交单位未按合同要求提供服务或服务质量不能满足技术要求，且在规定时间内未使采购人满意的，采购人有权终止合同并对其违约行为进行追究。具体按《中华人民共和国民法典》中的相关条款执行。</w:t>
      </w:r>
    </w:p>
    <w:p w14:paraId="5B716A6D">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2.</w:t>
      </w:r>
      <w:r>
        <w:rPr>
          <w:rFonts w:hint="eastAsia" w:ascii="宋体" w:hAnsi="宋体" w:eastAsia="宋体" w:cs="宋体"/>
          <w:sz w:val="21"/>
          <w:szCs w:val="21"/>
        </w:rPr>
        <w:t>任何一方若违反本合同其他约定，致使本合同无法履行，违约方应向守约方赔偿实际损失。</w:t>
      </w:r>
    </w:p>
    <w:p w14:paraId="6D6C0D55">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3.</w:t>
      </w:r>
      <w:r>
        <w:rPr>
          <w:rFonts w:hint="eastAsia" w:ascii="宋体" w:hAnsi="宋体" w:eastAsia="宋体" w:cs="宋体"/>
          <w:sz w:val="21"/>
          <w:szCs w:val="21"/>
        </w:rPr>
        <w:t>如因成交单位工作人员在履行职务过程中的疏忽、失职、过错等故意或者过失原因给甲方造成损失或侵害，包括但不限于对采购人造成财产损失、由此而导致的采购人对任何第三方的法律责任等，成交单位对此均应承担全部的赔偿责任并负责妥善处理。</w:t>
      </w:r>
    </w:p>
    <w:p w14:paraId="032D602D">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本合同约定的损失，包括但不限于直接或间接的经济损失、律师费、诉讼费、保全费、鉴定费等损失。</w:t>
      </w:r>
    </w:p>
    <w:p w14:paraId="56B2F21A">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5.</w:t>
      </w:r>
      <w:r>
        <w:rPr>
          <w:rFonts w:hint="eastAsia" w:ascii="宋体" w:hAnsi="宋体" w:eastAsia="宋体" w:cs="宋体"/>
          <w:sz w:val="21"/>
          <w:szCs w:val="21"/>
        </w:rPr>
        <w:t>本合同约定的违约情形独立存在，可叠加适用。成交单位按照合同约定应当向甲方支付的违约金，成交单位同意采购人从应付未付款中直接予以扣除。。</w:t>
      </w:r>
    </w:p>
    <w:p w14:paraId="04393953">
      <w:pPr>
        <w:spacing w:line="520" w:lineRule="exact"/>
        <w:rPr>
          <w:rFonts w:hint="eastAsia" w:ascii="宋体" w:hAnsi="宋体" w:eastAsia="宋体" w:cs="宋体"/>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 xml:space="preserve">四 </w:t>
      </w:r>
      <w:r>
        <w:rPr>
          <w:rFonts w:hint="eastAsia" w:ascii="宋体" w:hAnsi="宋体" w:eastAsia="宋体" w:cs="宋体"/>
          <w:b/>
          <w:sz w:val="21"/>
          <w:szCs w:val="21"/>
        </w:rPr>
        <w:t>、其他（</w:t>
      </w:r>
      <w:r>
        <w:rPr>
          <w:rFonts w:hint="eastAsia" w:ascii="宋体" w:hAnsi="宋体" w:eastAsia="宋体" w:cs="宋体"/>
          <w:sz w:val="21"/>
          <w:szCs w:val="21"/>
        </w:rPr>
        <w:t>在合同中具体明确）</w:t>
      </w:r>
    </w:p>
    <w:p w14:paraId="1D377224">
      <w:pPr>
        <w:spacing w:line="52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成交供应商必须实行严格的质量管理，确保实现采购人的需求，对不符合合同要求或采购人需求的，成交供应商须无条件进行完善修改，直至达到要求为止。在项目负责人工作不得力的情况下（如技术不熟、管理不当等），采购人有权要求成交供应商更换项目负责人，由此造成的项目进度的延误，由成交供应商承担责任。</w:t>
      </w:r>
    </w:p>
    <w:p w14:paraId="636F1ABE">
      <w:pPr>
        <w:spacing w:line="520" w:lineRule="exact"/>
        <w:ind w:firstLine="420" w:firstLineChars="200"/>
        <w:rPr>
          <w:rFonts w:hint="default" w:ascii="宋体" w:hAnsi="宋体" w:eastAsia="宋体" w:cs="宋体"/>
          <w:sz w:val="21"/>
          <w:szCs w:val="21"/>
          <w:lang w:val="en-US" w:eastAsia="zh-CN"/>
        </w:rPr>
      </w:pPr>
      <w:r>
        <w:rPr>
          <w:rFonts w:hint="eastAsia" w:ascii="宋体" w:hAnsi="宋体" w:cs="宋体"/>
          <w:sz w:val="21"/>
          <w:szCs w:val="21"/>
          <w:lang w:val="en-US" w:eastAsia="zh-CN"/>
        </w:rPr>
        <w:t>2</w:t>
      </w: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售后服务</w:t>
      </w:r>
    </w:p>
    <w:p w14:paraId="55EDC170">
      <w:pPr>
        <w:spacing w:line="520" w:lineRule="exact"/>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default" w:ascii="宋体" w:hAnsi="宋体" w:eastAsia="宋体" w:cs="宋体"/>
          <w:sz w:val="21"/>
          <w:szCs w:val="21"/>
          <w:lang w:val="en-US" w:eastAsia="zh-CN"/>
        </w:rPr>
        <w:t>应制定售后服务方案，包含服务标准、服务跟踪计划、系统维护、升级服务、技术支持服务及其他相关服务承诺。</w:t>
      </w:r>
    </w:p>
    <w:p w14:paraId="7885CCEB">
      <w:pPr>
        <w:spacing w:line="520" w:lineRule="exact"/>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default" w:ascii="宋体" w:hAnsi="宋体" w:eastAsia="宋体" w:cs="宋体"/>
          <w:sz w:val="21"/>
          <w:szCs w:val="21"/>
          <w:lang w:val="en-US" w:eastAsia="zh-CN"/>
        </w:rPr>
        <w:t>明确承诺服务响应7*24小时电话服务，半小时内做出明确响应和安排，1小时内到达现场，2小时内做出相应的故障或责任判断，并协助采购人处理后继事宜。</w:t>
      </w:r>
    </w:p>
    <w:p w14:paraId="59822393">
      <w:pPr>
        <w:spacing w:line="580" w:lineRule="exact"/>
        <w:rPr>
          <w:rFonts w:hint="eastAsia" w:ascii="宋体" w:hAnsi="宋体" w:eastAsia="宋体" w:cs="宋体"/>
          <w:b/>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五</w:t>
      </w:r>
      <w:r>
        <w:rPr>
          <w:rFonts w:hint="eastAsia" w:ascii="宋体" w:hAnsi="宋体" w:eastAsia="宋体" w:cs="宋体"/>
          <w:b/>
          <w:sz w:val="21"/>
          <w:szCs w:val="21"/>
        </w:rPr>
        <w:t>、合同订立</w:t>
      </w:r>
    </w:p>
    <w:p w14:paraId="6BF0A24F">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1. 订立时间：</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6E56201F">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2. 订立地点：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0FC96505">
      <w:pPr>
        <w:tabs>
          <w:tab w:val="left" w:pos="980"/>
        </w:tabs>
        <w:kinsoku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 本合同一式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陆</w:t>
      </w:r>
      <w:r>
        <w:rPr>
          <w:rFonts w:hint="eastAsia" w:ascii="宋体" w:hAnsi="宋体" w:eastAsia="宋体" w:cs="宋体"/>
          <w:sz w:val="21"/>
          <w:szCs w:val="21"/>
          <w:u w:val="single"/>
        </w:rPr>
        <w:t xml:space="preserve"> </w:t>
      </w:r>
      <w:r>
        <w:rPr>
          <w:rFonts w:hint="eastAsia" w:ascii="宋体" w:hAnsi="宋体" w:eastAsia="宋体" w:cs="宋体"/>
          <w:sz w:val="21"/>
          <w:szCs w:val="21"/>
        </w:rPr>
        <w:t>份，具有同等法律效力，双方各执</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份，监管部门备案 </w:t>
      </w:r>
      <w:r>
        <w:rPr>
          <w:rFonts w:hint="eastAsia" w:ascii="宋体" w:hAnsi="宋体" w:eastAsia="宋体" w:cs="宋体"/>
          <w:sz w:val="21"/>
          <w:szCs w:val="21"/>
          <w:u w:val="single"/>
        </w:rPr>
        <w:t xml:space="preserve">壹 </w:t>
      </w:r>
      <w:r>
        <w:rPr>
          <w:rFonts w:hint="eastAsia" w:ascii="宋体" w:hAnsi="宋体" w:eastAsia="宋体" w:cs="宋体"/>
          <w:sz w:val="21"/>
          <w:szCs w:val="21"/>
        </w:rPr>
        <w:t xml:space="preserve">份、采购代理机构存档 </w:t>
      </w:r>
      <w:r>
        <w:rPr>
          <w:rFonts w:hint="eastAsia" w:ascii="宋体" w:hAnsi="宋体" w:eastAsia="宋体" w:cs="宋体"/>
          <w:sz w:val="21"/>
          <w:szCs w:val="21"/>
          <w:u w:val="single"/>
        </w:rPr>
        <w:t xml:space="preserve">壹 </w:t>
      </w:r>
      <w:r>
        <w:rPr>
          <w:rFonts w:hint="eastAsia" w:ascii="宋体" w:hAnsi="宋体" w:eastAsia="宋体" w:cs="宋体"/>
          <w:sz w:val="21"/>
          <w:szCs w:val="21"/>
        </w:rPr>
        <w:t>份。各方签字盖章后生效，合同执行完毕自动失效。（合同的服务承诺则长期有效）。</w:t>
      </w:r>
    </w:p>
    <w:p w14:paraId="73E716B8">
      <w:pPr>
        <w:tabs>
          <w:tab w:val="left" w:pos="980"/>
        </w:tabs>
        <w:kinsoku w:val="0"/>
        <w:spacing w:line="360" w:lineRule="auto"/>
        <w:ind w:firstLine="420" w:firstLineChars="200"/>
        <w:rPr>
          <w:rFonts w:hint="eastAsia" w:ascii="宋体" w:hAnsi="宋体" w:eastAsia="宋体" w:cs="宋体"/>
          <w:sz w:val="21"/>
          <w:szCs w:val="21"/>
        </w:rPr>
      </w:pPr>
    </w:p>
    <w:p w14:paraId="2B7DFA7C">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采购人：</w:t>
      </w:r>
      <w:r>
        <w:rPr>
          <w:rFonts w:hint="eastAsia" w:ascii="宋体" w:hAnsi="宋体" w:eastAsia="宋体" w:cs="宋体"/>
          <w:sz w:val="21"/>
          <w:szCs w:val="21"/>
          <w:u w:val="single"/>
        </w:rPr>
        <w:t xml:space="preserve">   （盖章）     </w:t>
      </w:r>
      <w:r>
        <w:rPr>
          <w:rFonts w:hint="eastAsia" w:ascii="宋体" w:hAnsi="宋体" w:eastAsia="宋体" w:cs="宋体"/>
          <w:sz w:val="21"/>
          <w:szCs w:val="21"/>
        </w:rPr>
        <w:t xml:space="preserve">           供应商：</w:t>
      </w:r>
      <w:r>
        <w:rPr>
          <w:rFonts w:hint="eastAsia" w:ascii="宋体" w:hAnsi="宋体" w:eastAsia="宋体" w:cs="宋体"/>
          <w:sz w:val="21"/>
          <w:szCs w:val="21"/>
          <w:u w:val="single"/>
        </w:rPr>
        <w:t xml:space="preserve">   （盖章）    </w:t>
      </w:r>
    </w:p>
    <w:p w14:paraId="1E2674BD">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 xml:space="preserve">地址：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地址： </w:t>
      </w:r>
      <w:r>
        <w:rPr>
          <w:rFonts w:hint="eastAsia" w:ascii="宋体" w:hAnsi="宋体" w:eastAsia="宋体" w:cs="宋体"/>
          <w:sz w:val="21"/>
          <w:szCs w:val="21"/>
          <w:u w:val="single"/>
        </w:rPr>
        <w:t xml:space="preserve">                      </w:t>
      </w:r>
    </w:p>
    <w:p w14:paraId="231FCE6A">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邮政编码：</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邮政编码：</w:t>
      </w:r>
      <w:r>
        <w:rPr>
          <w:rFonts w:hint="eastAsia" w:ascii="宋体" w:hAnsi="宋体" w:eastAsia="宋体" w:cs="宋体"/>
          <w:sz w:val="21"/>
          <w:szCs w:val="21"/>
          <w:u w:val="single"/>
        </w:rPr>
        <w:t xml:space="preserve">                  </w:t>
      </w:r>
    </w:p>
    <w:p w14:paraId="60424B14">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法定代表人或其授权                 法定代表人或其授权</w:t>
      </w:r>
    </w:p>
    <w:p w14:paraId="5C54DB42">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的代理人：</w:t>
      </w:r>
      <w:r>
        <w:rPr>
          <w:rFonts w:hint="eastAsia" w:ascii="宋体" w:hAnsi="宋体" w:eastAsia="宋体" w:cs="宋体"/>
          <w:sz w:val="21"/>
          <w:szCs w:val="21"/>
          <w:u w:val="single"/>
        </w:rPr>
        <w:t xml:space="preserve">（签字）        </w:t>
      </w:r>
      <w:r>
        <w:rPr>
          <w:rFonts w:hint="eastAsia" w:ascii="宋体" w:hAnsi="宋体" w:eastAsia="宋体" w:cs="宋体"/>
          <w:sz w:val="21"/>
          <w:szCs w:val="21"/>
        </w:rPr>
        <w:t xml:space="preserve">           的代理人：</w:t>
      </w:r>
      <w:r>
        <w:rPr>
          <w:rFonts w:hint="eastAsia" w:ascii="宋体" w:hAnsi="宋体" w:eastAsia="宋体" w:cs="宋体"/>
          <w:sz w:val="21"/>
          <w:szCs w:val="21"/>
          <w:u w:val="single"/>
        </w:rPr>
        <w:t xml:space="preserve">（签字）          </w:t>
      </w:r>
    </w:p>
    <w:p w14:paraId="3F76CC8F">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开户银行：</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开户银行：</w:t>
      </w:r>
      <w:r>
        <w:rPr>
          <w:rFonts w:hint="eastAsia" w:ascii="宋体" w:hAnsi="宋体" w:eastAsia="宋体" w:cs="宋体"/>
          <w:sz w:val="21"/>
          <w:szCs w:val="21"/>
          <w:u w:val="single"/>
        </w:rPr>
        <w:t xml:space="preserve">                  </w:t>
      </w:r>
    </w:p>
    <w:p w14:paraId="09F48A77">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账号：</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账号：</w:t>
      </w:r>
      <w:r>
        <w:rPr>
          <w:rFonts w:hint="eastAsia" w:ascii="宋体" w:hAnsi="宋体" w:eastAsia="宋体" w:cs="宋体"/>
          <w:sz w:val="21"/>
          <w:szCs w:val="21"/>
          <w:u w:val="single"/>
        </w:rPr>
        <w:t xml:space="preserve">                       </w:t>
      </w:r>
    </w:p>
    <w:p w14:paraId="6409D63C">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电话：</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电话：</w:t>
      </w:r>
      <w:r>
        <w:rPr>
          <w:rFonts w:hint="eastAsia" w:ascii="宋体" w:hAnsi="宋体" w:eastAsia="宋体" w:cs="宋体"/>
          <w:sz w:val="21"/>
          <w:szCs w:val="21"/>
          <w:u w:val="single"/>
        </w:rPr>
        <w:t xml:space="preserve">                       </w:t>
      </w:r>
    </w:p>
    <w:p w14:paraId="3517B0BD">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传真：</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传真：</w:t>
      </w:r>
      <w:r>
        <w:rPr>
          <w:rFonts w:hint="eastAsia" w:ascii="宋体" w:hAnsi="宋体" w:eastAsia="宋体" w:cs="宋体"/>
          <w:sz w:val="21"/>
          <w:szCs w:val="21"/>
          <w:u w:val="single"/>
        </w:rPr>
        <w:t xml:space="preserve">                       </w:t>
      </w:r>
    </w:p>
    <w:p w14:paraId="048BEC14">
      <w:pPr>
        <w:adjustRightInd w:val="0"/>
        <w:snapToGrid w:val="0"/>
        <w:spacing w:line="360" w:lineRule="auto"/>
        <w:ind w:firstLine="415" w:firstLineChars="198"/>
        <w:rPr>
          <w:rFonts w:hint="eastAsia" w:ascii="宋体" w:hAnsi="宋体" w:eastAsia="宋体" w:cs="宋体"/>
          <w:sz w:val="24"/>
          <w:u w:val="single"/>
        </w:rPr>
      </w:pPr>
      <w:r>
        <w:rPr>
          <w:rFonts w:hint="eastAsia" w:ascii="宋体" w:hAnsi="宋体" w:eastAsia="宋体" w:cs="宋体"/>
          <w:sz w:val="21"/>
          <w:szCs w:val="21"/>
        </w:rPr>
        <w:t>电子邮箱：</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电子邮箱：</w:t>
      </w:r>
      <w:r>
        <w:rPr>
          <w:rFonts w:hint="eastAsia" w:ascii="宋体" w:hAnsi="宋体" w:eastAsia="宋体" w:cs="宋体"/>
          <w:sz w:val="21"/>
          <w:szCs w:val="21"/>
          <w:u w:val="single"/>
        </w:rPr>
        <w:t xml:space="preserve">                  </w:t>
      </w:r>
    </w:p>
    <w:p w14:paraId="456BFA48"/>
    <w:p w14:paraId="72EC3573">
      <w:pPr>
        <w:pStyle w:val="2"/>
        <w:keepNext w:val="0"/>
        <w:keepLines w:val="0"/>
        <w:pageBreakBefore w:val="0"/>
        <w:widowControl w:val="0"/>
        <w:wordWrap/>
        <w:overflowPunct/>
        <w:topLinePunct w:val="0"/>
        <w:autoSpaceDE/>
        <w:autoSpaceDN/>
        <w:bidi w:val="0"/>
        <w:spacing w:after="0" w:afterLines="0" w:line="440" w:lineRule="exact"/>
        <w:ind w:firstLine="480" w:firstLineChars="200"/>
        <w:jc w:val="center"/>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-------以下无正文------</w:t>
      </w:r>
    </w:p>
    <w:p w14:paraId="624744C9">
      <w:pPr>
        <w:rPr>
          <w:rFonts w:hint="eastAsia" w:ascii="宋体" w:hAnsi="宋体" w:eastAsia="宋体" w:cs="宋体"/>
          <w:b/>
          <w:bCs w:val="0"/>
          <w:sz w:val="24"/>
          <w:szCs w:val="24"/>
          <w:highlight w:val="none"/>
        </w:rPr>
      </w:pPr>
    </w:p>
    <w:p w14:paraId="4A88A4DD">
      <w:pPr>
        <w:rPr>
          <w:rFonts w:hint="eastAsia" w:ascii="宋体" w:hAnsi="宋体" w:eastAsia="宋体" w:cs="宋体"/>
        </w:rPr>
      </w:pPr>
      <w:r>
        <w:rPr>
          <w:rFonts w:hint="eastAsia" w:ascii="宋体" w:hAnsi="宋体" w:eastAsia="宋体" w:cs="宋体"/>
          <w:b/>
          <w:bCs w:val="0"/>
          <w:sz w:val="24"/>
          <w:szCs w:val="24"/>
          <w:highlight w:val="none"/>
        </w:rPr>
        <w:t>注：本合同为简易版本，仅供参考，使用过程中，请结合具体项目，充实细化。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CC0BE9"/>
    <w:rsid w:val="0BC61467"/>
    <w:rsid w:val="0FCB452D"/>
    <w:rsid w:val="10BC358D"/>
    <w:rsid w:val="137A37D3"/>
    <w:rsid w:val="219D3D25"/>
    <w:rsid w:val="41CC0BE9"/>
    <w:rsid w:val="4FAC3107"/>
    <w:rsid w:val="5456770E"/>
    <w:rsid w:val="6E010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beforeLines="0" w:after="330" w:afterLines="0" w:line="576" w:lineRule="auto"/>
      <w:jc w:val="center"/>
      <w:outlineLvl w:val="0"/>
    </w:pPr>
    <w:rPr>
      <w:b/>
      <w:bCs/>
      <w:kern w:val="44"/>
      <w:sz w:val="44"/>
      <w:szCs w:val="4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sz w:val="21"/>
      <w:szCs w:val="24"/>
    </w:rPr>
  </w:style>
  <w:style w:type="paragraph" w:styleId="4">
    <w:name w:val="Body Text Indent"/>
    <w:basedOn w:val="1"/>
    <w:qFormat/>
    <w:uiPriority w:val="0"/>
    <w:pPr>
      <w:spacing w:after="156" w:afterLines="50" w:line="360" w:lineRule="exact"/>
      <w:ind w:firstLine="480" w:firstLineChars="200"/>
    </w:pPr>
    <w:rPr>
      <w:rFonts w:ascii="宋体" w:hAnsi="宋体"/>
      <w:szCs w:val="24"/>
    </w:rPr>
  </w:style>
  <w:style w:type="paragraph" w:styleId="5">
    <w:name w:val="Block Text"/>
    <w:basedOn w:val="1"/>
    <w:qFormat/>
    <w:uiPriority w:val="0"/>
    <w:pPr>
      <w:spacing w:after="120"/>
      <w:ind w:left="1440" w:leftChars="700" w:right="700" w:rightChars="700"/>
    </w:pPr>
    <w:rPr>
      <w:rFonts w:ascii="Times New Roman" w:hAnsi="Times New Roman" w:eastAsia="宋体" w:cs="Times New Roman"/>
    </w:rPr>
  </w:style>
  <w:style w:type="paragraph" w:styleId="6">
    <w:name w:val="Plain Text"/>
    <w:basedOn w:val="1"/>
    <w:next w:val="1"/>
    <w:qFormat/>
    <w:uiPriority w:val="0"/>
    <w:rPr>
      <w:rFonts w:ascii="宋体" w:hAnsi="Courier New"/>
      <w:sz w:val="21"/>
      <w:szCs w:val="21"/>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9">
    <w:name w:val="Body Text First Indent"/>
    <w:basedOn w:val="2"/>
    <w:next w:val="10"/>
    <w:qFormat/>
    <w:uiPriority w:val="0"/>
    <w:pPr>
      <w:ind w:firstLine="420" w:firstLineChars="100"/>
    </w:pPr>
    <w:rPr>
      <w:szCs w:val="21"/>
    </w:rPr>
  </w:style>
  <w:style w:type="paragraph" w:styleId="10">
    <w:name w:val="Body Text First Indent 2"/>
    <w:basedOn w:val="4"/>
    <w:qFormat/>
    <w:uiPriority w:val="0"/>
    <w:pPr>
      <w:spacing w:after="120" w:afterLines="0" w:line="240" w:lineRule="auto"/>
      <w:ind w:left="420" w:leftChars="200" w:firstLine="420"/>
    </w:pPr>
    <w:rPr>
      <w:sz w:val="21"/>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列出段落1"/>
    <w:basedOn w:val="1"/>
    <w:qFormat/>
    <w:uiPriority w:val="0"/>
    <w:pPr>
      <w:ind w:firstLine="420" w:firstLineChars="200"/>
    </w:p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2398</Words>
  <Characters>2449</Characters>
  <Lines>0</Lines>
  <Paragraphs>0</Paragraphs>
  <TotalTime>6</TotalTime>
  <ScaleCrop>false</ScaleCrop>
  <LinksUpToDate>false</LinksUpToDate>
  <CharactersWithSpaces>3263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2025-09-01T07:40:00Z</dcterms:created>
  <dc:creator>Queen €</dc:creator>
  <cp:lastModifiedBy>Queen €</cp:lastModifiedBy>
  <dcterms:modified xsi:type="dcterms:W3CDTF">2025-12-12T01:10:56Z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C0E7923AB13A4205801BADD21C68A759_13</vt:lpwstr>
  </property>
  <property fmtid="{D5CDD505-2E9C-101B-9397-08002B2CF9AE}" pid="4" name="KSOTemplateDocerSaveRecord">
    <vt:lpwstr>eyJoZGlkIjoiYjFhYzExMjdmZTgyNDlmNTU2YWVjNzZmNDljYTcwZDEiLCJ1c2VySWQiOiI0NzQ4MzU5MjEifQ==</vt:lpwstr>
  </property>
</Properties>
</file>