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07</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3、税收缴纳证明：自2025年07月01日以来已缴存的至少一个月的纳税证明或完税证明，纳税证明或完税证明上应有代收机构或税务机关的公章或业务专用章。依法免税的投标人应提供相关文件证明；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7BA0996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宋体"/>
          <w:b w:val="0"/>
          <w:bCs w:val="0"/>
          <w:sz w:val="24"/>
          <w:szCs w:val="24"/>
          <w:highlight w:val="none"/>
          <w:lang w:val="en-US" w:eastAsia="zh-CN"/>
        </w:rPr>
        <w:t>5</w:t>
      </w:r>
      <w:r>
        <w:rPr>
          <w:rFonts w:hint="eastAsia" w:ascii="宋体" w:hAnsi="宋体" w:eastAsia="宋体" w:cs="宋体"/>
          <w:kern w:val="0"/>
          <w:sz w:val="24"/>
          <w:szCs w:val="24"/>
          <w:highlight w:val="none"/>
          <w:lang w:val="en-US" w:eastAsia="zh-CN"/>
        </w:rPr>
        <w:t xml:space="preserve">、法定代表人授权委托书：法定代表人参加投标的，须提供法定代表人身份证明书;法定代表人授权他人参加投标的，须提供法定代表人授权委托书； </w:t>
      </w:r>
    </w:p>
    <w:p w14:paraId="33350DD4">
      <w:pPr>
        <w:pStyle w:val="11"/>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须提供针对本项目投标的非联合体声明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9117"/>
      <w:bookmarkStart w:id="1" w:name="_Toc8935"/>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eastAsia="宋体" w:cs="宋体"/>
          <w:b/>
          <w:bCs/>
          <w:sz w:val="21"/>
          <w:szCs w:val="21"/>
          <w:highlight w:val="none"/>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2781317">
      <w:r>
        <w:rPr>
          <w:rFonts w:hint="eastAsia" w:ascii="宋体" w:hAnsi="宋体" w:cs="宋体"/>
          <w:b/>
          <w:bCs/>
          <w:kern w:val="0"/>
          <w:szCs w:val="21"/>
          <w:lang w:val="en-US" w:eastAsia="zh-CN"/>
        </w:rPr>
        <w:t>2、被授权人还需提供2025年7月1日以来任意1个月在本单位缴纳的社保证</w:t>
      </w:r>
      <w:bookmarkStart w:id="4" w:name="_GoBack"/>
      <w:bookmarkEnd w:id="4"/>
      <w:r>
        <w:rPr>
          <w:rFonts w:hint="eastAsia" w:ascii="宋体" w:hAnsi="宋体" w:cs="宋体"/>
          <w:b/>
          <w:bCs/>
          <w:kern w:val="0"/>
          <w:szCs w:val="21"/>
          <w:lang w:val="en-US" w:eastAsia="zh-CN"/>
        </w:rPr>
        <w:t>明。</w:t>
      </w:r>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center"/>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投标人</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0B836B49"/>
    <w:rsid w:val="11085524"/>
    <w:rsid w:val="14423DE3"/>
    <w:rsid w:val="1B0C7993"/>
    <w:rsid w:val="21E655BD"/>
    <w:rsid w:val="273351F0"/>
    <w:rsid w:val="2B3F18A1"/>
    <w:rsid w:val="2BAF1907"/>
    <w:rsid w:val="3936386A"/>
    <w:rsid w:val="52170B2D"/>
    <w:rsid w:val="5844018D"/>
    <w:rsid w:val="5B12588A"/>
    <w:rsid w:val="64FE0105"/>
    <w:rsid w:val="6FCC545C"/>
    <w:rsid w:val="70B328CC"/>
    <w:rsid w:val="76D31BB7"/>
    <w:rsid w:val="77505D6F"/>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2092</Words>
  <Characters>2173</Characters>
  <Lines>0</Lines>
  <Paragraphs>0</Paragraphs>
  <TotalTime>1</TotalTime>
  <ScaleCrop>false</ScaleCrop>
  <LinksUpToDate>false</LinksUpToDate>
  <CharactersWithSpaces>2688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2026-01-16T10:57:51Z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