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5506A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bookmarkStart w:id="0" w:name="_Toc145074735"/>
      <w:r>
        <w:rPr>
          <w:rFonts w:hint="eastAsia" w:asciiTheme="minorEastAsia" w:hAnsiTheme="minorEastAsia" w:eastAsiaTheme="minorEastAsia"/>
          <w:b/>
          <w:sz w:val="36"/>
          <w:szCs w:val="36"/>
        </w:rPr>
        <w:t>商务应答表</w:t>
      </w:r>
      <w:bookmarkEnd w:id="0"/>
    </w:p>
    <w:p w14:paraId="23D8329B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</w:p>
    <w:p w14:paraId="4C01EE75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项目编号： </w:t>
      </w:r>
    </w:p>
    <w:p w14:paraId="243419A8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采购包号： </w:t>
      </w:r>
    </w:p>
    <w:tbl>
      <w:tblPr>
        <w:tblStyle w:val="2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4"/>
        <w:gridCol w:w="2824"/>
        <w:gridCol w:w="3047"/>
        <w:gridCol w:w="2452"/>
      </w:tblGrid>
      <w:tr w14:paraId="07EB5B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441" w:type="pct"/>
            <w:vAlign w:val="center"/>
          </w:tcPr>
          <w:p w14:paraId="6D84FA06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47" w:type="pct"/>
            <w:vAlign w:val="center"/>
          </w:tcPr>
          <w:p w14:paraId="62AEE51F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招标文件商务要求</w:t>
            </w:r>
          </w:p>
        </w:tc>
        <w:tc>
          <w:tcPr>
            <w:tcW w:w="1669" w:type="pct"/>
            <w:vAlign w:val="center"/>
          </w:tcPr>
          <w:p w14:paraId="2916B50F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投标文件商务响应描述</w:t>
            </w:r>
          </w:p>
        </w:tc>
        <w:tc>
          <w:tcPr>
            <w:tcW w:w="1343" w:type="pct"/>
            <w:vAlign w:val="center"/>
          </w:tcPr>
          <w:p w14:paraId="20420882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偏离</w:t>
            </w:r>
          </w:p>
        </w:tc>
      </w:tr>
      <w:tr w14:paraId="7A2559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41" w:type="pct"/>
            <w:vAlign w:val="center"/>
          </w:tcPr>
          <w:p w14:paraId="1C19FFD5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7" w:type="pct"/>
            <w:vAlign w:val="center"/>
          </w:tcPr>
          <w:p w14:paraId="73BCF2DF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1A399B69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22E4CF1C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312153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441" w:type="pct"/>
            <w:vAlign w:val="center"/>
          </w:tcPr>
          <w:p w14:paraId="5CDE73BA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547" w:type="pct"/>
            <w:vAlign w:val="center"/>
          </w:tcPr>
          <w:p w14:paraId="35B8F115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00845936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550D04E4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6AE84C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41" w:type="pct"/>
            <w:vAlign w:val="center"/>
          </w:tcPr>
          <w:p w14:paraId="3960E2E8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47" w:type="pct"/>
            <w:vAlign w:val="center"/>
          </w:tcPr>
          <w:p w14:paraId="09188D62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17D65B9C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2BE6E62E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7CC732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41" w:type="pct"/>
            <w:vAlign w:val="center"/>
          </w:tcPr>
          <w:p w14:paraId="0EBD122B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47" w:type="pct"/>
            <w:vAlign w:val="center"/>
          </w:tcPr>
          <w:p w14:paraId="456CF3EB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434B324D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5201DE5F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</w:tbl>
    <w:p w14:paraId="521E8968">
      <w:pPr>
        <w:spacing w:line="360" w:lineRule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注：1.以上表格格式行、列可增减。</w:t>
      </w:r>
    </w:p>
    <w:p w14:paraId="5B8807DF"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投标人根据采购项目的全部商务要求逐条填写此表，并按采购文件要求提供相应的证明材料。</w:t>
      </w:r>
    </w:p>
    <w:p w14:paraId="5C6F0F46"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不满足采购文件要求为负偏离；刚好满足为无偏离；优于采购文件要求为正偏离。</w:t>
      </w:r>
      <w:bookmarkStart w:id="1" w:name="_GoBack"/>
      <w:bookmarkEnd w:id="1"/>
    </w:p>
    <w:p w14:paraId="7EFC7721"/>
    <w:sectPr>
      <w:pgSz w:w="11906" w:h="16838"/>
      <w:pgMar w:top="1134" w:right="1134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CE9CCC"/>
    <w:multiLevelType w:val="singleLevel"/>
    <w:tmpl w:val="F9CE9CC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82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2025-12-06T09:31:25Z</dcterms:created>
  <dc:creator>AOC</dc:creator>
  <cp:lastModifiedBy>过客</cp:lastModifiedBy>
  <dcterms:modified xsi:type="dcterms:W3CDTF">2025-12-06T09:31:45Z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eyJoZGlkIjoiNjU1N2UwZjJkMGFlOTdlYzQ5NGZkYmFmYzIwMWQwZjEiLCJ1c2VySWQiOiIyNTM1ODQ0NjAifQ==</vt:lpwstr>
  </property>
  <property fmtid="{D5CDD505-2E9C-101B-9397-08002B2CF9AE}" pid="4" name="ICV">
    <vt:lpwstr>D9922EB0585B4C9C86E8D3139AA6C797_12</vt:lpwstr>
  </property>
</Properties>
</file>