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BEAC2">
      <w:pPr>
        <w:rPr>
          <w:rFonts w:hint="eastAsia"/>
        </w:rPr>
      </w:pPr>
      <w:r>
        <w:rPr>
          <w:rFonts w:hint="eastAsia"/>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代理机构在资格审查环节在线对各投标单位财务审计报告进行查询，并对查询结果截图保存，若在注册会计师行业统一监管平</w:t>
      </w:r>
      <w:bookmarkStart w:id="3" w:name="_GoBack"/>
      <w:bookmarkEnd w:id="3"/>
      <w:r>
        <w:rPr>
          <w:rFonts w:hint="eastAsia"/>
        </w:rPr>
        <w:t>台无法查询，将视为不响应）</w:t>
      </w:r>
      <w:r>
        <w:rPr>
          <w:rFonts w:hint="eastAsia"/>
        </w:rPr>
        <w:br w:type="page"/>
      </w:r>
    </w:p>
    <w:p w14:paraId="46DD262A">
      <w:pPr>
        <w:spacing w:line="480" w:lineRule="auto"/>
        <w:jc w:val="left"/>
        <w:rPr>
          <w:rFonts w:hint="eastAsia" w:ascii="宋体" w:hAnsi="宋体" w:eastAsia="宋体" w:cs="宋体"/>
          <w:color w:val="auto"/>
          <w:sz w:val="24"/>
          <w:szCs w:val="24"/>
          <w:highlight w:val="none"/>
          <w:shd w:val="clear" w:color="auto" w:fill="auto"/>
          <w:lang w:val="en-US" w:eastAsia="zh-CN"/>
        </w:rPr>
      </w:pPr>
    </w:p>
    <w:p w14:paraId="58AD70CA">
      <w:pPr>
        <w:numPr>
          <w:ilvl w:val="0"/>
          <w:numId w:val="0"/>
        </w:numPr>
        <w:autoSpaceDE w:val="0"/>
        <w:autoSpaceDN w:val="0"/>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zh-CN" w:eastAsia="zh-CN"/>
        </w:rPr>
        <w:t>供应商企业关系关联承诺书</w:t>
      </w:r>
    </w:p>
    <w:p w14:paraId="5E805EAA">
      <w:pPr>
        <w:pStyle w:val="4"/>
        <w:rPr>
          <w:rFonts w:hint="eastAsia" w:ascii="宋体" w:hAnsi="宋体" w:eastAsia="宋体" w:cs="宋体"/>
          <w:color w:val="auto"/>
          <w:sz w:val="24"/>
          <w:szCs w:val="24"/>
          <w:highlight w:val="none"/>
          <w:shd w:val="clear" w:color="auto" w:fill="auto"/>
          <w:lang w:val="en-US" w:eastAsia="zh-CN"/>
        </w:rPr>
      </w:pPr>
    </w:p>
    <w:p w14:paraId="29DA4638">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6985E223">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0" w:name="_Toc18329_WPSOffice_Level1"/>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、管理关系说明：</w:t>
      </w:r>
      <w:bookmarkEnd w:id="0"/>
    </w:p>
    <w:p w14:paraId="3031E5E9">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04E0B957">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67C80F92">
      <w:pPr>
        <w:snapToGrid w:val="0"/>
        <w:spacing w:line="360" w:lineRule="auto"/>
        <w:ind w:firstLine="480" w:firstLineChars="200"/>
        <w:rPr>
          <w:rFonts w:hint="eastAsia" w:ascii="宋体" w:hAnsi="宋体" w:eastAsia="宋体" w:cs="宋体"/>
          <w:color w:val="auto"/>
          <w:sz w:val="24"/>
          <w:szCs w:val="24"/>
          <w:highlight w:val="none"/>
          <w:shd w:val="clear" w:color="auto" w:fill="auto"/>
        </w:rPr>
      </w:pPr>
      <w:bookmarkStart w:id="1" w:name="_Toc24832_WPSOffice_Level1"/>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、股权关系说明：</w:t>
      </w:r>
      <w:bookmarkEnd w:id="1"/>
    </w:p>
    <w:p w14:paraId="34D941BD">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01B4D66B">
      <w:pPr>
        <w:snapToGrid w:val="0"/>
        <w:spacing w:line="360" w:lineRule="auto"/>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i/>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115FD8B8">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bookmarkStart w:id="2" w:name="_Toc31831_WPSOffice_Level1"/>
      <w:r>
        <w:rPr>
          <w:rFonts w:hint="eastAsia" w:ascii="宋体" w:hAnsi="宋体" w:eastAsia="宋体" w:cs="宋体"/>
          <w:color w:val="auto"/>
          <w:sz w:val="24"/>
          <w:szCs w:val="24"/>
          <w:highlight w:val="none"/>
          <w:shd w:val="clear" w:color="auto" w:fill="auto"/>
          <w:lang w:val="en-US" w:eastAsia="zh-CN"/>
        </w:rPr>
        <w:t>3、单位负责人：</w:t>
      </w:r>
      <w:bookmarkEnd w:id="2"/>
      <w:r>
        <w:rPr>
          <w:rFonts w:hint="eastAsia" w:ascii="宋体" w:hAnsi="宋体" w:eastAsia="宋体" w:cs="宋体"/>
          <w:color w:val="auto"/>
          <w:sz w:val="24"/>
          <w:szCs w:val="24"/>
          <w:highlight w:val="none"/>
          <w:u w:val="single"/>
          <w:shd w:val="clear" w:color="auto" w:fill="auto"/>
          <w:lang w:val="en-US" w:eastAsia="zh-CN"/>
        </w:rPr>
        <w:t xml:space="preserve">                  </w:t>
      </w:r>
    </w:p>
    <w:p w14:paraId="3A011077">
      <w:pPr>
        <w:snapToGri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u w:val="none"/>
          <w:shd w:val="clear" w:color="auto" w:fill="auto"/>
          <w:lang w:val="en-US" w:eastAsia="zh-CN"/>
        </w:rPr>
        <w:t xml:space="preserve">我单位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lang w:val="en-US" w:eastAsia="zh-CN"/>
        </w:rPr>
        <w:t>（有或没有）为采购项目提供过整体设计、规范编制或者项目管理、监理、检测等服务。</w:t>
      </w:r>
    </w:p>
    <w:p w14:paraId="577E62FD">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rPr>
        <w:t>、其他与本项目有关的利害关系说明：</w:t>
      </w:r>
    </w:p>
    <w:p w14:paraId="608EFE1A">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587FDF7B">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775E1CAA">
      <w:pPr>
        <w:pStyle w:val="6"/>
        <w:jc w:val="both"/>
        <w:rPr>
          <w:rFonts w:hint="eastAsia" w:ascii="宋体" w:hAnsi="宋体" w:eastAsia="宋体" w:cs="宋体"/>
          <w:b/>
          <w:color w:val="auto"/>
          <w:sz w:val="24"/>
          <w:szCs w:val="24"/>
          <w:highlight w:val="none"/>
          <w:shd w:val="clear" w:color="auto" w:fill="auto"/>
        </w:rPr>
      </w:pPr>
    </w:p>
    <w:p w14:paraId="0DB8D11D">
      <w:pPr>
        <w:pStyle w:val="6"/>
        <w:jc w:val="both"/>
        <w:rPr>
          <w:rFonts w:hint="eastAsia" w:ascii="宋体" w:hAnsi="宋体" w:eastAsia="宋体" w:cs="宋体"/>
          <w:b/>
          <w:color w:val="auto"/>
          <w:sz w:val="24"/>
          <w:szCs w:val="24"/>
          <w:highlight w:val="none"/>
          <w:shd w:val="clear" w:color="auto" w:fill="auto"/>
        </w:rPr>
      </w:pPr>
    </w:p>
    <w:p w14:paraId="4F4C9373">
      <w:pPr>
        <w:spacing w:after="480" w:line="200" w:lineRule="atLeast"/>
        <w:ind w:firstLine="3360" w:firstLineChars="14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供应商名称（公章）：</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u w:val="single"/>
          <w:shd w:val="clear" w:color="auto" w:fill="auto"/>
        </w:rPr>
        <w:t xml:space="preserve">           </w:t>
      </w:r>
    </w:p>
    <w:p w14:paraId="7442F723">
      <w:pPr>
        <w:ind w:firstLine="3360" w:firstLineChars="1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法定代表人或</w:t>
      </w:r>
      <w:r>
        <w:rPr>
          <w:rFonts w:hint="eastAsia" w:ascii="宋体" w:hAnsi="宋体" w:eastAsia="宋体" w:cs="宋体"/>
          <w:color w:val="auto"/>
          <w:sz w:val="24"/>
          <w:szCs w:val="24"/>
          <w:highlight w:val="none"/>
          <w:shd w:val="clear" w:color="auto" w:fill="auto"/>
          <w:lang w:eastAsia="zh-CN"/>
        </w:rPr>
        <w:t>其授权代表</w:t>
      </w:r>
      <w:r>
        <w:rPr>
          <w:rFonts w:hint="eastAsia" w:ascii="宋体" w:hAnsi="宋体" w:eastAsia="宋体" w:cs="宋体"/>
          <w:color w:val="auto"/>
          <w:kern w:val="0"/>
          <w:sz w:val="24"/>
          <w:szCs w:val="24"/>
          <w:highlight w:val="none"/>
          <w:shd w:val="clear" w:color="auto" w:fill="auto"/>
        </w:rPr>
        <w:t>(盖章或签字)</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p>
    <w:p w14:paraId="0C70ADBA">
      <w:pPr>
        <w:ind w:firstLine="3360" w:firstLineChars="1400"/>
        <w:rPr>
          <w:rFonts w:hint="eastAsia" w:ascii="宋体" w:hAnsi="宋体" w:eastAsia="宋体" w:cs="宋体"/>
          <w:color w:val="auto"/>
          <w:sz w:val="24"/>
          <w:szCs w:val="24"/>
          <w:highlight w:val="none"/>
          <w:u w:val="single"/>
          <w:shd w:val="clear" w:color="auto" w:fill="auto"/>
        </w:rPr>
      </w:pPr>
    </w:p>
    <w:p w14:paraId="51530C6B">
      <w:pPr>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u w:val="single"/>
          <w:shd w:val="clear" w:color="auto" w:fill="auto"/>
        </w:rPr>
        <w:br w:type="page"/>
      </w:r>
    </w:p>
    <w:p w14:paraId="1E1BE2E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5DC05D87">
      <w:pPr>
        <w:rPr>
          <w:rFonts w:hint="eastAsia" w:ascii="宋体" w:hAnsi="宋体" w:eastAsia="宋体" w:cs="宋体"/>
          <w:color w:val="auto"/>
          <w:sz w:val="24"/>
          <w:szCs w:val="24"/>
          <w:highlight w:val="none"/>
          <w:u w:val="none"/>
          <w:shd w:val="clear" w:color="auto" w:fill="auto"/>
        </w:rPr>
      </w:pPr>
    </w:p>
    <w:p w14:paraId="4189EC2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4FEBD3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提供2025年</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月至今（税款所属日期）已缴纳的至少一个月的纳税证明或完税证明（任意税种），依法免税的单位应提供相关证明材料</w:t>
      </w:r>
    </w:p>
    <w:p w14:paraId="47EDCBCA">
      <w:pPr>
        <w:rPr>
          <w:rFonts w:hint="eastAsia" w:ascii="宋体" w:hAnsi="宋体" w:eastAsia="宋体" w:cs="宋体"/>
          <w:color w:val="auto"/>
          <w:sz w:val="24"/>
          <w:szCs w:val="24"/>
          <w:highlight w:val="none"/>
          <w:u w:val="none"/>
          <w:shd w:val="clear" w:color="auto" w:fill="auto"/>
        </w:rPr>
      </w:pPr>
    </w:p>
    <w:p w14:paraId="39C150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7D01807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提供2025年</w:t>
      </w:r>
      <w:r>
        <w:rPr>
          <w:rFonts w:hint="eastAsia" w:ascii="宋体" w:hAnsi="宋体" w:eastAsia="宋体" w:cs="宋体"/>
          <w:color w:val="auto"/>
          <w:sz w:val="24"/>
          <w:szCs w:val="24"/>
          <w:highlight w:val="none"/>
          <w:u w:val="none"/>
          <w:shd w:val="clear" w:color="auto" w:fill="auto"/>
          <w:lang w:val="en-US" w:eastAsia="zh-CN"/>
        </w:rPr>
        <w:t>6</w:t>
      </w:r>
      <w:r>
        <w:rPr>
          <w:rFonts w:hint="eastAsia" w:ascii="宋体" w:hAnsi="宋体" w:eastAsia="宋体" w:cs="宋体"/>
          <w:color w:val="auto"/>
          <w:sz w:val="24"/>
          <w:szCs w:val="24"/>
          <w:highlight w:val="none"/>
          <w:u w:val="none"/>
          <w:shd w:val="clear" w:color="auto" w:fill="auto"/>
        </w:rPr>
        <w:t>月至今已缴存的至少一个月的社会保障资金缴存凭证或社保机构开具的社会保险参保证明，依法不需要缴纳社会保障资金的单位应提供相关证明材料</w:t>
      </w:r>
    </w:p>
    <w:p w14:paraId="5C806086">
      <w:pPr>
        <w:rPr>
          <w:rFonts w:hint="eastAsia" w:ascii="宋体" w:hAnsi="宋体" w:eastAsia="宋体" w:cs="宋体"/>
          <w:color w:val="auto"/>
          <w:sz w:val="24"/>
          <w:szCs w:val="24"/>
          <w:highlight w:val="none"/>
          <w:u w:val="none"/>
          <w:shd w:val="clear" w:color="auto" w:fill="auto"/>
        </w:rPr>
      </w:pPr>
    </w:p>
    <w:p w14:paraId="47D1400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CBFA45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D73689B">
      <w:pPr>
        <w:tabs>
          <w:tab w:val="left" w:pos="210"/>
        </w:tabs>
        <w:spacing w:line="480" w:lineRule="auto"/>
        <w:jc w:val="center"/>
        <w:rPr>
          <w:rFonts w:hint="eastAsia" w:ascii="宋体" w:hAnsi="宋体" w:eastAsia="宋体" w:cs="宋体"/>
          <w:b/>
          <w:szCs w:val="24"/>
          <w:highlight w:val="none"/>
        </w:rPr>
      </w:pPr>
    </w:p>
    <w:p w14:paraId="26F505F6">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7B4E657F">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F9211C5">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的供应商，在此</w:t>
      </w:r>
      <w:r>
        <w:rPr>
          <w:rFonts w:hint="eastAsia" w:ascii="宋体" w:hAnsi="宋体" w:eastAsia="宋体" w:cs="宋体"/>
          <w:spacing w:val="4"/>
          <w:sz w:val="24"/>
          <w:szCs w:val="24"/>
          <w:highlight w:val="none"/>
        </w:rPr>
        <w:t>郑重承诺：</w:t>
      </w:r>
    </w:p>
    <w:p w14:paraId="498D1EA1">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91A04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37AA6B76">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C13478F">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6374BA5">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68A2237">
      <w:pPr>
        <w:spacing w:before="240" w:beforeLines="100" w:after="120" w:afterLines="50" w:line="480" w:lineRule="auto"/>
        <w:rPr>
          <w:rFonts w:hint="eastAsia" w:ascii="宋体" w:hAnsi="宋体" w:eastAsia="宋体" w:cs="宋体"/>
          <w:spacing w:val="4"/>
          <w:szCs w:val="24"/>
          <w:highlight w:val="none"/>
        </w:rPr>
      </w:pPr>
    </w:p>
    <w:p w14:paraId="4BD10190">
      <w:pPr>
        <w:pStyle w:val="7"/>
        <w:spacing w:line="360" w:lineRule="auto"/>
        <w:rPr>
          <w:rFonts w:hint="eastAsia" w:ascii="宋体" w:hAnsi="宋体" w:eastAsia="宋体" w:cs="宋体"/>
          <w:sz w:val="24"/>
          <w:szCs w:val="24"/>
          <w:highlight w:val="none"/>
        </w:rPr>
      </w:pPr>
    </w:p>
    <w:p w14:paraId="48A6D59B">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67B1C4D5">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A7A5FCB">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2DBC4179">
      <w:pPr>
        <w:rPr>
          <w:rFonts w:hint="eastAsia" w:ascii="宋体" w:hAnsi="宋体" w:eastAsia="宋体" w:cs="宋体"/>
          <w:color w:val="auto"/>
          <w:sz w:val="24"/>
          <w:szCs w:val="24"/>
          <w:highlight w:val="none"/>
          <w:u w:val="none"/>
          <w:shd w:val="clear" w:color="auto" w:fill="auto"/>
        </w:rPr>
      </w:pPr>
    </w:p>
    <w:p w14:paraId="275F5EF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BB69E5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10BCB63E">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78B14031">
      <w:pPr>
        <w:tabs>
          <w:tab w:val="left" w:pos="210"/>
        </w:tabs>
        <w:spacing w:line="360" w:lineRule="auto"/>
        <w:jc w:val="center"/>
        <w:rPr>
          <w:rFonts w:hint="eastAsia" w:ascii="宋体" w:hAnsi="宋体" w:eastAsia="宋体" w:cs="宋体"/>
          <w:b/>
          <w:szCs w:val="24"/>
          <w:highlight w:val="none"/>
        </w:rPr>
      </w:pPr>
    </w:p>
    <w:p w14:paraId="5A0FD15D">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44A1E94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的供应商，在此郑重声明：</w:t>
      </w:r>
    </w:p>
    <w:p w14:paraId="75F2756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0C074EAA">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1C2B5FD4">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65B84EB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77BB2F10">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w:t>
      </w:r>
      <w:r>
        <w:rPr>
          <w:rFonts w:hint="eastAsia" w:ascii="宋体" w:hAnsi="宋体" w:cs="宋体"/>
          <w:highlight w:val="none"/>
          <w:shd w:val="clear" w:color="auto" w:fill="FFFFFF"/>
          <w:lang w:eastAsia="zh-CN"/>
        </w:rPr>
        <w:t>投标</w:t>
      </w:r>
      <w:r>
        <w:rPr>
          <w:rFonts w:hint="eastAsia" w:ascii="宋体" w:hAnsi="宋体" w:eastAsia="宋体" w:cs="宋体"/>
          <w:highlight w:val="none"/>
          <w:shd w:val="clear" w:color="auto" w:fill="FFFFFF"/>
        </w:rPr>
        <w:t>文件的相关要求的处理结果。</w:t>
      </w:r>
    </w:p>
    <w:p w14:paraId="23FAD301">
      <w:pPr>
        <w:pStyle w:val="8"/>
        <w:wordWrap w:val="0"/>
        <w:spacing w:line="480" w:lineRule="auto"/>
        <w:ind w:firstLine="420"/>
        <w:rPr>
          <w:rFonts w:hint="eastAsia" w:ascii="宋体" w:hAnsi="宋体" w:eastAsia="宋体" w:cs="宋体"/>
          <w:highlight w:val="none"/>
          <w:shd w:val="clear" w:color="auto" w:fill="FFFFFF"/>
        </w:rPr>
      </w:pPr>
    </w:p>
    <w:p w14:paraId="746336E0">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77A9DA7B">
      <w:pPr>
        <w:pStyle w:val="7"/>
        <w:rPr>
          <w:rFonts w:hint="eastAsia" w:ascii="宋体" w:hAnsi="宋体" w:eastAsia="宋体" w:cs="宋体"/>
          <w:highlight w:val="none"/>
          <w:shd w:val="clear" w:color="auto" w:fill="FFFFFF"/>
        </w:rPr>
      </w:pPr>
    </w:p>
    <w:p w14:paraId="5193D368">
      <w:pPr>
        <w:pStyle w:val="2"/>
        <w:rPr>
          <w:rFonts w:hint="eastAsia" w:ascii="宋体" w:hAnsi="宋体" w:eastAsia="宋体" w:cs="宋体"/>
          <w:highlight w:val="none"/>
        </w:rPr>
      </w:pPr>
    </w:p>
    <w:p w14:paraId="763D3348">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供应商名称（公章）：</w:t>
      </w:r>
      <w:r>
        <w:rPr>
          <w:rFonts w:hint="eastAsia" w:ascii="宋体" w:hAnsi="宋体" w:eastAsia="宋体" w:cs="宋体"/>
          <w:szCs w:val="24"/>
          <w:highlight w:val="none"/>
          <w:u w:val="single"/>
        </w:rPr>
        <w:t xml:space="preserve">                          </w:t>
      </w:r>
    </w:p>
    <w:p w14:paraId="0533490A">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12D60E5C">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7C0E350E">
      <w:pPr>
        <w:rPr>
          <w:rFonts w:hint="eastAsia" w:ascii="宋体" w:hAnsi="宋体" w:eastAsia="宋体" w:cs="宋体"/>
          <w:color w:val="auto"/>
          <w:sz w:val="24"/>
          <w:szCs w:val="24"/>
          <w:highlight w:val="none"/>
          <w:u w:val="none"/>
          <w:shd w:val="clear" w:color="auto" w:fill="auto"/>
        </w:rPr>
      </w:pPr>
    </w:p>
    <w:p w14:paraId="2C4FC245">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0E076CB0"/>
    <w:rsid w:val="1AAA3D04"/>
    <w:rsid w:val="210879E5"/>
    <w:rsid w:val="22E334FD"/>
    <w:rsid w:val="3C621BB4"/>
    <w:rsid w:val="402B5F8E"/>
    <w:rsid w:val="412C5D9C"/>
    <w:rsid w:val="71E11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1146</Words>
  <Characters>1225</Characters>
  <Lines>0</Lines>
  <Paragraphs>0</Paragraphs>
  <TotalTime>1</TotalTime>
  <ScaleCrop>false</ScaleCrop>
  <LinksUpToDate>false</LinksUpToDate>
  <CharactersWithSpaces>1512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2026-04-01T03:41:23Z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C668AE68DE394A80874648D866E054EF_12</vt:lpwstr>
  </property>
</Properties>
</file>