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256714">
      <w:pPr>
        <w:tabs>
          <w:tab w:val="left" w:pos="3544"/>
        </w:tabs>
        <w:spacing w:line="360" w:lineRule="auto"/>
        <w:rPr>
          <w:rFonts w:ascii="仿宋" w:hAnsi="仿宋" w:eastAsia="仿宋" w:cs="仿宋"/>
          <w:b/>
          <w:color w:val="auto"/>
          <w:sz w:val="24"/>
          <w:szCs w:val="32"/>
          <w:highlight w:val="none"/>
        </w:rPr>
      </w:pPr>
    </w:p>
    <w:p w14:paraId="4881CB91">
      <w:pPr>
        <w:tabs>
          <w:tab w:val="left" w:pos="3544"/>
        </w:tabs>
        <w:spacing w:line="360" w:lineRule="auto"/>
        <w:rPr>
          <w:rFonts w:ascii="仿宋" w:hAnsi="仿宋" w:eastAsia="仿宋" w:cs="仿宋"/>
          <w:b/>
          <w:color w:val="auto"/>
          <w:sz w:val="24"/>
          <w:szCs w:val="32"/>
          <w:highlight w:val="none"/>
        </w:rPr>
      </w:pPr>
    </w:p>
    <w:p w14:paraId="1C4AD817">
      <w:pPr>
        <w:pStyle w:val="4"/>
        <w:rPr>
          <w:color w:val="auto"/>
          <w:highlight w:val="none"/>
        </w:rPr>
      </w:pPr>
    </w:p>
    <w:p w14:paraId="530B40D4">
      <w:pPr>
        <w:pStyle w:val="4"/>
        <w:rPr>
          <w:color w:val="auto"/>
          <w:highlight w:val="none"/>
        </w:rPr>
      </w:pPr>
    </w:p>
    <w:p w14:paraId="515573FA">
      <w:pPr>
        <w:tabs>
          <w:tab w:val="left" w:pos="3544"/>
        </w:tabs>
        <w:spacing w:line="360" w:lineRule="auto"/>
        <w:rPr>
          <w:rFonts w:ascii="仿宋" w:hAnsi="仿宋" w:eastAsia="仿宋" w:cs="仿宋"/>
          <w:b/>
          <w:color w:val="auto"/>
          <w:sz w:val="24"/>
          <w:szCs w:val="32"/>
          <w:highlight w:val="none"/>
        </w:rPr>
      </w:pPr>
    </w:p>
    <w:p w14:paraId="7BE41D3B">
      <w:pPr>
        <w:topLinePunct/>
        <w:snapToGrid w:val="0"/>
        <w:spacing w:line="360" w:lineRule="atLeast"/>
        <w:ind w:left="1446" w:hanging="1446"/>
        <w:contextualSpacing/>
        <w:jc w:val="center"/>
        <w:rPr>
          <w:rFonts w:hint="eastAsia" w:ascii="仿宋" w:hAnsi="仿宋" w:eastAsia="仿宋" w:cs="仿宋"/>
          <w:b/>
          <w:color w:val="auto"/>
          <w:sz w:val="72"/>
          <w:szCs w:val="72"/>
          <w:highlight w:val="none"/>
          <w:lang w:eastAsia="zh-CN"/>
        </w:rPr>
      </w:pPr>
      <w:r>
        <w:rPr>
          <w:rFonts w:hint="eastAsia" w:ascii="仿宋" w:hAnsi="仿宋" w:eastAsia="仿宋" w:cs="仿宋"/>
          <w:b/>
          <w:color w:val="auto"/>
          <w:sz w:val="72"/>
          <w:szCs w:val="72"/>
          <w:highlight w:val="none"/>
          <w:lang w:eastAsia="zh-CN"/>
        </w:rPr>
        <w:t>投标文件</w:t>
      </w:r>
    </w:p>
    <w:p w14:paraId="165124E0">
      <w:pPr>
        <w:pStyle w:val="4"/>
        <w:rPr>
          <w:color w:val="auto"/>
          <w:highlight w:val="none"/>
        </w:rPr>
      </w:pPr>
    </w:p>
    <w:p w14:paraId="56D07B3A">
      <w:pPr>
        <w:pStyle w:val="4"/>
        <w:rPr>
          <w:color w:val="auto"/>
          <w:highlight w:val="none"/>
        </w:rPr>
      </w:pPr>
    </w:p>
    <w:p w14:paraId="64B58C6D">
      <w:pPr>
        <w:pStyle w:val="4"/>
        <w:rPr>
          <w:color w:val="auto"/>
          <w:highlight w:val="none"/>
        </w:rPr>
      </w:pPr>
    </w:p>
    <w:p w14:paraId="566F040C">
      <w:pPr>
        <w:tabs>
          <w:tab w:val="left" w:pos="3544"/>
        </w:tabs>
        <w:spacing w:line="360" w:lineRule="auto"/>
        <w:rPr>
          <w:rFonts w:ascii="仿宋" w:hAnsi="仿宋" w:eastAsia="仿宋" w:cs="仿宋"/>
          <w:b/>
          <w:color w:val="auto"/>
          <w:sz w:val="24"/>
          <w:szCs w:val="32"/>
          <w:highlight w:val="none"/>
        </w:rPr>
      </w:pPr>
    </w:p>
    <w:p w14:paraId="54E1FE54">
      <w:pPr>
        <w:tabs>
          <w:tab w:val="left" w:pos="3544"/>
        </w:tabs>
        <w:spacing w:line="360" w:lineRule="auto"/>
        <w:rPr>
          <w:rFonts w:ascii="仿宋" w:hAnsi="仿宋" w:eastAsia="仿宋" w:cs="仿宋"/>
          <w:b/>
          <w:color w:val="auto"/>
          <w:sz w:val="24"/>
          <w:szCs w:val="32"/>
          <w:highlight w:val="none"/>
        </w:rPr>
      </w:pPr>
    </w:p>
    <w:p w14:paraId="41FD4F81">
      <w:pPr>
        <w:tabs>
          <w:tab w:val="left" w:pos="3544"/>
        </w:tabs>
        <w:spacing w:line="360" w:lineRule="auto"/>
        <w:rPr>
          <w:rFonts w:ascii="仿宋" w:hAnsi="仿宋" w:eastAsia="仿宋" w:cs="仿宋"/>
          <w:b/>
          <w:color w:val="auto"/>
          <w:sz w:val="24"/>
          <w:szCs w:val="32"/>
          <w:highlight w:val="none"/>
        </w:rPr>
      </w:pPr>
    </w:p>
    <w:p w14:paraId="46CFFDD4">
      <w:pPr>
        <w:tabs>
          <w:tab w:val="left" w:pos="3544"/>
        </w:tabs>
        <w:spacing w:line="360" w:lineRule="auto"/>
        <w:rPr>
          <w:rFonts w:ascii="仿宋" w:hAnsi="仿宋" w:eastAsia="仿宋" w:cs="仿宋"/>
          <w:b/>
          <w:color w:val="auto"/>
          <w:sz w:val="24"/>
          <w:szCs w:val="32"/>
          <w:highlight w:val="none"/>
        </w:rPr>
      </w:pPr>
    </w:p>
    <w:p w14:paraId="109D6CE6">
      <w:pPr>
        <w:tabs>
          <w:tab w:val="left" w:pos="3544"/>
        </w:tabs>
        <w:spacing w:line="360" w:lineRule="auto"/>
        <w:rPr>
          <w:rFonts w:ascii="仿宋" w:hAnsi="仿宋" w:eastAsia="仿宋" w:cs="仿宋"/>
          <w:b/>
          <w:color w:val="auto"/>
          <w:sz w:val="24"/>
          <w:szCs w:val="32"/>
          <w:highlight w:val="none"/>
        </w:rPr>
      </w:pPr>
    </w:p>
    <w:p w14:paraId="61857520">
      <w:pPr>
        <w:tabs>
          <w:tab w:val="left" w:pos="3544"/>
        </w:tabs>
        <w:spacing w:line="360" w:lineRule="auto"/>
        <w:rPr>
          <w:rFonts w:ascii="仿宋" w:hAnsi="仿宋" w:eastAsia="仿宋" w:cs="仿宋"/>
          <w:b/>
          <w:color w:val="auto"/>
          <w:sz w:val="24"/>
          <w:szCs w:val="32"/>
          <w:highlight w:val="none"/>
        </w:rPr>
      </w:pPr>
    </w:p>
    <w:p w14:paraId="1BB8FA0D">
      <w:pPr>
        <w:tabs>
          <w:tab w:val="left" w:pos="3544"/>
        </w:tabs>
        <w:spacing w:line="360" w:lineRule="auto"/>
        <w:rPr>
          <w:rFonts w:ascii="仿宋" w:hAnsi="仿宋" w:eastAsia="仿宋" w:cs="仿宋"/>
          <w:b/>
          <w:color w:val="auto"/>
          <w:sz w:val="24"/>
          <w:szCs w:val="32"/>
          <w:highlight w:val="none"/>
        </w:rPr>
      </w:pPr>
    </w:p>
    <w:p w14:paraId="1E2CBBA2">
      <w:pPr>
        <w:tabs>
          <w:tab w:val="left" w:pos="3544"/>
        </w:tabs>
        <w:spacing w:line="360" w:lineRule="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采购项目名称：</w:t>
      </w:r>
      <w:r>
        <w:rPr>
          <w:rFonts w:hint="eastAsia" w:ascii="仿宋" w:hAnsi="仿宋" w:eastAsia="仿宋" w:cs="仿宋"/>
          <w:b/>
          <w:color w:val="auto"/>
          <w:sz w:val="32"/>
          <w:szCs w:val="32"/>
          <w:highlight w:val="none"/>
          <w:u w:val="single"/>
        </w:rPr>
        <w:t xml:space="preserve">                 </w:t>
      </w:r>
    </w:p>
    <w:p w14:paraId="165D559B">
      <w:pPr>
        <w:tabs>
          <w:tab w:val="left" w:pos="3544"/>
        </w:tabs>
        <w:spacing w:line="360" w:lineRule="auto"/>
        <w:rPr>
          <w:rFonts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rPr>
        <w:t>采购项目编号：</w:t>
      </w:r>
      <w:r>
        <w:rPr>
          <w:rFonts w:hint="eastAsia" w:ascii="仿宋" w:hAnsi="仿宋" w:eastAsia="仿宋" w:cs="仿宋"/>
          <w:b/>
          <w:color w:val="auto"/>
          <w:sz w:val="32"/>
          <w:szCs w:val="32"/>
          <w:highlight w:val="none"/>
          <w:u w:val="single"/>
        </w:rPr>
        <w:t xml:space="preserve">                 </w:t>
      </w:r>
    </w:p>
    <w:p w14:paraId="193A16AD">
      <w:pPr>
        <w:tabs>
          <w:tab w:val="left" w:pos="3544"/>
        </w:tabs>
        <w:spacing w:line="360" w:lineRule="auto"/>
        <w:rPr>
          <w:rFonts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rPr>
        <w:t>采购包号：</w:t>
      </w:r>
      <w:r>
        <w:rPr>
          <w:rFonts w:hint="eastAsia" w:ascii="仿宋" w:hAnsi="仿宋" w:eastAsia="仿宋" w:cs="仿宋"/>
          <w:b/>
          <w:color w:val="auto"/>
          <w:sz w:val="32"/>
          <w:szCs w:val="32"/>
          <w:highlight w:val="none"/>
          <w:u w:val="single"/>
        </w:rPr>
        <w:t xml:space="preserve">    </w:t>
      </w:r>
      <w:r>
        <w:rPr>
          <w:rFonts w:hint="eastAsia" w:ascii="仿宋" w:hAnsi="仿宋" w:eastAsia="仿宋" w:cs="仿宋"/>
          <w:b/>
          <w:color w:val="auto"/>
          <w:sz w:val="32"/>
          <w:szCs w:val="32"/>
          <w:highlight w:val="none"/>
          <w:u w:val="single"/>
          <w:lang w:val="en-US" w:eastAsia="zh-CN"/>
        </w:rPr>
        <w:t xml:space="preserve">采购包1   </w:t>
      </w:r>
      <w:r>
        <w:rPr>
          <w:rFonts w:hint="eastAsia" w:ascii="仿宋" w:hAnsi="仿宋" w:eastAsia="仿宋" w:cs="仿宋"/>
          <w:b/>
          <w:color w:val="auto"/>
          <w:sz w:val="32"/>
          <w:szCs w:val="32"/>
          <w:highlight w:val="none"/>
          <w:u w:val="single"/>
        </w:rPr>
        <w:t xml:space="preserve">       </w:t>
      </w:r>
    </w:p>
    <w:p w14:paraId="768798C3">
      <w:pPr>
        <w:tabs>
          <w:tab w:val="left" w:pos="3544"/>
        </w:tabs>
        <w:spacing w:line="360" w:lineRule="auto"/>
        <w:rPr>
          <w:rFonts w:hint="eastAsia" w:ascii="仿宋" w:hAnsi="仿宋" w:eastAsia="仿宋" w:cs="仿宋"/>
          <w:b/>
          <w:color w:val="auto"/>
          <w:sz w:val="32"/>
          <w:szCs w:val="32"/>
          <w:highlight w:val="none"/>
          <w:u w:val="single"/>
        </w:rPr>
      </w:pPr>
    </w:p>
    <w:p w14:paraId="6C85CE0D">
      <w:pPr>
        <w:pStyle w:val="4"/>
        <w:rPr>
          <w:rFonts w:hint="eastAsia"/>
          <w:color w:val="auto"/>
          <w:highlight w:val="none"/>
        </w:rPr>
      </w:pPr>
    </w:p>
    <w:p w14:paraId="34698164">
      <w:pPr>
        <w:pStyle w:val="4"/>
        <w:rPr>
          <w:color w:val="auto"/>
          <w:highlight w:val="none"/>
        </w:rPr>
      </w:pPr>
    </w:p>
    <w:p w14:paraId="01A63E8B">
      <w:pPr>
        <w:tabs>
          <w:tab w:val="left" w:pos="3544"/>
        </w:tabs>
        <w:spacing w:line="360" w:lineRule="auto"/>
        <w:rPr>
          <w:rFonts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lang w:eastAsia="zh-CN"/>
        </w:rPr>
        <w:t>投标人</w:t>
      </w:r>
      <w:r>
        <w:rPr>
          <w:rFonts w:hint="eastAsia" w:ascii="仿宋" w:hAnsi="仿宋" w:eastAsia="仿宋" w:cs="仿宋"/>
          <w:b/>
          <w:color w:val="auto"/>
          <w:sz w:val="32"/>
          <w:szCs w:val="32"/>
          <w:highlight w:val="none"/>
        </w:rPr>
        <w:t>名称：</w:t>
      </w:r>
      <w:r>
        <w:rPr>
          <w:rFonts w:hint="eastAsia" w:ascii="仿宋" w:hAnsi="仿宋" w:eastAsia="仿宋" w:cs="仿宋"/>
          <w:b/>
          <w:color w:val="auto"/>
          <w:sz w:val="32"/>
          <w:szCs w:val="32"/>
          <w:highlight w:val="none"/>
          <w:u w:val="single"/>
        </w:rPr>
        <w:t>（</w:t>
      </w:r>
      <w:r>
        <w:rPr>
          <w:rFonts w:hint="eastAsia" w:ascii="仿宋" w:hAnsi="仿宋" w:eastAsia="仿宋" w:cs="仿宋"/>
          <w:b/>
          <w:color w:val="auto"/>
          <w:sz w:val="32"/>
          <w:szCs w:val="32"/>
          <w:highlight w:val="none"/>
          <w:u w:val="single"/>
          <w:lang w:eastAsia="zh-CN"/>
        </w:rPr>
        <w:t>投标人</w:t>
      </w:r>
      <w:r>
        <w:rPr>
          <w:rFonts w:hint="eastAsia" w:ascii="仿宋" w:hAnsi="仿宋" w:eastAsia="仿宋" w:cs="仿宋"/>
          <w:b/>
          <w:color w:val="auto"/>
          <w:sz w:val="32"/>
          <w:szCs w:val="32"/>
          <w:highlight w:val="none"/>
          <w:u w:val="single"/>
        </w:rPr>
        <w:t>全称并加盖公章）</w:t>
      </w:r>
    </w:p>
    <w:p w14:paraId="408E7F26">
      <w:pPr>
        <w:tabs>
          <w:tab w:val="left" w:pos="3544"/>
        </w:tabs>
        <w:spacing w:line="360" w:lineRule="auto"/>
        <w:rPr>
          <w:rFonts w:ascii="宋体" w:hAnsi="宋体" w:eastAsia="宋体" w:cs="宋体"/>
          <w:b/>
          <w:bCs/>
          <w:color w:val="auto"/>
          <w:sz w:val="36"/>
          <w:szCs w:val="36"/>
          <w:highlight w:val="none"/>
        </w:rPr>
      </w:pPr>
      <w:r>
        <w:rPr>
          <w:rFonts w:hint="eastAsia" w:ascii="仿宋" w:hAnsi="仿宋" w:eastAsia="仿宋" w:cs="仿宋"/>
          <w:b/>
          <w:color w:val="auto"/>
          <w:sz w:val="32"/>
          <w:szCs w:val="32"/>
          <w:highlight w:val="none"/>
        </w:rPr>
        <w:t>日期：     年  月  日</w:t>
      </w:r>
    </w:p>
    <w:p w14:paraId="007D9120">
      <w:pPr>
        <w:tabs>
          <w:tab w:val="left" w:pos="3544"/>
        </w:tabs>
        <w:spacing w:line="360" w:lineRule="auto"/>
        <w:jc w:val="center"/>
        <w:rPr>
          <w:rFonts w:ascii="仿宋" w:hAnsi="仿宋" w:eastAsia="仿宋" w:cs="仿宋"/>
          <w:b/>
          <w:color w:val="auto"/>
          <w:sz w:val="40"/>
          <w:szCs w:val="32"/>
          <w:highlight w:val="none"/>
        </w:rPr>
        <w:sectPr>
          <w:headerReference r:id="rId3" w:type="default"/>
          <w:headerReference r:id="rId4" w:type="even"/>
          <w:pgSz w:w="11906" w:h="16838"/>
          <w:pgMar w:top="1418" w:right="1797" w:bottom="1418" w:left="1797" w:header="851" w:footer="992" w:gutter="0"/>
          <w:pgBorders>
            <w:top w:val="none" w:sz="0" w:space="0"/>
            <w:left w:val="none" w:sz="0" w:space="0"/>
            <w:bottom w:val="none" w:sz="0" w:space="0"/>
            <w:right w:val="none" w:sz="0" w:space="0"/>
          </w:pgBorders>
          <w:cols w:space="720" w:num="1"/>
          <w:titlePg/>
          <w:docGrid w:linePitch="312" w:charSpace="0"/>
        </w:sectPr>
      </w:pPr>
    </w:p>
    <w:p w14:paraId="355A8F71">
      <w:pPr>
        <w:tabs>
          <w:tab w:val="left" w:pos="3544"/>
        </w:tabs>
        <w:spacing w:line="360" w:lineRule="auto"/>
        <w:jc w:val="center"/>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温馨提示</w:t>
      </w:r>
    </w:p>
    <w:p w14:paraId="369FADC3">
      <w:pPr>
        <w:spacing w:line="360" w:lineRule="auto"/>
        <w:ind w:firstLine="480" w:firstLineChars="200"/>
        <w:jc w:val="left"/>
        <w:rPr>
          <w:rFonts w:hint="eastAsia" w:ascii="仿宋" w:hAnsi="仿宋" w:eastAsia="仿宋" w:cs="仿宋"/>
          <w:b w:val="0"/>
          <w:bCs/>
          <w:color w:val="auto"/>
          <w:sz w:val="24"/>
          <w:szCs w:val="28"/>
          <w:highlight w:val="none"/>
          <w:lang w:val="en-US" w:eastAsia="zh-CN"/>
        </w:rPr>
      </w:pPr>
      <w:r>
        <w:rPr>
          <w:rFonts w:hint="eastAsia" w:ascii="仿宋" w:hAnsi="仿宋" w:eastAsia="仿宋" w:cs="仿宋"/>
          <w:b w:val="0"/>
          <w:bCs/>
          <w:color w:val="auto"/>
          <w:sz w:val="24"/>
          <w:szCs w:val="28"/>
          <w:highlight w:val="none"/>
          <w:lang w:val="en-US" w:eastAsia="zh-CN"/>
        </w:rPr>
        <w:t>1.投标人在编制投标文件前，详细阅读本项目招标文件，按照招标文件要求及附件中相应格式编制投标文件。</w:t>
      </w:r>
    </w:p>
    <w:p w14:paraId="7DC8E789">
      <w:pPr>
        <w:spacing w:line="360" w:lineRule="auto"/>
        <w:ind w:firstLine="480" w:firstLineChars="200"/>
        <w:jc w:val="left"/>
        <w:rPr>
          <w:rFonts w:hint="default" w:ascii="仿宋" w:hAnsi="仿宋" w:eastAsia="仿宋" w:cs="仿宋"/>
          <w:b w:val="0"/>
          <w:bCs/>
          <w:color w:val="auto"/>
          <w:sz w:val="24"/>
          <w:szCs w:val="28"/>
          <w:highlight w:val="none"/>
          <w:lang w:val="en-US" w:eastAsia="zh-CN"/>
        </w:rPr>
      </w:pPr>
      <w:r>
        <w:rPr>
          <w:rFonts w:hint="eastAsia" w:ascii="仿宋" w:hAnsi="仿宋" w:eastAsia="仿宋" w:cs="仿宋"/>
          <w:b w:val="0"/>
          <w:bCs/>
          <w:color w:val="auto"/>
          <w:sz w:val="24"/>
          <w:szCs w:val="28"/>
          <w:highlight w:val="none"/>
          <w:lang w:val="en-US" w:eastAsia="zh-CN"/>
        </w:rPr>
        <w:t>2.投标人在使用陕西省政府采购综合管理平台（项目电子化交易系统）过程中，对平台系统有技术疑问，请拨打技术支持电话：029-96702。</w:t>
      </w:r>
    </w:p>
    <w:p w14:paraId="4D5C914C">
      <w:pPr>
        <w:spacing w:line="360" w:lineRule="auto"/>
        <w:ind w:firstLine="480" w:firstLineChars="200"/>
        <w:jc w:val="left"/>
        <w:rPr>
          <w:rFonts w:hint="eastAsia"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lang w:val="en-US" w:eastAsia="zh-CN"/>
        </w:rPr>
        <w:t>3.投标文件以采购包为单位编制，不允许将不同采购包或不同项目混合编制，否则投标无效。</w:t>
      </w:r>
    </w:p>
    <w:p w14:paraId="11E8D0CD">
      <w:pPr>
        <w:spacing w:line="360" w:lineRule="auto"/>
        <w:ind w:firstLine="480" w:firstLineChars="200"/>
        <w:jc w:val="left"/>
        <w:rPr>
          <w:rFonts w:ascii="仿宋" w:hAnsi="仿宋" w:eastAsia="仿宋" w:cs="仿宋"/>
          <w:color w:val="auto"/>
          <w:sz w:val="24"/>
          <w:szCs w:val="20"/>
          <w:highlight w:val="none"/>
        </w:rPr>
      </w:pPr>
      <w:r>
        <w:rPr>
          <w:rFonts w:hint="eastAsia" w:ascii="仿宋" w:hAnsi="仿宋" w:eastAsia="仿宋" w:cs="仿宋"/>
          <w:color w:val="auto"/>
          <w:sz w:val="24"/>
          <w:szCs w:val="20"/>
          <w:highlight w:val="none"/>
          <w:lang w:val="en-US" w:eastAsia="zh-CN"/>
        </w:rPr>
        <w:t>4</w:t>
      </w:r>
      <w:r>
        <w:rPr>
          <w:rFonts w:hint="eastAsia" w:ascii="仿宋" w:hAnsi="仿宋" w:eastAsia="仿宋" w:cs="仿宋"/>
          <w:color w:val="auto"/>
          <w:sz w:val="24"/>
          <w:szCs w:val="20"/>
          <w:highlight w:val="none"/>
        </w:rPr>
        <w:t>.“项目电子化交易系统”要求在线填写的实质性响应内容（如</w:t>
      </w:r>
      <w:r>
        <w:rPr>
          <w:rFonts w:hint="eastAsia" w:ascii="仿宋" w:hAnsi="仿宋" w:eastAsia="仿宋" w:cs="仿宋"/>
          <w:color w:val="auto"/>
          <w:sz w:val="24"/>
          <w:szCs w:val="20"/>
          <w:highlight w:val="none"/>
          <w:lang w:val="en-US" w:eastAsia="zh-CN"/>
        </w:rPr>
        <w:t>报价表</w:t>
      </w:r>
      <w:r>
        <w:rPr>
          <w:rFonts w:hint="eastAsia" w:ascii="仿宋" w:hAnsi="仿宋" w:eastAsia="仿宋" w:cs="仿宋"/>
          <w:color w:val="auto"/>
          <w:sz w:val="24"/>
          <w:szCs w:val="20"/>
          <w:highlight w:val="none"/>
        </w:rPr>
        <w:t>、标的清单等），</w:t>
      </w:r>
      <w:r>
        <w:rPr>
          <w:rFonts w:hint="eastAsia" w:ascii="仿宋" w:hAnsi="仿宋" w:eastAsia="仿宋" w:cs="仿宋"/>
          <w:color w:val="auto"/>
          <w:sz w:val="24"/>
          <w:szCs w:val="20"/>
          <w:highlight w:val="none"/>
          <w:lang w:eastAsia="zh-CN"/>
        </w:rPr>
        <w:t>投标人</w:t>
      </w:r>
      <w:r>
        <w:rPr>
          <w:rFonts w:hint="eastAsia" w:ascii="仿宋" w:hAnsi="仿宋" w:eastAsia="仿宋" w:cs="仿宋"/>
          <w:color w:val="auto"/>
          <w:sz w:val="24"/>
          <w:szCs w:val="20"/>
          <w:highlight w:val="none"/>
        </w:rPr>
        <w:t>按照</w:t>
      </w:r>
      <w:r>
        <w:rPr>
          <w:rFonts w:hint="eastAsia" w:ascii="仿宋" w:hAnsi="仿宋" w:eastAsia="仿宋" w:cs="仿宋"/>
          <w:b/>
          <w:bCs/>
          <w:color w:val="auto"/>
          <w:sz w:val="24"/>
          <w:szCs w:val="20"/>
          <w:highlight w:val="none"/>
        </w:rPr>
        <w:t>在线生成模版</w:t>
      </w:r>
      <w:r>
        <w:rPr>
          <w:rFonts w:hint="eastAsia" w:ascii="仿宋" w:hAnsi="仿宋" w:eastAsia="仿宋" w:cs="仿宋"/>
          <w:color w:val="auto"/>
          <w:sz w:val="24"/>
          <w:szCs w:val="20"/>
          <w:highlight w:val="none"/>
        </w:rPr>
        <w:t>填写并按系统要求进行电子签章。</w:t>
      </w:r>
    </w:p>
    <w:p w14:paraId="7E2A0EFC">
      <w:pPr>
        <w:spacing w:line="360" w:lineRule="auto"/>
        <w:ind w:firstLine="480" w:firstLineChars="200"/>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lang w:val="en-US" w:eastAsia="zh-CN"/>
        </w:rPr>
        <w:t>5</w:t>
      </w:r>
      <w:r>
        <w:rPr>
          <w:rFonts w:hint="eastAsia" w:ascii="仿宋" w:hAnsi="仿宋" w:eastAsia="仿宋" w:cs="仿宋"/>
          <w:color w:val="auto"/>
          <w:sz w:val="24"/>
          <w:szCs w:val="20"/>
          <w:highlight w:val="none"/>
        </w:rPr>
        <w:t>.</w:t>
      </w:r>
      <w:r>
        <w:rPr>
          <w:rFonts w:hint="eastAsia" w:ascii="仿宋" w:hAnsi="仿宋" w:eastAsia="仿宋" w:cs="仿宋"/>
          <w:color w:val="auto"/>
          <w:sz w:val="24"/>
          <w:szCs w:val="20"/>
          <w:highlight w:val="none"/>
          <w:lang w:val="en-US" w:eastAsia="zh-CN"/>
        </w:rPr>
        <w:t>因平台系统不定时更新升级，</w:t>
      </w:r>
      <w:r>
        <w:rPr>
          <w:rFonts w:hint="eastAsia" w:ascii="仿宋" w:hAnsi="仿宋" w:eastAsia="仿宋" w:cs="仿宋"/>
          <w:color w:val="auto"/>
          <w:sz w:val="24"/>
          <w:szCs w:val="20"/>
          <w:highlight w:val="none"/>
        </w:rPr>
        <w:t>本</w:t>
      </w:r>
      <w:r>
        <w:rPr>
          <w:rFonts w:hint="eastAsia" w:ascii="仿宋" w:hAnsi="仿宋" w:eastAsia="仿宋" w:cs="仿宋"/>
          <w:color w:val="auto"/>
          <w:sz w:val="24"/>
          <w:szCs w:val="20"/>
          <w:highlight w:val="none"/>
          <w:lang w:eastAsia="zh-CN"/>
        </w:rPr>
        <w:t>投标文件</w:t>
      </w:r>
      <w:r>
        <w:rPr>
          <w:rFonts w:hint="eastAsia" w:ascii="仿宋" w:hAnsi="仿宋" w:eastAsia="仿宋" w:cs="仿宋"/>
          <w:color w:val="auto"/>
          <w:sz w:val="24"/>
          <w:szCs w:val="20"/>
          <w:highlight w:val="none"/>
        </w:rPr>
        <w:t>格式中的“开标一览表”等与</w:t>
      </w:r>
      <w:r>
        <w:rPr>
          <w:rFonts w:hint="eastAsia" w:ascii="仿宋" w:hAnsi="仿宋" w:eastAsia="仿宋" w:cs="仿宋"/>
          <w:color w:val="auto"/>
          <w:sz w:val="24"/>
          <w:szCs w:val="20"/>
          <w:highlight w:val="none"/>
          <w:lang w:val="en-US" w:eastAsia="zh-CN"/>
        </w:rPr>
        <w:t>系统</w:t>
      </w:r>
      <w:r>
        <w:rPr>
          <w:rFonts w:hint="eastAsia" w:ascii="仿宋" w:hAnsi="仿宋" w:eastAsia="仿宋" w:cs="仿宋"/>
          <w:color w:val="auto"/>
          <w:sz w:val="24"/>
          <w:szCs w:val="20"/>
          <w:highlight w:val="none"/>
        </w:rPr>
        <w:t>在线生成模版可能存在不一致的情况，</w:t>
      </w:r>
      <w:r>
        <w:rPr>
          <w:rFonts w:hint="eastAsia" w:ascii="仿宋" w:hAnsi="仿宋" w:eastAsia="仿宋" w:cs="仿宋"/>
          <w:color w:val="auto"/>
          <w:sz w:val="24"/>
          <w:szCs w:val="20"/>
          <w:highlight w:val="none"/>
          <w:lang w:eastAsia="zh-CN"/>
        </w:rPr>
        <w:t>投标人</w:t>
      </w:r>
      <w:r>
        <w:rPr>
          <w:rFonts w:hint="eastAsia" w:ascii="仿宋" w:hAnsi="仿宋" w:eastAsia="仿宋" w:cs="仿宋"/>
          <w:color w:val="auto"/>
          <w:sz w:val="24"/>
          <w:szCs w:val="20"/>
          <w:highlight w:val="none"/>
        </w:rPr>
        <w:t>按照</w:t>
      </w:r>
      <w:r>
        <w:rPr>
          <w:rFonts w:hint="eastAsia" w:ascii="仿宋" w:hAnsi="仿宋" w:eastAsia="仿宋" w:cs="仿宋"/>
          <w:color w:val="auto"/>
          <w:sz w:val="24"/>
          <w:szCs w:val="20"/>
          <w:highlight w:val="none"/>
          <w:lang w:val="en-US" w:eastAsia="zh-CN"/>
        </w:rPr>
        <w:t>系统</w:t>
      </w:r>
      <w:r>
        <w:rPr>
          <w:rFonts w:hint="eastAsia" w:ascii="仿宋" w:hAnsi="仿宋" w:eastAsia="仿宋" w:cs="仿宋"/>
          <w:color w:val="auto"/>
          <w:sz w:val="24"/>
          <w:szCs w:val="20"/>
          <w:highlight w:val="none"/>
        </w:rPr>
        <w:t>在线模版要求及</w:t>
      </w:r>
      <w:r>
        <w:rPr>
          <w:rFonts w:hint="eastAsia" w:ascii="仿宋" w:hAnsi="仿宋" w:eastAsia="仿宋" w:cs="仿宋"/>
          <w:color w:val="auto"/>
          <w:sz w:val="24"/>
          <w:szCs w:val="20"/>
          <w:highlight w:val="none"/>
          <w:lang w:eastAsia="zh-CN"/>
        </w:rPr>
        <w:t>投标文件</w:t>
      </w:r>
      <w:r>
        <w:rPr>
          <w:rFonts w:hint="eastAsia" w:ascii="仿宋" w:hAnsi="仿宋" w:eastAsia="仿宋" w:cs="仿宋"/>
          <w:color w:val="auto"/>
          <w:sz w:val="24"/>
          <w:szCs w:val="20"/>
          <w:highlight w:val="none"/>
        </w:rPr>
        <w:t>格式备注要求分别按要求填写即可。</w:t>
      </w:r>
    </w:p>
    <w:p w14:paraId="1FCE92D0">
      <w:pPr>
        <w:spacing w:line="360" w:lineRule="auto"/>
        <w:ind w:firstLine="480" w:firstLineChars="20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0"/>
          <w:highlight w:val="none"/>
          <w:lang w:val="en-US" w:eastAsia="zh-CN"/>
        </w:rPr>
        <w:t>6.投标人为非法人单位的，</w:t>
      </w:r>
      <w:r>
        <w:rPr>
          <w:rFonts w:hint="eastAsia" w:ascii="仿宋" w:hAnsi="仿宋" w:eastAsia="仿宋" w:cs="仿宋"/>
          <w:color w:val="auto"/>
          <w:sz w:val="24"/>
          <w:szCs w:val="24"/>
          <w:highlight w:val="none"/>
          <w:lang w:val="en-US" w:eastAsia="zh-CN"/>
        </w:rPr>
        <w:t>投标文件</w:t>
      </w:r>
      <w:r>
        <w:rPr>
          <w:rFonts w:hint="eastAsia" w:ascii="仿宋" w:hAnsi="仿宋" w:eastAsia="仿宋" w:cs="仿宋"/>
          <w:color w:val="auto"/>
          <w:sz w:val="24"/>
          <w:szCs w:val="24"/>
          <w:highlight w:val="none"/>
        </w:rPr>
        <w:t>中所涉及的法定代表人签章等参照法人单位执行</w:t>
      </w:r>
      <w:r>
        <w:rPr>
          <w:rFonts w:hint="eastAsia" w:ascii="仿宋" w:hAnsi="仿宋" w:eastAsia="仿宋" w:cs="仿宋"/>
          <w:color w:val="auto"/>
          <w:sz w:val="24"/>
          <w:szCs w:val="24"/>
          <w:highlight w:val="none"/>
          <w:lang w:eastAsia="zh-CN"/>
        </w:rPr>
        <w:t>。</w:t>
      </w:r>
    </w:p>
    <w:p w14:paraId="416A1392">
      <w:pPr>
        <w:spacing w:line="360" w:lineRule="auto"/>
        <w:ind w:firstLine="480" w:firstLineChars="200"/>
        <w:jc w:val="left"/>
        <w:rPr>
          <w:rFonts w:ascii="仿宋" w:hAnsi="仿宋" w:eastAsia="仿宋" w:cs="仿宋"/>
          <w:b/>
          <w:color w:val="auto"/>
          <w:sz w:val="40"/>
          <w:szCs w:val="32"/>
          <w:highlight w:val="none"/>
        </w:rPr>
      </w:pPr>
      <w:r>
        <w:rPr>
          <w:rFonts w:hint="eastAsia" w:ascii="仿宋" w:hAnsi="仿宋" w:eastAsia="仿宋" w:cs="仿宋"/>
          <w:color w:val="auto"/>
          <w:sz w:val="24"/>
          <w:szCs w:val="24"/>
          <w:highlight w:val="none"/>
          <w:lang w:val="en-US" w:eastAsia="zh-CN"/>
        </w:rPr>
        <w:t>7.投标人在编制投标文件时，应保证所附证明材料的完整及清晰度，避免因不完整或无法辨别等导致的不计分或投标无效。</w:t>
      </w:r>
    </w:p>
    <w:p w14:paraId="6D4A966F">
      <w:pPr>
        <w:tabs>
          <w:tab w:val="left" w:pos="3544"/>
        </w:tabs>
        <w:spacing w:line="360" w:lineRule="auto"/>
        <w:jc w:val="center"/>
        <w:rPr>
          <w:rFonts w:ascii="仿宋" w:hAnsi="仿宋" w:eastAsia="仿宋" w:cs="仿宋"/>
          <w:b/>
          <w:color w:val="auto"/>
          <w:sz w:val="40"/>
          <w:szCs w:val="32"/>
          <w:highlight w:val="none"/>
        </w:rPr>
        <w:sectPr>
          <w:footerReference r:id="rId6" w:type="first"/>
          <w:footerReference r:id="rId5" w:type="default"/>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titlePg/>
          <w:docGrid w:linePitch="312" w:charSpace="0"/>
        </w:sectPr>
      </w:pPr>
    </w:p>
    <w:p w14:paraId="67CB9709">
      <w:pPr>
        <w:tabs>
          <w:tab w:val="left" w:pos="3544"/>
        </w:tabs>
        <w:spacing w:line="360" w:lineRule="auto"/>
        <w:jc w:val="center"/>
        <w:rPr>
          <w:rFonts w:ascii="仿宋" w:hAnsi="仿宋" w:eastAsia="仿宋" w:cs="仿宋"/>
          <w:b/>
          <w:color w:val="auto"/>
          <w:sz w:val="40"/>
          <w:szCs w:val="32"/>
          <w:highlight w:val="none"/>
        </w:rPr>
      </w:pPr>
      <w:r>
        <w:rPr>
          <w:rFonts w:ascii="仿宋" w:hAnsi="仿宋" w:eastAsia="仿宋" w:cs="仿宋"/>
          <w:b/>
          <w:color w:val="auto"/>
          <w:sz w:val="40"/>
          <w:szCs w:val="32"/>
          <w:highlight w:val="none"/>
        </w:rPr>
        <w:t>目录</w:t>
      </w:r>
    </w:p>
    <w:p w14:paraId="497D03CF">
      <w:pPr>
        <w:spacing w:line="360" w:lineRule="auto"/>
        <w:ind w:left="567" w:leftChars="270"/>
        <w:rPr>
          <w:rFonts w:hint="eastAsia" w:ascii="仿宋" w:hAnsi="仿宋" w:eastAsia="仿宋"/>
          <w:color w:val="auto"/>
          <w:sz w:val="24"/>
          <w:szCs w:val="28"/>
          <w:highlight w:val="none"/>
        </w:rPr>
      </w:pPr>
      <w:r>
        <w:rPr>
          <w:rFonts w:hint="eastAsia" w:ascii="仿宋" w:hAnsi="仿宋" w:eastAsia="仿宋"/>
          <w:color w:val="auto"/>
          <w:sz w:val="24"/>
          <w:szCs w:val="28"/>
          <w:highlight w:val="none"/>
        </w:rPr>
        <w:t>一、</w:t>
      </w:r>
      <w:r>
        <w:rPr>
          <w:rFonts w:hint="eastAsia" w:ascii="仿宋" w:hAnsi="仿宋" w:eastAsia="仿宋"/>
          <w:color w:val="auto"/>
          <w:sz w:val="24"/>
          <w:szCs w:val="28"/>
          <w:highlight w:val="none"/>
          <w:lang w:val="en-US" w:eastAsia="zh-CN"/>
        </w:rPr>
        <w:t>投标</w:t>
      </w:r>
      <w:r>
        <w:rPr>
          <w:rFonts w:hint="eastAsia" w:ascii="仿宋" w:hAnsi="仿宋" w:eastAsia="仿宋"/>
          <w:color w:val="auto"/>
          <w:sz w:val="24"/>
          <w:szCs w:val="28"/>
          <w:highlight w:val="none"/>
        </w:rPr>
        <w:t>函…………………………………………………………………X</w:t>
      </w:r>
    </w:p>
    <w:p w14:paraId="5CB7AE1A">
      <w:pPr>
        <w:spacing w:line="360" w:lineRule="auto"/>
        <w:ind w:left="567" w:leftChars="270"/>
        <w:rPr>
          <w:rFonts w:hint="eastAsia" w:ascii="仿宋" w:hAnsi="仿宋" w:eastAsia="仿宋"/>
          <w:color w:val="auto"/>
          <w:sz w:val="24"/>
          <w:szCs w:val="28"/>
          <w:highlight w:val="none"/>
        </w:rPr>
      </w:pPr>
      <w:r>
        <w:rPr>
          <w:rFonts w:hint="eastAsia" w:ascii="仿宋" w:hAnsi="仿宋" w:eastAsia="仿宋"/>
          <w:color w:val="auto"/>
          <w:sz w:val="24"/>
          <w:szCs w:val="28"/>
          <w:highlight w:val="none"/>
        </w:rPr>
        <w:t>二、</w:t>
      </w:r>
      <w:r>
        <w:rPr>
          <w:rFonts w:hint="eastAsia" w:ascii="仿宋" w:hAnsi="仿宋" w:eastAsia="仿宋"/>
          <w:color w:val="auto"/>
          <w:sz w:val="24"/>
          <w:szCs w:val="28"/>
          <w:highlight w:val="none"/>
          <w:lang w:val="en-US" w:eastAsia="zh-CN"/>
        </w:rPr>
        <w:t>投标</w:t>
      </w:r>
      <w:r>
        <w:rPr>
          <w:rFonts w:hint="eastAsia" w:ascii="仿宋" w:hAnsi="仿宋" w:eastAsia="仿宋"/>
          <w:color w:val="auto"/>
          <w:sz w:val="24"/>
          <w:szCs w:val="28"/>
          <w:highlight w:val="none"/>
        </w:rPr>
        <w:t>报价………………………………………………………………X</w:t>
      </w:r>
    </w:p>
    <w:p w14:paraId="0DBF3048">
      <w:pPr>
        <w:spacing w:line="360" w:lineRule="auto"/>
        <w:ind w:left="567" w:leftChars="270"/>
        <w:rPr>
          <w:rFonts w:hint="eastAsia" w:ascii="仿宋" w:hAnsi="仿宋" w:eastAsia="仿宋"/>
          <w:color w:val="auto"/>
          <w:sz w:val="24"/>
          <w:szCs w:val="28"/>
          <w:highlight w:val="none"/>
        </w:rPr>
      </w:pPr>
      <w:r>
        <w:rPr>
          <w:rFonts w:hint="eastAsia" w:ascii="仿宋" w:hAnsi="仿宋" w:eastAsia="仿宋"/>
          <w:color w:val="auto"/>
          <w:sz w:val="24"/>
          <w:szCs w:val="28"/>
          <w:highlight w:val="none"/>
        </w:rPr>
        <w:t>三、</w:t>
      </w:r>
      <w:r>
        <w:rPr>
          <w:rFonts w:hint="eastAsia" w:ascii="仿宋" w:hAnsi="仿宋" w:eastAsia="仿宋"/>
          <w:color w:val="auto"/>
          <w:sz w:val="24"/>
          <w:szCs w:val="28"/>
          <w:highlight w:val="none"/>
          <w:lang w:eastAsia="zh-CN"/>
        </w:rPr>
        <w:t>投标人</w:t>
      </w:r>
      <w:r>
        <w:rPr>
          <w:rFonts w:hint="eastAsia" w:ascii="仿宋" w:hAnsi="仿宋" w:eastAsia="仿宋"/>
          <w:color w:val="auto"/>
          <w:sz w:val="24"/>
          <w:szCs w:val="28"/>
          <w:highlight w:val="none"/>
        </w:rPr>
        <w:t>资格证明材料…………………………………………………X</w:t>
      </w:r>
    </w:p>
    <w:p w14:paraId="0209FE75">
      <w:pPr>
        <w:spacing w:line="360" w:lineRule="auto"/>
        <w:ind w:left="567" w:leftChars="270"/>
        <w:rPr>
          <w:rFonts w:hint="eastAsia" w:ascii="仿宋" w:hAnsi="仿宋" w:eastAsia="仿宋"/>
          <w:color w:val="auto"/>
          <w:sz w:val="24"/>
          <w:szCs w:val="28"/>
          <w:highlight w:val="none"/>
        </w:rPr>
      </w:pPr>
      <w:r>
        <w:rPr>
          <w:rFonts w:hint="eastAsia" w:ascii="仿宋" w:hAnsi="仿宋" w:eastAsia="仿宋"/>
          <w:color w:val="auto"/>
          <w:sz w:val="24"/>
          <w:szCs w:val="28"/>
          <w:highlight w:val="none"/>
        </w:rPr>
        <w:t>四、</w:t>
      </w:r>
      <w:r>
        <w:rPr>
          <w:rFonts w:hint="eastAsia" w:ascii="仿宋" w:hAnsi="仿宋" w:eastAsia="仿宋"/>
          <w:color w:val="auto"/>
          <w:sz w:val="24"/>
          <w:szCs w:val="28"/>
          <w:highlight w:val="none"/>
          <w:lang w:eastAsia="zh-CN"/>
        </w:rPr>
        <w:t>招标</w:t>
      </w:r>
      <w:r>
        <w:rPr>
          <w:rFonts w:hint="eastAsia" w:ascii="仿宋" w:hAnsi="仿宋" w:eastAsia="仿宋"/>
          <w:color w:val="auto"/>
          <w:sz w:val="24"/>
          <w:szCs w:val="28"/>
          <w:highlight w:val="none"/>
        </w:rPr>
        <w:t>保证金凭证………………………………………………………X</w:t>
      </w:r>
    </w:p>
    <w:p w14:paraId="52D5AE8E">
      <w:pPr>
        <w:spacing w:line="360" w:lineRule="auto"/>
        <w:ind w:left="567" w:leftChars="270"/>
        <w:rPr>
          <w:rFonts w:hint="eastAsia" w:ascii="仿宋" w:hAnsi="仿宋" w:eastAsia="仿宋"/>
          <w:color w:val="auto"/>
          <w:sz w:val="24"/>
          <w:szCs w:val="28"/>
          <w:highlight w:val="none"/>
        </w:rPr>
      </w:pPr>
      <w:r>
        <w:rPr>
          <w:rFonts w:hint="eastAsia" w:ascii="仿宋" w:hAnsi="仿宋" w:eastAsia="仿宋"/>
          <w:color w:val="auto"/>
          <w:sz w:val="24"/>
          <w:szCs w:val="28"/>
          <w:highlight w:val="none"/>
        </w:rPr>
        <w:t>五、技术要求响应偏离表…………………………………………………X</w:t>
      </w:r>
    </w:p>
    <w:p w14:paraId="319E1764">
      <w:pPr>
        <w:spacing w:line="360" w:lineRule="auto"/>
        <w:ind w:left="567" w:leftChars="270"/>
        <w:rPr>
          <w:rFonts w:hint="eastAsia" w:ascii="仿宋" w:hAnsi="仿宋" w:eastAsia="仿宋"/>
          <w:color w:val="auto"/>
          <w:sz w:val="24"/>
          <w:szCs w:val="28"/>
          <w:highlight w:val="none"/>
        </w:rPr>
      </w:pPr>
      <w:r>
        <w:rPr>
          <w:rFonts w:hint="eastAsia" w:ascii="仿宋" w:hAnsi="仿宋" w:eastAsia="仿宋"/>
          <w:color w:val="auto"/>
          <w:sz w:val="24"/>
          <w:szCs w:val="28"/>
          <w:highlight w:val="none"/>
        </w:rPr>
        <w:t>六、商务要求响应偏离表…………………………………………………X</w:t>
      </w:r>
    </w:p>
    <w:p w14:paraId="44F7F4F4">
      <w:pPr>
        <w:spacing w:line="360" w:lineRule="auto"/>
        <w:ind w:left="567" w:leftChars="270"/>
        <w:rPr>
          <w:rFonts w:hint="eastAsia" w:ascii="仿宋" w:hAnsi="仿宋" w:eastAsia="仿宋"/>
          <w:color w:val="auto"/>
          <w:sz w:val="24"/>
          <w:szCs w:val="28"/>
          <w:highlight w:val="none"/>
        </w:rPr>
      </w:pPr>
      <w:r>
        <w:rPr>
          <w:rFonts w:hint="eastAsia" w:ascii="仿宋" w:hAnsi="仿宋" w:eastAsia="仿宋"/>
          <w:color w:val="auto"/>
          <w:sz w:val="24"/>
          <w:szCs w:val="28"/>
          <w:highlight w:val="none"/>
        </w:rPr>
        <w:t>七、</w:t>
      </w:r>
      <w:r>
        <w:rPr>
          <w:rFonts w:hint="eastAsia" w:ascii="仿宋" w:hAnsi="仿宋" w:eastAsia="仿宋"/>
          <w:color w:val="auto"/>
          <w:sz w:val="24"/>
          <w:szCs w:val="28"/>
          <w:highlight w:val="none"/>
          <w:lang w:val="en-US" w:eastAsia="zh-CN"/>
        </w:rPr>
        <w:t>技术方案等</w:t>
      </w:r>
      <w:r>
        <w:rPr>
          <w:rFonts w:hint="eastAsia" w:ascii="仿宋" w:hAnsi="仿宋" w:eastAsia="仿宋"/>
          <w:color w:val="auto"/>
          <w:sz w:val="24"/>
          <w:szCs w:val="28"/>
          <w:highlight w:val="none"/>
        </w:rPr>
        <w:t>……………………………………………………………X</w:t>
      </w:r>
    </w:p>
    <w:p w14:paraId="6C81E674">
      <w:pPr>
        <w:spacing w:line="360" w:lineRule="auto"/>
        <w:ind w:left="567" w:leftChars="270"/>
        <w:rPr>
          <w:rFonts w:hint="eastAsia" w:ascii="仿宋" w:hAnsi="仿宋" w:eastAsia="仿宋"/>
          <w:color w:val="auto"/>
          <w:sz w:val="24"/>
          <w:szCs w:val="28"/>
          <w:highlight w:val="none"/>
        </w:rPr>
      </w:pPr>
      <w:r>
        <w:rPr>
          <w:rFonts w:hint="eastAsia" w:ascii="仿宋" w:hAnsi="仿宋" w:eastAsia="仿宋"/>
          <w:color w:val="auto"/>
          <w:sz w:val="24"/>
          <w:szCs w:val="28"/>
          <w:highlight w:val="none"/>
        </w:rPr>
        <w:t>八、</w:t>
      </w:r>
      <w:r>
        <w:rPr>
          <w:rFonts w:hint="eastAsia" w:ascii="仿宋" w:hAnsi="仿宋" w:eastAsia="仿宋"/>
          <w:color w:val="auto"/>
          <w:sz w:val="24"/>
          <w:szCs w:val="28"/>
          <w:highlight w:val="none"/>
          <w:lang w:val="en-US" w:eastAsia="zh-CN"/>
        </w:rPr>
        <w:t>项目团队配备</w:t>
      </w:r>
      <w:r>
        <w:rPr>
          <w:rFonts w:hint="eastAsia" w:ascii="仿宋" w:hAnsi="仿宋" w:eastAsia="仿宋"/>
          <w:color w:val="auto"/>
          <w:sz w:val="24"/>
          <w:szCs w:val="28"/>
          <w:highlight w:val="none"/>
        </w:rPr>
        <w:t>…………………………………………………………X</w:t>
      </w:r>
    </w:p>
    <w:p w14:paraId="277DC7FE">
      <w:pPr>
        <w:spacing w:line="360" w:lineRule="auto"/>
        <w:ind w:left="567" w:leftChars="270"/>
        <w:rPr>
          <w:rFonts w:hint="eastAsia" w:ascii="仿宋" w:hAnsi="仿宋" w:eastAsia="仿宋"/>
          <w:color w:val="auto"/>
          <w:sz w:val="24"/>
          <w:szCs w:val="28"/>
          <w:highlight w:val="none"/>
        </w:rPr>
      </w:pPr>
      <w:r>
        <w:rPr>
          <w:rFonts w:hint="eastAsia" w:ascii="仿宋" w:hAnsi="仿宋" w:eastAsia="仿宋"/>
          <w:color w:val="auto"/>
          <w:sz w:val="24"/>
          <w:szCs w:val="28"/>
          <w:highlight w:val="none"/>
        </w:rPr>
        <w:t>九、</w:t>
      </w:r>
      <w:r>
        <w:rPr>
          <w:rFonts w:hint="eastAsia" w:ascii="仿宋" w:hAnsi="仿宋" w:eastAsia="仿宋"/>
          <w:color w:val="auto"/>
          <w:sz w:val="24"/>
          <w:szCs w:val="28"/>
          <w:highlight w:val="none"/>
          <w:lang w:eastAsia="zh-CN"/>
        </w:rPr>
        <w:t>投标人</w:t>
      </w:r>
      <w:r>
        <w:rPr>
          <w:rFonts w:hint="eastAsia" w:ascii="仿宋" w:hAnsi="仿宋" w:eastAsia="仿宋"/>
          <w:color w:val="auto"/>
          <w:sz w:val="24"/>
          <w:szCs w:val="28"/>
          <w:highlight w:val="none"/>
        </w:rPr>
        <w:t>参加政府采购活动承诺书……………………………………X</w:t>
      </w:r>
    </w:p>
    <w:p w14:paraId="760B6ACA">
      <w:pPr>
        <w:tabs>
          <w:tab w:val="left" w:pos="3544"/>
        </w:tabs>
        <w:spacing w:line="360" w:lineRule="auto"/>
        <w:rPr>
          <w:rFonts w:ascii="仿宋" w:hAnsi="仿宋" w:eastAsia="仿宋" w:cs="仿宋"/>
          <w:b/>
          <w:color w:val="auto"/>
          <w:sz w:val="32"/>
          <w:szCs w:val="32"/>
          <w:highlight w:val="none"/>
        </w:rPr>
      </w:pPr>
    </w:p>
    <w:p w14:paraId="71293AF3">
      <w:pPr>
        <w:tabs>
          <w:tab w:val="left" w:pos="3544"/>
        </w:tabs>
        <w:spacing w:line="360" w:lineRule="auto"/>
        <w:rPr>
          <w:rFonts w:ascii="仿宋" w:hAnsi="仿宋" w:eastAsia="仿宋" w:cs="仿宋"/>
          <w:b/>
          <w:color w:val="auto"/>
          <w:sz w:val="32"/>
          <w:szCs w:val="32"/>
          <w:highlight w:val="none"/>
        </w:rPr>
      </w:pPr>
    </w:p>
    <w:p w14:paraId="6D21F1C1">
      <w:pPr>
        <w:spacing w:line="360" w:lineRule="auto"/>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注：</w:t>
      </w:r>
    </w:p>
    <w:p w14:paraId="67E8FCA2">
      <w:pPr>
        <w:spacing w:line="360" w:lineRule="auto"/>
        <w:ind w:firstLine="480" w:firstLineChars="200"/>
        <w:jc w:val="left"/>
        <w:rPr>
          <w:rFonts w:hint="default"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rPr>
        <w:t>1.</w:t>
      </w:r>
      <w:r>
        <w:rPr>
          <w:rFonts w:hint="eastAsia" w:ascii="仿宋" w:hAnsi="仿宋" w:eastAsia="仿宋" w:cs="仿宋"/>
          <w:color w:val="auto"/>
          <w:sz w:val="24"/>
          <w:szCs w:val="20"/>
          <w:highlight w:val="none"/>
          <w:lang w:eastAsia="zh-CN"/>
        </w:rPr>
        <w:t>投标文件</w:t>
      </w:r>
      <w:r>
        <w:rPr>
          <w:rFonts w:hint="eastAsia" w:ascii="仿宋" w:hAnsi="仿宋" w:eastAsia="仿宋" w:cs="仿宋"/>
          <w:color w:val="auto"/>
          <w:sz w:val="24"/>
          <w:szCs w:val="20"/>
          <w:highlight w:val="none"/>
        </w:rPr>
        <w:t>由目录所列内容组成，建议</w:t>
      </w:r>
      <w:r>
        <w:rPr>
          <w:rFonts w:hint="eastAsia" w:ascii="仿宋" w:hAnsi="仿宋" w:eastAsia="仿宋" w:cs="仿宋"/>
          <w:color w:val="auto"/>
          <w:sz w:val="24"/>
          <w:szCs w:val="20"/>
          <w:highlight w:val="none"/>
          <w:lang w:val="en-US" w:eastAsia="zh-CN"/>
        </w:rPr>
        <w:t>投标人</w:t>
      </w:r>
      <w:r>
        <w:rPr>
          <w:rFonts w:hint="eastAsia" w:ascii="仿宋" w:hAnsi="仿宋" w:eastAsia="仿宋" w:cs="仿宋"/>
          <w:color w:val="auto"/>
          <w:sz w:val="24"/>
          <w:szCs w:val="20"/>
          <w:highlight w:val="none"/>
        </w:rPr>
        <w:t>按照目录所列顺序编制</w:t>
      </w:r>
      <w:r>
        <w:rPr>
          <w:rFonts w:hint="eastAsia" w:ascii="仿宋" w:hAnsi="仿宋" w:eastAsia="仿宋" w:cs="仿宋"/>
          <w:color w:val="auto"/>
          <w:sz w:val="24"/>
          <w:szCs w:val="20"/>
          <w:highlight w:val="none"/>
          <w:lang w:eastAsia="zh-CN"/>
        </w:rPr>
        <w:t>投标文件</w:t>
      </w:r>
      <w:r>
        <w:rPr>
          <w:rFonts w:hint="eastAsia" w:ascii="仿宋" w:hAnsi="仿宋" w:eastAsia="仿宋" w:cs="仿宋"/>
          <w:color w:val="auto"/>
          <w:sz w:val="24"/>
          <w:szCs w:val="20"/>
          <w:highlight w:val="none"/>
          <w:lang w:val="en-US" w:eastAsia="zh-CN"/>
        </w:rPr>
        <w:t>。</w:t>
      </w:r>
    </w:p>
    <w:p w14:paraId="1019C79A">
      <w:pPr>
        <w:spacing w:line="360" w:lineRule="auto"/>
        <w:ind w:firstLine="480" w:firstLineChars="200"/>
        <w:jc w:val="left"/>
        <w:rPr>
          <w:rFonts w:hint="eastAsia" w:ascii="仿宋" w:hAnsi="仿宋" w:eastAsia="仿宋" w:cs="仿宋"/>
          <w:color w:val="auto"/>
          <w:sz w:val="24"/>
          <w:szCs w:val="24"/>
          <w:highlight w:val="none"/>
        </w:rPr>
        <w:sectPr>
          <w:footerReference r:id="rId9" w:type="first"/>
          <w:headerReference r:id="rId7" w:type="default"/>
          <w:footerReference r:id="rId8" w:type="default"/>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titlePg/>
          <w:docGrid w:linePitch="312" w:charSpace="0"/>
        </w:sectPr>
      </w:pPr>
      <w:r>
        <w:rPr>
          <w:rFonts w:hint="eastAsia" w:ascii="仿宋" w:hAnsi="仿宋" w:eastAsia="仿宋" w:cs="仿宋"/>
          <w:color w:val="auto"/>
          <w:sz w:val="24"/>
          <w:szCs w:val="20"/>
          <w:highlight w:val="none"/>
          <w:lang w:val="en-US" w:eastAsia="zh-CN"/>
        </w:rPr>
        <w:t>2.投标人在编制投标文件时，</w:t>
      </w:r>
      <w:r>
        <w:rPr>
          <w:rFonts w:hint="eastAsia" w:ascii="仿宋" w:hAnsi="仿宋" w:eastAsia="仿宋" w:cs="仿宋"/>
          <w:color w:val="auto"/>
          <w:sz w:val="24"/>
          <w:szCs w:val="20"/>
          <w:highlight w:val="none"/>
        </w:rPr>
        <w:t>建议添加2级及以上目录且页码索引清晰。添加内容的小标题根据投标方案及</w:t>
      </w:r>
      <w:r>
        <w:rPr>
          <w:rFonts w:hint="eastAsia" w:ascii="仿宋" w:hAnsi="仿宋" w:eastAsia="仿宋" w:cs="仿宋"/>
          <w:color w:val="auto"/>
          <w:sz w:val="24"/>
          <w:szCs w:val="20"/>
          <w:highlight w:val="none"/>
          <w:lang w:val="en-US" w:eastAsia="zh-CN"/>
        </w:rPr>
        <w:t>投标人</w:t>
      </w:r>
      <w:r>
        <w:rPr>
          <w:rFonts w:hint="eastAsia" w:ascii="仿宋" w:hAnsi="仿宋" w:eastAsia="仿宋" w:cs="仿宋"/>
          <w:color w:val="auto"/>
          <w:sz w:val="24"/>
          <w:szCs w:val="20"/>
          <w:highlight w:val="none"/>
        </w:rPr>
        <w:t>自身情况设定。</w:t>
      </w:r>
    </w:p>
    <w:p w14:paraId="0AF184B7">
      <w:pPr>
        <w:bidi w:val="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一、</w:t>
      </w:r>
      <w:r>
        <w:rPr>
          <w:rFonts w:hint="eastAsia" w:ascii="仿宋" w:hAnsi="仿宋" w:eastAsia="仿宋" w:cs="仿宋"/>
          <w:b/>
          <w:bCs/>
          <w:color w:val="auto"/>
          <w:sz w:val="32"/>
          <w:szCs w:val="32"/>
          <w:highlight w:val="none"/>
          <w:lang w:val="en-US" w:eastAsia="zh-CN"/>
        </w:rPr>
        <w:t>投标</w:t>
      </w:r>
      <w:r>
        <w:rPr>
          <w:rFonts w:hint="eastAsia" w:ascii="仿宋" w:hAnsi="仿宋" w:eastAsia="仿宋" w:cs="仿宋"/>
          <w:b/>
          <w:bCs/>
          <w:color w:val="auto"/>
          <w:sz w:val="32"/>
          <w:szCs w:val="32"/>
          <w:highlight w:val="none"/>
        </w:rPr>
        <w:t>函</w:t>
      </w:r>
    </w:p>
    <w:p w14:paraId="22CEC189">
      <w:pPr>
        <w:topLinePunct/>
        <w:adjustRightInd w:val="0"/>
        <w:snapToGrid w:val="0"/>
        <w:spacing w:line="360" w:lineRule="auto"/>
        <w:ind w:firstLine="643" w:firstLineChars="200"/>
        <w:jc w:val="center"/>
        <w:rPr>
          <w:rFonts w:ascii="仿宋" w:hAnsi="仿宋" w:eastAsia="仿宋"/>
          <w:b/>
          <w:color w:val="auto"/>
          <w:sz w:val="32"/>
          <w:highlight w:val="none"/>
        </w:rPr>
      </w:pPr>
      <w:r>
        <w:rPr>
          <w:rFonts w:hint="eastAsia" w:ascii="仿宋" w:hAnsi="仿宋" w:eastAsia="仿宋"/>
          <w:b/>
          <w:color w:val="auto"/>
          <w:sz w:val="32"/>
          <w:highlight w:val="none"/>
        </w:rPr>
        <w:t>投标函</w:t>
      </w:r>
    </w:p>
    <w:p w14:paraId="5A09C757">
      <w:pPr>
        <w:spacing w:line="360" w:lineRule="auto"/>
        <w:rPr>
          <w:rFonts w:hint="eastAsia" w:ascii="仿宋" w:hAnsi="仿宋" w:eastAsia="仿宋" w:cs="仿宋"/>
          <w:color w:val="auto"/>
          <w:sz w:val="22"/>
          <w:szCs w:val="22"/>
          <w:highlight w:val="none"/>
        </w:rPr>
      </w:pPr>
      <w:r>
        <w:rPr>
          <w:rFonts w:hint="eastAsia" w:ascii="仿宋" w:hAnsi="仿宋" w:eastAsia="仿宋"/>
          <w:b/>
          <w:color w:val="auto"/>
          <w:sz w:val="22"/>
          <w:highlight w:val="none"/>
        </w:rPr>
        <w:t>致：</w:t>
      </w:r>
      <w:r>
        <w:rPr>
          <w:rFonts w:hint="eastAsia" w:ascii="仿宋" w:hAnsi="仿宋" w:eastAsia="仿宋"/>
          <w:b/>
          <w:color w:val="auto"/>
          <w:sz w:val="22"/>
          <w:highlight w:val="none"/>
          <w:u w:val="single"/>
        </w:rPr>
        <w:t>陕西博源招标服务有限公司</w:t>
      </w:r>
    </w:p>
    <w:p w14:paraId="278302A3">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我单位作为</w:t>
      </w:r>
      <w:r>
        <w:rPr>
          <w:rFonts w:hint="eastAsia" w:ascii="仿宋" w:hAnsi="仿宋" w:eastAsia="仿宋"/>
          <w:color w:val="auto"/>
          <w:sz w:val="22"/>
          <w:highlight w:val="none"/>
          <w:u w:val="single"/>
        </w:rPr>
        <w:t xml:space="preserve"> 项目名称    （项目编号：             ）</w:t>
      </w:r>
      <w:r>
        <w:rPr>
          <w:rFonts w:hint="eastAsia" w:ascii="仿宋" w:hAnsi="仿宋" w:eastAsia="仿宋" w:cs="仿宋"/>
          <w:color w:val="auto"/>
          <w:sz w:val="22"/>
          <w:szCs w:val="22"/>
          <w:highlight w:val="none"/>
        </w:rPr>
        <w:t>的投标（响应）</w:t>
      </w:r>
      <w:r>
        <w:rPr>
          <w:rFonts w:hint="eastAsia" w:ascii="仿宋" w:hAnsi="仿宋" w:eastAsia="仿宋" w:cs="仿宋"/>
          <w:color w:val="auto"/>
          <w:sz w:val="22"/>
          <w:szCs w:val="22"/>
          <w:highlight w:val="none"/>
          <w:lang w:eastAsia="zh-CN"/>
        </w:rPr>
        <w:t>投标人</w:t>
      </w:r>
      <w:r>
        <w:rPr>
          <w:rFonts w:hint="eastAsia" w:ascii="仿宋" w:hAnsi="仿宋" w:eastAsia="仿宋" w:cs="仿宋"/>
          <w:color w:val="auto"/>
          <w:sz w:val="22"/>
          <w:szCs w:val="22"/>
          <w:highlight w:val="none"/>
        </w:rPr>
        <w:t>，自愿参与本项目政府采购活动，充分理解</w:t>
      </w:r>
      <w:r>
        <w:rPr>
          <w:rFonts w:hint="eastAsia" w:ascii="仿宋" w:hAnsi="仿宋" w:eastAsia="仿宋" w:cs="仿宋"/>
          <w:color w:val="auto"/>
          <w:sz w:val="22"/>
          <w:szCs w:val="22"/>
          <w:highlight w:val="none"/>
          <w:lang w:val="en-US" w:eastAsia="zh-CN"/>
        </w:rPr>
        <w:t>招标</w:t>
      </w:r>
      <w:r>
        <w:rPr>
          <w:rFonts w:hint="eastAsia" w:ascii="仿宋" w:hAnsi="仿宋" w:eastAsia="仿宋" w:cs="仿宋"/>
          <w:color w:val="auto"/>
          <w:sz w:val="22"/>
          <w:szCs w:val="22"/>
          <w:highlight w:val="none"/>
        </w:rPr>
        <w:t>文件的要求，在此郑重声明及承诺：</w:t>
      </w:r>
    </w:p>
    <w:p w14:paraId="777225A6">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一、我单位具有独立承担民事责任的能力；</w:t>
      </w:r>
    </w:p>
    <w:p w14:paraId="10B53FEE">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二、我单位具有良好的商业信誉和健全的财务会计制度；</w:t>
      </w:r>
    </w:p>
    <w:p w14:paraId="4A602A1A">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三、我单位具有履行合同所必需的设备和专业技术能力；</w:t>
      </w:r>
    </w:p>
    <w:p w14:paraId="40355831">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四、我单位具有依法缴纳税收和社会保障资金的良好记录；</w:t>
      </w:r>
    </w:p>
    <w:p w14:paraId="6D6FD450">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五、我单位参加政府采购活动前三年内，在经营活动中没有重大违法记录；</w:t>
      </w:r>
    </w:p>
    <w:p w14:paraId="305DB3DC">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六、我单位满足采购文件规定的特定条件；</w:t>
      </w:r>
    </w:p>
    <w:p w14:paraId="192A69B4">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七、我单位不存在与单位负责人为同一人或者存在直接控股、管理关系的其他</w:t>
      </w:r>
      <w:r>
        <w:rPr>
          <w:rFonts w:hint="eastAsia" w:ascii="仿宋" w:hAnsi="仿宋" w:eastAsia="仿宋" w:cs="仿宋"/>
          <w:color w:val="auto"/>
          <w:sz w:val="22"/>
          <w:szCs w:val="22"/>
          <w:highlight w:val="none"/>
          <w:lang w:eastAsia="zh-CN"/>
        </w:rPr>
        <w:t>投标人</w:t>
      </w:r>
      <w:r>
        <w:rPr>
          <w:rFonts w:hint="eastAsia" w:ascii="仿宋" w:hAnsi="仿宋" w:eastAsia="仿宋" w:cs="仿宋"/>
          <w:color w:val="auto"/>
          <w:sz w:val="22"/>
          <w:szCs w:val="22"/>
          <w:highlight w:val="none"/>
        </w:rPr>
        <w:t>参与同一合同项下的政府采购活动的行为；</w:t>
      </w:r>
    </w:p>
    <w:p w14:paraId="6A17B1A8">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八、我单位不属于为本项目提供整体设计、规范编制或者项目管理、监理、检测等服务的</w:t>
      </w:r>
      <w:r>
        <w:rPr>
          <w:rFonts w:hint="eastAsia" w:ascii="仿宋" w:hAnsi="仿宋" w:eastAsia="仿宋" w:cs="仿宋"/>
          <w:color w:val="auto"/>
          <w:sz w:val="22"/>
          <w:szCs w:val="22"/>
          <w:highlight w:val="none"/>
          <w:lang w:eastAsia="zh-CN"/>
        </w:rPr>
        <w:t>投标人</w:t>
      </w:r>
      <w:r>
        <w:rPr>
          <w:rFonts w:hint="eastAsia" w:ascii="仿宋" w:hAnsi="仿宋" w:eastAsia="仿宋" w:cs="仿宋"/>
          <w:color w:val="auto"/>
          <w:sz w:val="22"/>
          <w:szCs w:val="22"/>
          <w:highlight w:val="none"/>
        </w:rPr>
        <w:t>；</w:t>
      </w:r>
    </w:p>
    <w:p w14:paraId="26B5E9CC">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九、我单位不存在与其他</w:t>
      </w:r>
      <w:r>
        <w:rPr>
          <w:rFonts w:hint="eastAsia" w:ascii="仿宋" w:hAnsi="仿宋" w:eastAsia="仿宋" w:cs="仿宋"/>
          <w:color w:val="auto"/>
          <w:sz w:val="22"/>
          <w:szCs w:val="22"/>
          <w:highlight w:val="none"/>
          <w:lang w:eastAsia="zh-CN"/>
        </w:rPr>
        <w:t>投标人</w:t>
      </w:r>
      <w:r>
        <w:rPr>
          <w:rFonts w:hint="eastAsia" w:ascii="仿宋" w:hAnsi="仿宋" w:eastAsia="仿宋" w:cs="仿宋"/>
          <w:color w:val="auto"/>
          <w:sz w:val="22"/>
          <w:szCs w:val="22"/>
          <w:highlight w:val="none"/>
        </w:rPr>
        <w:t>委托同一单位或者个人编制投标（响应）文件、办理投标（响应）事宜的情形；</w:t>
      </w:r>
    </w:p>
    <w:p w14:paraId="50F356BC">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6BC0FBEF">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十</w:t>
      </w:r>
      <w:r>
        <w:rPr>
          <w:rFonts w:hint="eastAsia" w:ascii="仿宋" w:hAnsi="仿宋" w:eastAsia="仿宋" w:cs="仿宋"/>
          <w:color w:val="auto"/>
          <w:sz w:val="22"/>
          <w:szCs w:val="22"/>
          <w:highlight w:val="none"/>
          <w:lang w:val="en-US" w:eastAsia="zh-CN"/>
        </w:rPr>
        <w:t>一</w:t>
      </w:r>
      <w:r>
        <w:rPr>
          <w:rFonts w:hint="eastAsia" w:ascii="仿宋" w:hAnsi="仿宋" w:eastAsia="仿宋" w:cs="仿宋"/>
          <w:color w:val="auto"/>
          <w:sz w:val="22"/>
          <w:szCs w:val="22"/>
          <w:highlight w:val="none"/>
        </w:rPr>
        <w:t>、我单位一旦中标（成交），将严格按照采购文件规定交纳代理服务费、履约保证金，在约定期限内签订采购合同，并严格履行采购合同规定的责任和义务；</w:t>
      </w:r>
    </w:p>
    <w:p w14:paraId="00E1C272">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十</w:t>
      </w:r>
      <w:r>
        <w:rPr>
          <w:rFonts w:hint="eastAsia" w:ascii="仿宋" w:hAnsi="仿宋" w:eastAsia="仿宋" w:cs="仿宋"/>
          <w:color w:val="auto"/>
          <w:sz w:val="22"/>
          <w:szCs w:val="22"/>
          <w:highlight w:val="none"/>
          <w:lang w:val="en-US" w:eastAsia="zh-CN"/>
        </w:rPr>
        <w:t>二</w:t>
      </w:r>
      <w:r>
        <w:rPr>
          <w:rFonts w:hint="eastAsia" w:ascii="仿宋" w:hAnsi="仿宋" w:eastAsia="仿宋" w:cs="仿宋"/>
          <w:color w:val="auto"/>
          <w:sz w:val="22"/>
          <w:szCs w:val="22"/>
          <w:highlight w:val="none"/>
        </w:rPr>
        <w:t>、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0DB0BC04">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十</w:t>
      </w:r>
      <w:r>
        <w:rPr>
          <w:rFonts w:hint="eastAsia" w:ascii="仿宋" w:hAnsi="仿宋" w:eastAsia="仿宋" w:cs="仿宋"/>
          <w:color w:val="auto"/>
          <w:sz w:val="22"/>
          <w:szCs w:val="22"/>
          <w:highlight w:val="none"/>
          <w:lang w:val="en-US" w:eastAsia="zh-CN"/>
        </w:rPr>
        <w:t>三</w:t>
      </w:r>
      <w:r>
        <w:rPr>
          <w:rFonts w:hint="eastAsia" w:ascii="仿宋" w:hAnsi="仿宋" w:eastAsia="仿宋" w:cs="仿宋"/>
          <w:color w:val="auto"/>
          <w:sz w:val="22"/>
          <w:szCs w:val="22"/>
          <w:highlight w:val="none"/>
        </w:rPr>
        <w:t>、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4C55C75B">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十</w:t>
      </w:r>
      <w:r>
        <w:rPr>
          <w:rFonts w:hint="eastAsia" w:ascii="仿宋" w:hAnsi="仿宋" w:eastAsia="仿宋" w:cs="仿宋"/>
          <w:color w:val="auto"/>
          <w:sz w:val="22"/>
          <w:szCs w:val="22"/>
          <w:highlight w:val="none"/>
          <w:lang w:val="en-US" w:eastAsia="zh-CN"/>
        </w:rPr>
        <w:t>四</w:t>
      </w:r>
      <w:r>
        <w:rPr>
          <w:rFonts w:hint="eastAsia" w:ascii="仿宋" w:hAnsi="仿宋" w:eastAsia="仿宋" w:cs="仿宋"/>
          <w:color w:val="auto"/>
          <w:sz w:val="22"/>
          <w:szCs w:val="22"/>
          <w:highlight w:val="none"/>
        </w:rPr>
        <w:t>、我单位完全接受和理解本项目采购文件规定的实质性要求。</w:t>
      </w:r>
    </w:p>
    <w:p w14:paraId="439A9CA1">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十五、我单位承诺，响应有效期为提交</w:t>
      </w:r>
      <w:r>
        <w:rPr>
          <w:rFonts w:hint="eastAsia" w:ascii="仿宋" w:hAnsi="仿宋" w:eastAsia="仿宋" w:cs="仿宋"/>
          <w:color w:val="auto"/>
          <w:sz w:val="22"/>
          <w:szCs w:val="22"/>
          <w:highlight w:val="none"/>
          <w:lang w:eastAsia="zh-CN"/>
        </w:rPr>
        <w:t>投标文件</w:t>
      </w:r>
      <w:r>
        <w:rPr>
          <w:rFonts w:hint="eastAsia" w:ascii="仿宋" w:hAnsi="仿宋" w:eastAsia="仿宋" w:cs="仿宋"/>
          <w:color w:val="auto"/>
          <w:sz w:val="22"/>
          <w:szCs w:val="22"/>
          <w:highlight w:val="none"/>
        </w:rPr>
        <w:t>截止之日起</w:t>
      </w:r>
      <w:r>
        <w:rPr>
          <w:rFonts w:hint="eastAsia" w:ascii="仿宋" w:hAnsi="仿宋" w:eastAsia="仿宋"/>
          <w:color w:val="auto"/>
          <w:sz w:val="22"/>
          <w:highlight w:val="none"/>
          <w:u w:val="single"/>
        </w:rPr>
        <w:t xml:space="preserve">      </w:t>
      </w:r>
      <w:r>
        <w:rPr>
          <w:rFonts w:hint="eastAsia" w:ascii="仿宋" w:hAnsi="仿宋" w:eastAsia="仿宋" w:cs="仿宋"/>
          <w:color w:val="auto"/>
          <w:sz w:val="22"/>
          <w:szCs w:val="22"/>
          <w:highlight w:val="none"/>
        </w:rPr>
        <w:t>天；</w:t>
      </w:r>
    </w:p>
    <w:p w14:paraId="3F4718F3">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2EF43BAE">
      <w:pPr>
        <w:spacing w:line="360" w:lineRule="auto"/>
        <w:ind w:firstLine="440" w:firstLineChars="200"/>
        <w:rPr>
          <w:rFonts w:ascii="仿宋" w:hAnsi="仿宋" w:eastAsia="仿宋"/>
          <w:color w:val="auto"/>
          <w:sz w:val="22"/>
          <w:highlight w:val="none"/>
        </w:rPr>
      </w:pPr>
      <w:r>
        <w:rPr>
          <w:rFonts w:hint="eastAsia" w:ascii="仿宋" w:hAnsi="仿宋" w:eastAsia="仿宋" w:cs="仿宋"/>
          <w:color w:val="auto"/>
          <w:sz w:val="22"/>
          <w:szCs w:val="22"/>
          <w:highlight w:val="none"/>
        </w:rPr>
        <w:t>特此声明。</w:t>
      </w:r>
    </w:p>
    <w:p w14:paraId="19FE2D30">
      <w:pPr>
        <w:spacing w:line="360" w:lineRule="auto"/>
        <w:ind w:firstLine="440" w:firstLineChars="200"/>
        <w:rPr>
          <w:rFonts w:ascii="仿宋" w:hAnsi="仿宋" w:eastAsia="仿宋"/>
          <w:color w:val="auto"/>
          <w:sz w:val="22"/>
          <w:highlight w:val="none"/>
        </w:rPr>
      </w:pPr>
    </w:p>
    <w:p w14:paraId="2F992F52">
      <w:pPr>
        <w:spacing w:line="360" w:lineRule="auto"/>
        <w:ind w:firstLine="440" w:firstLineChars="200"/>
        <w:rPr>
          <w:rFonts w:ascii="仿宋" w:hAnsi="仿宋" w:eastAsia="仿宋"/>
          <w:color w:val="auto"/>
          <w:sz w:val="22"/>
          <w:highlight w:val="none"/>
        </w:rPr>
      </w:pPr>
    </w:p>
    <w:p w14:paraId="2193BB5A">
      <w:pPr>
        <w:spacing w:line="360" w:lineRule="auto"/>
        <w:ind w:firstLine="440" w:firstLineChars="200"/>
        <w:rPr>
          <w:rFonts w:ascii="仿宋" w:hAnsi="仿宋" w:eastAsia="仿宋"/>
          <w:color w:val="auto"/>
          <w:sz w:val="22"/>
          <w:highlight w:val="none"/>
        </w:rPr>
      </w:pPr>
    </w:p>
    <w:p w14:paraId="216C4390">
      <w:pPr>
        <w:spacing w:line="360" w:lineRule="auto"/>
        <w:rPr>
          <w:rFonts w:ascii="仿宋" w:hAnsi="仿宋" w:eastAsia="仿宋"/>
          <w:color w:val="auto"/>
          <w:sz w:val="22"/>
          <w:highlight w:val="none"/>
          <w:u w:val="single"/>
        </w:rPr>
      </w:pPr>
      <w:r>
        <w:rPr>
          <w:rFonts w:hint="eastAsia" w:ascii="仿宋" w:hAnsi="仿宋" w:eastAsia="仿宋"/>
          <w:color w:val="auto"/>
          <w:sz w:val="22"/>
          <w:highlight w:val="none"/>
        </w:rPr>
        <w:t>供应商名称：</w:t>
      </w:r>
      <w:r>
        <w:rPr>
          <w:rFonts w:hint="eastAsia" w:ascii="仿宋" w:hAnsi="仿宋" w:eastAsia="仿宋"/>
          <w:color w:val="auto"/>
          <w:sz w:val="22"/>
          <w:highlight w:val="none"/>
          <w:u w:val="single"/>
        </w:rPr>
        <w:t xml:space="preserve">     （</w:t>
      </w:r>
      <w:r>
        <w:rPr>
          <w:rFonts w:hint="eastAsia" w:ascii="仿宋" w:hAnsi="仿宋" w:eastAsia="仿宋"/>
          <w:color w:val="auto"/>
          <w:sz w:val="22"/>
          <w:highlight w:val="none"/>
          <w:u w:val="single"/>
          <w:lang w:eastAsia="zh-CN"/>
        </w:rPr>
        <w:t>投标人</w:t>
      </w:r>
      <w:r>
        <w:rPr>
          <w:rFonts w:hint="eastAsia" w:ascii="仿宋" w:hAnsi="仿宋" w:eastAsia="仿宋"/>
          <w:color w:val="auto"/>
          <w:sz w:val="22"/>
          <w:highlight w:val="none"/>
          <w:u w:val="single"/>
        </w:rPr>
        <w:t xml:space="preserve">全称并加盖公章）    </w:t>
      </w:r>
    </w:p>
    <w:p w14:paraId="5F2E4571">
      <w:pPr>
        <w:spacing w:line="360" w:lineRule="auto"/>
        <w:rPr>
          <w:rFonts w:ascii="仿宋" w:hAnsi="仿宋" w:eastAsia="仿宋"/>
          <w:color w:val="auto"/>
          <w:sz w:val="22"/>
          <w:highlight w:val="none"/>
        </w:rPr>
      </w:pPr>
      <w:r>
        <w:rPr>
          <w:rFonts w:hint="eastAsia" w:ascii="仿宋" w:hAnsi="仿宋" w:eastAsia="仿宋"/>
          <w:color w:val="auto"/>
          <w:sz w:val="22"/>
          <w:highlight w:val="none"/>
        </w:rPr>
        <w:t>日期：     年   月   日</w:t>
      </w:r>
    </w:p>
    <w:p w14:paraId="75FA1714">
      <w:pPr>
        <w:spacing w:line="360" w:lineRule="auto"/>
        <w:ind w:firstLine="440" w:firstLineChars="200"/>
        <w:rPr>
          <w:rFonts w:ascii="仿宋" w:hAnsi="仿宋" w:eastAsia="仿宋"/>
          <w:color w:val="auto"/>
          <w:sz w:val="22"/>
          <w:highlight w:val="none"/>
        </w:rPr>
      </w:pPr>
    </w:p>
    <w:p w14:paraId="50F9D0D0">
      <w:pPr>
        <w:spacing w:line="360" w:lineRule="auto"/>
        <w:ind w:firstLine="440" w:firstLineChars="200"/>
        <w:rPr>
          <w:rFonts w:ascii="仿宋" w:hAnsi="仿宋" w:eastAsia="仿宋"/>
          <w:color w:val="auto"/>
          <w:sz w:val="22"/>
          <w:highlight w:val="none"/>
        </w:rPr>
      </w:pPr>
    </w:p>
    <w:p w14:paraId="2A78FE8A">
      <w:pPr>
        <w:spacing w:line="360" w:lineRule="auto"/>
        <w:ind w:firstLine="440" w:firstLineChars="200"/>
        <w:rPr>
          <w:rFonts w:ascii="仿宋" w:hAnsi="仿宋" w:eastAsia="仿宋"/>
          <w:color w:val="auto"/>
          <w:sz w:val="22"/>
          <w:highlight w:val="none"/>
        </w:rPr>
      </w:pPr>
    </w:p>
    <w:p w14:paraId="3AC22A82">
      <w:pPr>
        <w:spacing w:line="360" w:lineRule="auto"/>
        <w:ind w:firstLine="440" w:firstLineChars="200"/>
        <w:rPr>
          <w:rFonts w:ascii="仿宋" w:hAnsi="仿宋" w:eastAsia="仿宋"/>
          <w:color w:val="auto"/>
          <w:sz w:val="22"/>
          <w:highlight w:val="none"/>
        </w:rPr>
      </w:pPr>
    </w:p>
    <w:p w14:paraId="233C21F1">
      <w:pPr>
        <w:spacing w:line="360" w:lineRule="auto"/>
        <w:ind w:firstLine="440" w:firstLineChars="200"/>
        <w:rPr>
          <w:rFonts w:ascii="仿宋" w:hAnsi="仿宋" w:eastAsia="仿宋"/>
          <w:color w:val="auto"/>
          <w:sz w:val="22"/>
          <w:highlight w:val="none"/>
        </w:rPr>
      </w:pPr>
    </w:p>
    <w:p w14:paraId="570D9AB3">
      <w:pPr>
        <w:spacing w:line="360" w:lineRule="auto"/>
        <w:ind w:firstLine="440" w:firstLineChars="200"/>
        <w:rPr>
          <w:rFonts w:ascii="仿宋" w:hAnsi="仿宋" w:eastAsia="仿宋"/>
          <w:color w:val="auto"/>
          <w:sz w:val="22"/>
          <w:highlight w:val="none"/>
        </w:rPr>
      </w:pPr>
    </w:p>
    <w:p w14:paraId="3E64CAC5">
      <w:pPr>
        <w:spacing w:line="360" w:lineRule="auto"/>
        <w:ind w:firstLine="440" w:firstLineChars="200"/>
        <w:rPr>
          <w:rFonts w:ascii="仿宋" w:hAnsi="仿宋" w:eastAsia="仿宋"/>
          <w:color w:val="auto"/>
          <w:sz w:val="22"/>
          <w:highlight w:val="none"/>
        </w:rPr>
      </w:pPr>
    </w:p>
    <w:p w14:paraId="0EDD191F">
      <w:pPr>
        <w:spacing w:line="360" w:lineRule="auto"/>
        <w:rPr>
          <w:rFonts w:ascii="仿宋" w:hAnsi="仿宋" w:eastAsia="仿宋"/>
          <w:color w:val="auto"/>
          <w:sz w:val="22"/>
          <w:highlight w:val="none"/>
        </w:rPr>
      </w:pPr>
      <w:r>
        <w:rPr>
          <w:rFonts w:hint="eastAsia" w:ascii="仿宋" w:hAnsi="仿宋" w:eastAsia="仿宋"/>
          <w:color w:val="auto"/>
          <w:sz w:val="22"/>
          <w:highlight w:val="none"/>
        </w:rPr>
        <w:t>说明：</w:t>
      </w:r>
    </w:p>
    <w:p w14:paraId="3608BE3F">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1.重大违法记录，是指</w:t>
      </w:r>
      <w:r>
        <w:rPr>
          <w:rFonts w:hint="eastAsia" w:ascii="仿宋" w:hAnsi="仿宋" w:eastAsia="仿宋"/>
          <w:color w:val="auto"/>
          <w:sz w:val="22"/>
          <w:highlight w:val="none"/>
          <w:lang w:eastAsia="zh-CN"/>
        </w:rPr>
        <w:t>投标人</w:t>
      </w:r>
      <w:r>
        <w:rPr>
          <w:rFonts w:hint="eastAsia" w:ascii="仿宋" w:hAnsi="仿宋" w:eastAsia="仿宋"/>
          <w:color w:val="auto"/>
          <w:sz w:val="22"/>
          <w:highlight w:val="none"/>
        </w:rPr>
        <w:t>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p>
    <w:p w14:paraId="2C8441C9">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2.需</w:t>
      </w:r>
      <w:r>
        <w:rPr>
          <w:rFonts w:hint="eastAsia" w:ascii="仿宋" w:hAnsi="仿宋" w:eastAsia="仿宋"/>
          <w:color w:val="auto"/>
          <w:sz w:val="22"/>
          <w:highlight w:val="none"/>
          <w:lang w:eastAsia="zh-CN"/>
        </w:rPr>
        <w:t>投标人</w:t>
      </w:r>
      <w:r>
        <w:rPr>
          <w:rFonts w:hint="eastAsia" w:ascii="仿宋" w:hAnsi="仿宋" w:eastAsia="仿宋"/>
          <w:color w:val="auto"/>
          <w:sz w:val="22"/>
          <w:highlight w:val="none"/>
        </w:rPr>
        <w:t>提供的财务状况证明、履行合同所必需的设备和专业技术能力等证明材料的，按照本项目</w:t>
      </w:r>
      <w:r>
        <w:rPr>
          <w:rFonts w:hint="eastAsia" w:ascii="仿宋" w:hAnsi="仿宋" w:eastAsia="仿宋"/>
          <w:color w:val="auto"/>
          <w:sz w:val="22"/>
          <w:highlight w:val="none"/>
          <w:lang w:val="en-US" w:eastAsia="zh-CN"/>
        </w:rPr>
        <w:t>招标</w:t>
      </w:r>
      <w:r>
        <w:rPr>
          <w:rFonts w:hint="eastAsia" w:ascii="仿宋" w:hAnsi="仿宋" w:eastAsia="仿宋"/>
          <w:color w:val="auto"/>
          <w:sz w:val="22"/>
          <w:highlight w:val="none"/>
        </w:rPr>
        <w:t>文件的规定提供。</w:t>
      </w:r>
    </w:p>
    <w:p w14:paraId="28849E76">
      <w:pPr>
        <w:tabs>
          <w:tab w:val="left" w:pos="3544"/>
        </w:tabs>
        <w:spacing w:line="360" w:lineRule="auto"/>
        <w:rPr>
          <w:rFonts w:ascii="仿宋" w:hAnsi="仿宋" w:eastAsia="仿宋" w:cs="仿宋"/>
          <w:b/>
          <w:color w:val="auto"/>
          <w:sz w:val="32"/>
          <w:szCs w:val="32"/>
          <w:highlight w:val="none"/>
        </w:rPr>
        <w:sectPr>
          <w:footerReference r:id="rId10" w:type="default"/>
          <w:pgSz w:w="11906" w:h="16838"/>
          <w:pgMar w:top="1418" w:right="1797" w:bottom="1418" w:left="1797" w:header="851" w:footer="992" w:gutter="0"/>
          <w:pgBorders>
            <w:top w:val="none" w:sz="0" w:space="0"/>
            <w:left w:val="none" w:sz="0" w:space="0"/>
            <w:bottom w:val="none" w:sz="0" w:space="0"/>
            <w:right w:val="none" w:sz="0" w:space="0"/>
          </w:pgBorders>
          <w:pgNumType w:fmt="decimal" w:start="1"/>
          <w:cols w:space="720" w:num="1"/>
          <w:docGrid w:linePitch="312" w:charSpace="0"/>
        </w:sectPr>
      </w:pPr>
    </w:p>
    <w:p w14:paraId="4647A4B7">
      <w:pPr>
        <w:bidi w:val="0"/>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二、2.1开标一览表</w:t>
      </w:r>
    </w:p>
    <w:p w14:paraId="5EA3AEFC">
      <w:pPr>
        <w:tabs>
          <w:tab w:val="left" w:pos="3544"/>
        </w:tabs>
        <w:spacing w:line="360" w:lineRule="auto"/>
        <w:jc w:val="center"/>
        <w:rPr>
          <w:rFonts w:hint="eastAsia" w:ascii="仿宋" w:hAnsi="仿宋" w:eastAsia="仿宋"/>
          <w:b/>
          <w:bCs/>
          <w:color w:val="auto"/>
          <w:sz w:val="28"/>
          <w:highlight w:val="none"/>
        </w:rPr>
      </w:pPr>
      <w:r>
        <w:rPr>
          <w:rFonts w:hint="eastAsia" w:ascii="仿宋" w:hAnsi="仿宋" w:eastAsia="仿宋"/>
          <w:b/>
          <w:bCs/>
          <w:color w:val="auto"/>
          <w:sz w:val="28"/>
          <w:highlight w:val="none"/>
        </w:rPr>
        <w:t>开标一览表</w:t>
      </w:r>
    </w:p>
    <w:p w14:paraId="0D33635F">
      <w:pPr>
        <w:rPr>
          <w:rFonts w:hint="eastAsia"/>
          <w:color w:val="auto"/>
          <w:highlight w:val="none"/>
        </w:rPr>
      </w:pPr>
    </w:p>
    <w:p w14:paraId="4711E84C">
      <w:pPr>
        <w:tabs>
          <w:tab w:val="left" w:pos="3544"/>
        </w:tabs>
        <w:spacing w:line="360" w:lineRule="auto"/>
        <w:rPr>
          <w:rFonts w:ascii="仿宋" w:hAnsi="仿宋" w:eastAsia="仿宋"/>
          <w:color w:val="auto"/>
          <w:sz w:val="22"/>
          <w:highlight w:val="none"/>
        </w:rPr>
      </w:pPr>
      <w:r>
        <w:rPr>
          <w:rFonts w:hint="eastAsia" w:ascii="仿宋" w:hAnsi="仿宋" w:eastAsia="仿宋"/>
          <w:color w:val="auto"/>
          <w:sz w:val="22"/>
          <w:highlight w:val="none"/>
        </w:rPr>
        <w:t>项目编号</w:t>
      </w:r>
      <w:r>
        <w:rPr>
          <w:rFonts w:ascii="仿宋" w:hAnsi="仿宋" w:eastAsia="仿宋"/>
          <w:color w:val="auto"/>
          <w:sz w:val="22"/>
          <w:highlight w:val="none"/>
        </w:rPr>
        <w:t>：</w:t>
      </w:r>
      <w:r>
        <w:rPr>
          <w:rFonts w:hint="eastAsia" w:ascii="仿宋" w:hAnsi="仿宋" w:eastAsia="仿宋"/>
          <w:color w:val="auto"/>
          <w:sz w:val="22"/>
          <w:highlight w:val="none"/>
          <w:u w:val="single"/>
        </w:rPr>
        <w:t xml:space="preserve">             </w:t>
      </w:r>
    </w:p>
    <w:p w14:paraId="45FF608C">
      <w:pPr>
        <w:tabs>
          <w:tab w:val="left" w:pos="3544"/>
        </w:tabs>
        <w:spacing w:line="360" w:lineRule="auto"/>
        <w:rPr>
          <w:rFonts w:ascii="仿宋" w:hAnsi="仿宋" w:eastAsia="仿宋"/>
          <w:color w:val="auto"/>
          <w:sz w:val="22"/>
          <w:highlight w:val="none"/>
        </w:rPr>
      </w:pPr>
      <w:r>
        <w:rPr>
          <w:rFonts w:ascii="仿宋" w:hAnsi="仿宋" w:eastAsia="仿宋"/>
          <w:color w:val="auto"/>
          <w:sz w:val="22"/>
          <w:highlight w:val="none"/>
        </w:rPr>
        <w:t>项目名称：</w:t>
      </w:r>
      <w:r>
        <w:rPr>
          <w:rFonts w:hint="eastAsia" w:ascii="仿宋" w:hAnsi="仿宋" w:eastAsia="仿宋"/>
          <w:color w:val="auto"/>
          <w:sz w:val="22"/>
          <w:highlight w:val="none"/>
          <w:u w:val="single"/>
        </w:rPr>
        <w:t xml:space="preserve">             </w:t>
      </w:r>
    </w:p>
    <w:p w14:paraId="3E7AE87A">
      <w:pPr>
        <w:tabs>
          <w:tab w:val="left" w:pos="3544"/>
        </w:tabs>
        <w:spacing w:line="360" w:lineRule="auto"/>
        <w:rPr>
          <w:rFonts w:ascii="仿宋" w:hAnsi="仿宋" w:eastAsia="仿宋"/>
          <w:color w:val="auto"/>
          <w:sz w:val="22"/>
          <w:highlight w:val="none"/>
          <w:u w:val="single"/>
        </w:rPr>
      </w:pPr>
      <w:r>
        <w:rPr>
          <w:rFonts w:hint="eastAsia" w:ascii="仿宋" w:hAnsi="仿宋" w:eastAsia="仿宋"/>
          <w:color w:val="auto"/>
          <w:sz w:val="22"/>
          <w:highlight w:val="none"/>
          <w:lang w:eastAsia="zh-CN"/>
        </w:rPr>
        <w:t>投标人</w:t>
      </w:r>
      <w:r>
        <w:rPr>
          <w:rFonts w:ascii="仿宋" w:hAnsi="仿宋" w:eastAsia="仿宋"/>
          <w:color w:val="auto"/>
          <w:sz w:val="22"/>
          <w:highlight w:val="none"/>
        </w:rPr>
        <w:t>名称：</w:t>
      </w:r>
      <w:r>
        <w:rPr>
          <w:rFonts w:hint="eastAsia" w:ascii="仿宋" w:hAnsi="仿宋" w:eastAsia="仿宋"/>
          <w:color w:val="auto"/>
          <w:sz w:val="22"/>
          <w:highlight w:val="none"/>
          <w:u w:val="single"/>
        </w:rPr>
        <w:t xml:space="preserve">           </w:t>
      </w:r>
    </w:p>
    <w:p w14:paraId="1606371E">
      <w:pPr>
        <w:tabs>
          <w:tab w:val="left" w:pos="3544"/>
        </w:tabs>
        <w:spacing w:line="360" w:lineRule="auto"/>
        <w:jc w:val="right"/>
        <w:rPr>
          <w:rFonts w:ascii="仿宋" w:hAnsi="仿宋" w:eastAsia="仿宋"/>
          <w:color w:val="auto"/>
          <w:sz w:val="22"/>
          <w:highlight w:val="none"/>
        </w:rPr>
      </w:pPr>
    </w:p>
    <w:p w14:paraId="379EE8FB">
      <w:pPr>
        <w:tabs>
          <w:tab w:val="left" w:pos="3544"/>
        </w:tabs>
        <w:spacing w:line="360" w:lineRule="auto"/>
        <w:ind w:right="-334" w:rightChars="-159"/>
        <w:jc w:val="right"/>
        <w:rPr>
          <w:rFonts w:ascii="仿宋" w:hAnsi="仿宋" w:eastAsia="仿宋"/>
          <w:color w:val="auto"/>
          <w:sz w:val="22"/>
          <w:highlight w:val="none"/>
        </w:rPr>
      </w:pP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6"/>
        <w:gridCol w:w="2349"/>
        <w:gridCol w:w="1794"/>
        <w:gridCol w:w="1863"/>
        <w:gridCol w:w="1863"/>
      </w:tblGrid>
      <w:tr w14:paraId="4ACEE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385" w:type="pct"/>
            <w:vAlign w:val="center"/>
          </w:tcPr>
          <w:p w14:paraId="40414DF0">
            <w:pPr>
              <w:jc w:val="center"/>
              <w:rPr>
                <w:rFonts w:ascii="仿宋" w:hAnsi="仿宋" w:eastAsia="仿宋"/>
                <w:color w:val="auto"/>
                <w:sz w:val="22"/>
                <w:highlight w:val="none"/>
              </w:rPr>
            </w:pPr>
            <w:r>
              <w:rPr>
                <w:rFonts w:ascii="仿宋" w:hAnsi="仿宋" w:eastAsia="仿宋"/>
                <w:color w:val="auto"/>
                <w:sz w:val="22"/>
                <w:highlight w:val="none"/>
              </w:rPr>
              <w:t>序号</w:t>
            </w:r>
          </w:p>
        </w:tc>
        <w:tc>
          <w:tcPr>
            <w:tcW w:w="1377" w:type="pct"/>
            <w:vAlign w:val="center"/>
          </w:tcPr>
          <w:p w14:paraId="0D041C37">
            <w:pPr>
              <w:jc w:val="center"/>
              <w:rPr>
                <w:rFonts w:ascii="仿宋" w:hAnsi="仿宋" w:eastAsia="仿宋"/>
                <w:color w:val="auto"/>
                <w:sz w:val="22"/>
                <w:highlight w:val="none"/>
              </w:rPr>
            </w:pPr>
            <w:r>
              <w:rPr>
                <w:rFonts w:ascii="仿宋" w:hAnsi="仿宋" w:eastAsia="仿宋"/>
                <w:color w:val="auto"/>
                <w:sz w:val="22"/>
                <w:highlight w:val="none"/>
              </w:rPr>
              <w:t>采购项目名称/包名称</w:t>
            </w:r>
          </w:p>
        </w:tc>
        <w:tc>
          <w:tcPr>
            <w:tcW w:w="1052" w:type="pct"/>
            <w:vAlign w:val="center"/>
          </w:tcPr>
          <w:p w14:paraId="38BB6444">
            <w:pPr>
              <w:jc w:val="center"/>
              <w:rPr>
                <w:rFonts w:ascii="仿宋" w:hAnsi="仿宋" w:eastAsia="仿宋"/>
                <w:color w:val="auto"/>
                <w:sz w:val="22"/>
                <w:highlight w:val="none"/>
              </w:rPr>
            </w:pPr>
            <w:r>
              <w:rPr>
                <w:rFonts w:hint="eastAsia" w:ascii="仿宋" w:hAnsi="仿宋" w:eastAsia="仿宋"/>
                <w:color w:val="auto"/>
                <w:sz w:val="22"/>
                <w:highlight w:val="none"/>
                <w:lang w:val="en-US" w:eastAsia="zh-CN"/>
              </w:rPr>
              <w:t>单价</w:t>
            </w:r>
            <w:r>
              <w:rPr>
                <w:rFonts w:ascii="仿宋" w:hAnsi="仿宋" w:eastAsia="仿宋"/>
                <w:color w:val="auto"/>
                <w:sz w:val="22"/>
                <w:highlight w:val="none"/>
              </w:rPr>
              <w:t>（元</w:t>
            </w:r>
            <w:r>
              <w:rPr>
                <w:rFonts w:hint="eastAsia" w:ascii="仿宋" w:hAnsi="仿宋" w:eastAsia="仿宋"/>
                <w:color w:val="auto"/>
                <w:sz w:val="22"/>
                <w:highlight w:val="none"/>
              </w:rPr>
              <w:t>）</w:t>
            </w:r>
          </w:p>
        </w:tc>
        <w:tc>
          <w:tcPr>
            <w:tcW w:w="1092" w:type="pct"/>
            <w:vAlign w:val="center"/>
          </w:tcPr>
          <w:p w14:paraId="298D2882">
            <w:pPr>
              <w:jc w:val="center"/>
              <w:rPr>
                <w:rFonts w:ascii="仿宋" w:hAnsi="仿宋" w:eastAsia="仿宋"/>
                <w:color w:val="auto"/>
                <w:sz w:val="22"/>
                <w:highlight w:val="none"/>
              </w:rPr>
            </w:pPr>
            <w:r>
              <w:rPr>
                <w:rFonts w:hint="eastAsia" w:ascii="仿宋" w:hAnsi="仿宋" w:eastAsia="仿宋"/>
                <w:color w:val="auto"/>
                <w:sz w:val="22"/>
                <w:highlight w:val="none"/>
              </w:rPr>
              <w:t>交货或服务期</w:t>
            </w:r>
          </w:p>
        </w:tc>
        <w:tc>
          <w:tcPr>
            <w:tcW w:w="1092" w:type="pct"/>
            <w:vAlign w:val="center"/>
          </w:tcPr>
          <w:p w14:paraId="19FB5682">
            <w:pPr>
              <w:jc w:val="center"/>
              <w:rPr>
                <w:rFonts w:ascii="仿宋" w:hAnsi="仿宋" w:eastAsia="仿宋"/>
                <w:color w:val="auto"/>
                <w:sz w:val="22"/>
                <w:highlight w:val="none"/>
              </w:rPr>
            </w:pPr>
            <w:r>
              <w:rPr>
                <w:rFonts w:hint="eastAsia" w:ascii="仿宋" w:hAnsi="仿宋" w:eastAsia="仿宋"/>
                <w:color w:val="auto"/>
                <w:sz w:val="22"/>
                <w:highlight w:val="none"/>
              </w:rPr>
              <w:t>交货或服务地点</w:t>
            </w:r>
          </w:p>
        </w:tc>
      </w:tr>
      <w:tr w14:paraId="094C1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385" w:type="pct"/>
            <w:vAlign w:val="center"/>
          </w:tcPr>
          <w:p w14:paraId="5D3238EC">
            <w:pPr>
              <w:jc w:val="center"/>
              <w:rPr>
                <w:rFonts w:ascii="仿宋" w:hAnsi="仿宋" w:eastAsia="仿宋"/>
                <w:color w:val="auto"/>
                <w:sz w:val="22"/>
                <w:highlight w:val="none"/>
              </w:rPr>
            </w:pPr>
            <w:r>
              <w:rPr>
                <w:rFonts w:hint="eastAsia" w:ascii="仿宋" w:hAnsi="仿宋" w:eastAsia="仿宋"/>
                <w:color w:val="auto"/>
                <w:sz w:val="22"/>
                <w:highlight w:val="none"/>
              </w:rPr>
              <w:t>1</w:t>
            </w:r>
          </w:p>
        </w:tc>
        <w:tc>
          <w:tcPr>
            <w:tcW w:w="1377" w:type="pct"/>
            <w:vAlign w:val="center"/>
          </w:tcPr>
          <w:p w14:paraId="3D0085E3">
            <w:pPr>
              <w:jc w:val="center"/>
              <w:rPr>
                <w:rFonts w:ascii="仿宋" w:hAnsi="仿宋" w:eastAsia="仿宋"/>
                <w:color w:val="auto"/>
                <w:sz w:val="22"/>
                <w:highlight w:val="none"/>
              </w:rPr>
            </w:pPr>
          </w:p>
        </w:tc>
        <w:tc>
          <w:tcPr>
            <w:tcW w:w="1052" w:type="pct"/>
            <w:vAlign w:val="center"/>
          </w:tcPr>
          <w:p w14:paraId="2BADDDBF">
            <w:pPr>
              <w:jc w:val="center"/>
              <w:rPr>
                <w:rFonts w:ascii="仿宋" w:hAnsi="仿宋" w:eastAsia="仿宋"/>
                <w:color w:val="auto"/>
                <w:sz w:val="22"/>
                <w:highlight w:val="none"/>
              </w:rPr>
            </w:pPr>
          </w:p>
        </w:tc>
        <w:tc>
          <w:tcPr>
            <w:tcW w:w="1092" w:type="pct"/>
            <w:vAlign w:val="center"/>
          </w:tcPr>
          <w:p w14:paraId="66D8B3F8">
            <w:pPr>
              <w:jc w:val="center"/>
              <w:rPr>
                <w:rFonts w:ascii="仿宋" w:hAnsi="仿宋" w:eastAsia="仿宋"/>
                <w:color w:val="auto"/>
                <w:sz w:val="22"/>
                <w:highlight w:val="none"/>
              </w:rPr>
            </w:pPr>
          </w:p>
        </w:tc>
        <w:tc>
          <w:tcPr>
            <w:tcW w:w="1092" w:type="pct"/>
            <w:vAlign w:val="center"/>
          </w:tcPr>
          <w:p w14:paraId="6448C57A">
            <w:pPr>
              <w:jc w:val="center"/>
              <w:rPr>
                <w:rFonts w:ascii="仿宋" w:hAnsi="仿宋" w:eastAsia="仿宋"/>
                <w:color w:val="auto"/>
                <w:sz w:val="22"/>
                <w:highlight w:val="none"/>
              </w:rPr>
            </w:pPr>
          </w:p>
        </w:tc>
      </w:tr>
    </w:tbl>
    <w:p w14:paraId="67144B9E">
      <w:pPr>
        <w:rPr>
          <w:color w:val="auto"/>
          <w:highlight w:val="none"/>
        </w:rPr>
      </w:pPr>
    </w:p>
    <w:p w14:paraId="6AFDF70F">
      <w:pPr>
        <w:rPr>
          <w:color w:val="auto"/>
          <w:highlight w:val="none"/>
        </w:rPr>
      </w:pPr>
    </w:p>
    <w:p w14:paraId="556051A9">
      <w:pPr>
        <w:pStyle w:val="4"/>
        <w:rPr>
          <w:color w:val="auto"/>
          <w:highlight w:val="none"/>
        </w:rPr>
      </w:pPr>
    </w:p>
    <w:p w14:paraId="25A5DB24">
      <w:pPr>
        <w:pStyle w:val="4"/>
        <w:rPr>
          <w:color w:val="auto"/>
          <w:highlight w:val="none"/>
        </w:rPr>
      </w:pPr>
    </w:p>
    <w:p w14:paraId="09B21146">
      <w:pPr>
        <w:rPr>
          <w:color w:val="auto"/>
          <w:highlight w:val="none"/>
        </w:rPr>
      </w:pPr>
    </w:p>
    <w:p w14:paraId="0EE99336">
      <w:pPr>
        <w:spacing w:line="360" w:lineRule="auto"/>
        <w:rPr>
          <w:rFonts w:ascii="仿宋" w:hAnsi="仿宋" w:eastAsia="仿宋"/>
          <w:color w:val="auto"/>
          <w:sz w:val="22"/>
          <w:highlight w:val="none"/>
          <w:u w:val="single"/>
        </w:rPr>
      </w:pPr>
      <w:r>
        <w:rPr>
          <w:rFonts w:hint="eastAsia" w:ascii="仿宋" w:hAnsi="仿宋" w:eastAsia="仿宋"/>
          <w:color w:val="auto"/>
          <w:sz w:val="22"/>
          <w:highlight w:val="none"/>
          <w:lang w:eastAsia="zh-CN"/>
        </w:rPr>
        <w:t>投标人</w:t>
      </w:r>
      <w:r>
        <w:rPr>
          <w:rFonts w:hint="eastAsia" w:ascii="仿宋" w:hAnsi="仿宋" w:eastAsia="仿宋"/>
          <w:color w:val="auto"/>
          <w:sz w:val="22"/>
          <w:highlight w:val="none"/>
        </w:rPr>
        <w:t>名称：</w:t>
      </w:r>
      <w:r>
        <w:rPr>
          <w:rFonts w:hint="eastAsia" w:ascii="仿宋" w:hAnsi="仿宋" w:eastAsia="仿宋"/>
          <w:color w:val="auto"/>
          <w:sz w:val="22"/>
          <w:highlight w:val="none"/>
          <w:u w:val="single"/>
        </w:rPr>
        <w:t xml:space="preserve"> （</w:t>
      </w:r>
      <w:r>
        <w:rPr>
          <w:rFonts w:hint="eastAsia" w:ascii="仿宋" w:hAnsi="仿宋" w:eastAsia="仿宋" w:cs="仿宋"/>
          <w:color w:val="auto"/>
          <w:sz w:val="22"/>
          <w:highlight w:val="none"/>
          <w:u w:val="single"/>
          <w:lang w:eastAsia="zh-CN"/>
        </w:rPr>
        <w:t>投标人</w:t>
      </w:r>
      <w:r>
        <w:rPr>
          <w:rFonts w:hint="eastAsia" w:ascii="仿宋" w:hAnsi="仿宋" w:eastAsia="仿宋" w:cs="仿宋"/>
          <w:color w:val="auto"/>
          <w:sz w:val="22"/>
          <w:highlight w:val="none"/>
          <w:u w:val="single"/>
        </w:rPr>
        <w:t>全称并加盖公章</w:t>
      </w:r>
      <w:r>
        <w:rPr>
          <w:rFonts w:hint="eastAsia" w:ascii="仿宋" w:hAnsi="仿宋" w:eastAsia="仿宋"/>
          <w:color w:val="auto"/>
          <w:sz w:val="22"/>
          <w:highlight w:val="none"/>
          <w:u w:val="single"/>
        </w:rPr>
        <w:t>）</w:t>
      </w:r>
    </w:p>
    <w:p w14:paraId="5E0A4AB6">
      <w:pPr>
        <w:spacing w:line="360" w:lineRule="auto"/>
        <w:rPr>
          <w:rFonts w:ascii="仿宋" w:hAnsi="仿宋" w:eastAsia="仿宋"/>
          <w:color w:val="auto"/>
          <w:sz w:val="22"/>
          <w:highlight w:val="none"/>
        </w:rPr>
      </w:pPr>
      <w:r>
        <w:rPr>
          <w:rFonts w:hint="eastAsia" w:ascii="仿宋" w:hAnsi="仿宋" w:eastAsia="仿宋"/>
          <w:color w:val="auto"/>
          <w:sz w:val="22"/>
          <w:highlight w:val="none"/>
        </w:rPr>
        <w:t>日期：     年   月   日</w:t>
      </w:r>
    </w:p>
    <w:p w14:paraId="43CEC31B">
      <w:pPr>
        <w:pStyle w:val="4"/>
        <w:rPr>
          <w:color w:val="auto"/>
          <w:highlight w:val="none"/>
        </w:rPr>
      </w:pPr>
    </w:p>
    <w:p w14:paraId="5DBA1B0B">
      <w:pPr>
        <w:pStyle w:val="4"/>
        <w:rPr>
          <w:color w:val="auto"/>
          <w:highlight w:val="none"/>
        </w:rPr>
      </w:pPr>
    </w:p>
    <w:p w14:paraId="18B88992">
      <w:pPr>
        <w:pStyle w:val="4"/>
        <w:rPr>
          <w:color w:val="auto"/>
          <w:highlight w:val="none"/>
        </w:rPr>
      </w:pPr>
    </w:p>
    <w:p w14:paraId="486A0C19">
      <w:pPr>
        <w:pStyle w:val="4"/>
        <w:rPr>
          <w:color w:val="auto"/>
          <w:highlight w:val="none"/>
        </w:rPr>
      </w:pPr>
    </w:p>
    <w:p w14:paraId="4929A84F">
      <w:pPr>
        <w:pStyle w:val="4"/>
        <w:rPr>
          <w:color w:val="auto"/>
          <w:highlight w:val="none"/>
        </w:rPr>
      </w:pPr>
    </w:p>
    <w:p w14:paraId="2DA46465">
      <w:pPr>
        <w:spacing w:line="360" w:lineRule="auto"/>
        <w:jc w:val="left"/>
        <w:rPr>
          <w:rFonts w:hint="eastAsia" w:ascii="仿宋" w:hAnsi="仿宋" w:eastAsia="仿宋"/>
          <w:color w:val="auto"/>
          <w:sz w:val="21"/>
          <w:szCs w:val="21"/>
          <w:highlight w:val="none"/>
        </w:rPr>
      </w:pPr>
      <w:r>
        <w:rPr>
          <w:rFonts w:hint="eastAsia" w:ascii="仿宋" w:hAnsi="仿宋" w:eastAsia="仿宋"/>
          <w:color w:val="auto"/>
          <w:sz w:val="21"/>
          <w:szCs w:val="21"/>
          <w:highlight w:val="none"/>
        </w:rPr>
        <w:t>注：</w:t>
      </w:r>
    </w:p>
    <w:p w14:paraId="2DBCBE46">
      <w:pPr>
        <w:spacing w:line="360" w:lineRule="auto"/>
        <w:jc w:val="left"/>
        <w:rPr>
          <w:rFonts w:hint="eastAsia" w:ascii="仿宋" w:hAnsi="仿宋" w:eastAsia="仿宋"/>
          <w:b w:val="0"/>
          <w:bCs w:val="0"/>
          <w:color w:val="auto"/>
          <w:sz w:val="22"/>
          <w:szCs w:val="22"/>
          <w:highlight w:val="none"/>
          <w:lang w:val="en-US" w:eastAsia="zh-CN"/>
        </w:rPr>
      </w:pPr>
      <w:r>
        <w:rPr>
          <w:rFonts w:hint="eastAsia" w:ascii="仿宋" w:hAnsi="仿宋" w:eastAsia="仿宋"/>
          <w:b w:val="0"/>
          <w:bCs w:val="0"/>
          <w:color w:val="auto"/>
          <w:sz w:val="22"/>
          <w:szCs w:val="22"/>
          <w:highlight w:val="none"/>
          <w:lang w:val="en-US" w:eastAsia="zh-CN"/>
        </w:rPr>
        <w:t>1）投标人的报价不得超过综合单价限价；</w:t>
      </w:r>
    </w:p>
    <w:p w14:paraId="73808B37">
      <w:pPr>
        <w:spacing w:line="360" w:lineRule="auto"/>
        <w:rPr>
          <w:rFonts w:hint="eastAsia" w:eastAsiaTheme="minorEastAsia"/>
          <w:b w:val="0"/>
          <w:bCs w:val="0"/>
          <w:color w:val="auto"/>
          <w:highlight w:val="none"/>
          <w:lang w:eastAsia="zh-CN"/>
        </w:rPr>
      </w:pPr>
      <w:r>
        <w:rPr>
          <w:rFonts w:hint="eastAsia" w:ascii="仿宋" w:hAnsi="仿宋" w:eastAsia="仿宋"/>
          <w:b w:val="0"/>
          <w:bCs w:val="0"/>
          <w:color w:val="auto"/>
          <w:sz w:val="22"/>
          <w:szCs w:val="22"/>
          <w:highlight w:val="none"/>
          <w:lang w:val="en-US" w:eastAsia="zh-CN"/>
        </w:rPr>
        <w:t>2）投标人在</w:t>
      </w:r>
      <w:r>
        <w:rPr>
          <w:rFonts w:hint="eastAsia" w:ascii="仿宋" w:hAnsi="仿宋" w:eastAsia="仿宋"/>
          <w:b w:val="0"/>
          <w:bCs w:val="0"/>
          <w:color w:val="auto"/>
          <w:sz w:val="22"/>
          <w:szCs w:val="22"/>
          <w:highlight w:val="none"/>
        </w:rPr>
        <w:t>“项目电子化交易系统”中填写的</w:t>
      </w:r>
      <w:r>
        <w:rPr>
          <w:rFonts w:hint="eastAsia" w:ascii="仿宋" w:hAnsi="仿宋" w:eastAsia="仿宋"/>
          <w:b w:val="0"/>
          <w:bCs w:val="0"/>
          <w:color w:val="auto"/>
          <w:sz w:val="22"/>
          <w:szCs w:val="22"/>
          <w:highlight w:val="none"/>
          <w:lang w:val="en-US" w:eastAsia="zh-CN"/>
        </w:rPr>
        <w:t>报价应与本表中的报价保持一致，</w:t>
      </w:r>
      <w:r>
        <w:rPr>
          <w:rFonts w:hint="eastAsia" w:ascii="仿宋" w:hAnsi="仿宋" w:eastAsia="仿宋"/>
          <w:b w:val="0"/>
          <w:bCs w:val="0"/>
          <w:color w:val="auto"/>
          <w:sz w:val="22"/>
          <w:szCs w:val="22"/>
          <w:highlight w:val="none"/>
        </w:rPr>
        <w:t>否则</w:t>
      </w:r>
      <w:r>
        <w:rPr>
          <w:rFonts w:hint="eastAsia" w:ascii="仿宋" w:hAnsi="仿宋" w:eastAsia="仿宋"/>
          <w:b w:val="0"/>
          <w:bCs w:val="0"/>
          <w:color w:val="auto"/>
          <w:sz w:val="22"/>
          <w:szCs w:val="22"/>
          <w:highlight w:val="none"/>
          <w:lang w:val="en-US" w:eastAsia="zh-CN"/>
        </w:rPr>
        <w:t>投标</w:t>
      </w:r>
      <w:r>
        <w:rPr>
          <w:rFonts w:hint="eastAsia" w:ascii="仿宋" w:hAnsi="仿宋" w:eastAsia="仿宋"/>
          <w:b w:val="0"/>
          <w:bCs w:val="0"/>
          <w:color w:val="auto"/>
          <w:sz w:val="22"/>
          <w:szCs w:val="22"/>
          <w:highlight w:val="none"/>
        </w:rPr>
        <w:t>无效</w:t>
      </w:r>
      <w:r>
        <w:rPr>
          <w:rFonts w:hint="eastAsia" w:ascii="仿宋" w:hAnsi="仿宋" w:eastAsia="仿宋"/>
          <w:b w:val="0"/>
          <w:bCs w:val="0"/>
          <w:color w:val="auto"/>
          <w:sz w:val="22"/>
          <w:szCs w:val="22"/>
          <w:highlight w:val="none"/>
          <w:lang w:eastAsia="zh-CN"/>
        </w:rPr>
        <w:t>，</w:t>
      </w:r>
      <w:r>
        <w:rPr>
          <w:rFonts w:hint="eastAsia" w:ascii="仿宋" w:hAnsi="仿宋" w:eastAsia="仿宋"/>
          <w:b w:val="0"/>
          <w:bCs w:val="0"/>
          <w:color w:val="auto"/>
          <w:sz w:val="22"/>
          <w:szCs w:val="22"/>
          <w:highlight w:val="none"/>
        </w:rPr>
        <w:t>此项为实质性要求</w:t>
      </w:r>
      <w:r>
        <w:rPr>
          <w:rFonts w:hint="eastAsia" w:ascii="仿宋" w:hAnsi="仿宋" w:eastAsia="仿宋"/>
          <w:b w:val="0"/>
          <w:bCs w:val="0"/>
          <w:color w:val="auto"/>
          <w:sz w:val="22"/>
          <w:szCs w:val="22"/>
          <w:highlight w:val="none"/>
          <w:lang w:eastAsia="zh-CN"/>
        </w:rPr>
        <w:t>。</w:t>
      </w:r>
    </w:p>
    <w:p w14:paraId="6CD75CDF">
      <w:pPr>
        <w:pStyle w:val="4"/>
        <w:rPr>
          <w:rFonts w:hint="eastAsia" w:eastAsiaTheme="minorEastAsia"/>
          <w:color w:val="auto"/>
          <w:highlight w:val="none"/>
          <w:lang w:eastAsia="zh-CN"/>
        </w:rPr>
        <w:sectPr>
          <w:pgSz w:w="11906" w:h="16838"/>
          <w:pgMar w:top="1440" w:right="1797" w:bottom="1440" w:left="1797" w:header="851" w:footer="850" w:gutter="0"/>
          <w:pgBorders>
            <w:top w:val="none" w:sz="0" w:space="0"/>
            <w:left w:val="none" w:sz="0" w:space="0"/>
            <w:bottom w:val="none" w:sz="0" w:space="0"/>
            <w:right w:val="none" w:sz="0" w:space="0"/>
          </w:pgBorders>
          <w:pgNumType w:fmt="decimal"/>
          <w:cols w:space="720" w:num="1"/>
          <w:docGrid w:linePitch="312" w:charSpace="0"/>
        </w:sectPr>
      </w:pPr>
    </w:p>
    <w:p w14:paraId="1EFD6E51">
      <w:pPr>
        <w:bidi w:val="0"/>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2.2报价明细表</w:t>
      </w:r>
    </w:p>
    <w:p w14:paraId="561DDC9C">
      <w:pPr>
        <w:spacing w:line="240" w:lineRule="auto"/>
        <w:jc w:val="center"/>
        <w:rPr>
          <w:rFonts w:hint="eastAsia" w:ascii="仿宋" w:hAnsi="仿宋" w:eastAsia="仿宋" w:cs="仿宋"/>
          <w:b/>
          <w:bCs/>
          <w:color w:val="auto"/>
          <w:sz w:val="28"/>
          <w:szCs w:val="18"/>
          <w:highlight w:val="none"/>
          <w:lang w:val="en-US" w:eastAsia="zh-CN"/>
        </w:rPr>
      </w:pPr>
      <w:r>
        <w:rPr>
          <w:rFonts w:hint="eastAsia" w:ascii="仿宋" w:hAnsi="仿宋" w:eastAsia="仿宋" w:cs="仿宋"/>
          <w:b/>
          <w:bCs/>
          <w:color w:val="auto"/>
          <w:sz w:val="28"/>
          <w:szCs w:val="18"/>
          <w:highlight w:val="none"/>
          <w:lang w:val="en-US" w:eastAsia="zh-CN"/>
        </w:rPr>
        <w:t>报价明细表</w:t>
      </w:r>
    </w:p>
    <w:p w14:paraId="48425C92">
      <w:pPr>
        <w:spacing w:line="240" w:lineRule="auto"/>
        <w:jc w:val="both"/>
        <w:rPr>
          <w:rFonts w:ascii="仿宋" w:hAnsi="仿宋" w:eastAsia="仿宋"/>
          <w:color w:val="auto"/>
          <w:sz w:val="22"/>
          <w:szCs w:val="24"/>
          <w:highlight w:val="none"/>
        </w:rPr>
      </w:pPr>
    </w:p>
    <w:tbl>
      <w:tblPr>
        <w:tblStyle w:val="8"/>
        <w:tblW w:w="915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hemeFill="background1"/>
        <w:tblLayout w:type="fixed"/>
        <w:tblCellMar>
          <w:top w:w="0" w:type="dxa"/>
          <w:left w:w="0" w:type="dxa"/>
          <w:bottom w:w="0" w:type="dxa"/>
          <w:right w:w="0" w:type="dxa"/>
        </w:tblCellMar>
      </w:tblPr>
      <w:tblGrid>
        <w:gridCol w:w="647"/>
        <w:gridCol w:w="1065"/>
        <w:gridCol w:w="1034"/>
        <w:gridCol w:w="1092"/>
        <w:gridCol w:w="1290"/>
        <w:gridCol w:w="1050"/>
        <w:gridCol w:w="1049"/>
        <w:gridCol w:w="808"/>
        <w:gridCol w:w="1124"/>
      </w:tblGrid>
      <w:tr w14:paraId="620A2B5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12" w:hRule="atLeast"/>
          <w:jc w:val="center"/>
        </w:trPr>
        <w:tc>
          <w:tcPr>
            <w:tcW w:w="647" w:type="dxa"/>
            <w:tcBorders>
              <w:tl2br w:val="nil"/>
              <w:tr2bl w:val="nil"/>
            </w:tcBorders>
            <w:shd w:val="clear" w:color="auto" w:fill="FFFFFF" w:themeFill="background1"/>
            <w:noWrap/>
            <w:tcMar>
              <w:top w:w="20" w:type="dxa"/>
              <w:left w:w="20" w:type="dxa"/>
              <w:bottom w:w="0" w:type="dxa"/>
              <w:right w:w="20" w:type="dxa"/>
            </w:tcMar>
            <w:vAlign w:val="center"/>
          </w:tcPr>
          <w:p w14:paraId="0F13BA0D">
            <w:pPr>
              <w:spacing w:line="24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序号</w:t>
            </w:r>
          </w:p>
        </w:tc>
        <w:tc>
          <w:tcPr>
            <w:tcW w:w="1065" w:type="dxa"/>
            <w:tcBorders>
              <w:tl2br w:val="nil"/>
              <w:tr2bl w:val="nil"/>
            </w:tcBorders>
            <w:shd w:val="clear" w:color="auto" w:fill="FFFFFF" w:themeFill="background1"/>
            <w:noWrap/>
            <w:tcMar>
              <w:top w:w="20" w:type="dxa"/>
              <w:left w:w="20" w:type="dxa"/>
              <w:bottom w:w="0" w:type="dxa"/>
              <w:right w:w="20" w:type="dxa"/>
            </w:tcMar>
            <w:vAlign w:val="center"/>
          </w:tcPr>
          <w:p w14:paraId="7A9BBE59">
            <w:pPr>
              <w:spacing w:line="240" w:lineRule="auto"/>
              <w:jc w:val="center"/>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服务名称</w:t>
            </w:r>
          </w:p>
        </w:tc>
        <w:tc>
          <w:tcPr>
            <w:tcW w:w="1034" w:type="dxa"/>
            <w:tcBorders>
              <w:tl2br w:val="nil"/>
              <w:tr2bl w:val="nil"/>
            </w:tcBorders>
            <w:shd w:val="clear" w:color="auto" w:fill="FFFFFF" w:themeFill="background1"/>
            <w:noWrap/>
            <w:tcMar>
              <w:top w:w="20" w:type="dxa"/>
              <w:left w:w="20" w:type="dxa"/>
              <w:bottom w:w="0" w:type="dxa"/>
              <w:right w:w="20" w:type="dxa"/>
            </w:tcMar>
            <w:vAlign w:val="center"/>
          </w:tcPr>
          <w:p w14:paraId="06A79C3C">
            <w:pPr>
              <w:spacing w:line="240" w:lineRule="auto"/>
              <w:jc w:val="center"/>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服务范围</w:t>
            </w:r>
          </w:p>
        </w:tc>
        <w:tc>
          <w:tcPr>
            <w:tcW w:w="1092" w:type="dxa"/>
            <w:tcBorders>
              <w:tl2br w:val="nil"/>
              <w:tr2bl w:val="nil"/>
            </w:tcBorders>
            <w:shd w:val="clear" w:color="auto" w:fill="FFFFFF" w:themeFill="background1"/>
            <w:noWrap/>
            <w:tcMar>
              <w:top w:w="20" w:type="dxa"/>
              <w:left w:w="20" w:type="dxa"/>
              <w:bottom w:w="0" w:type="dxa"/>
              <w:right w:w="20" w:type="dxa"/>
            </w:tcMar>
            <w:vAlign w:val="center"/>
          </w:tcPr>
          <w:p w14:paraId="7B9AC083">
            <w:pPr>
              <w:spacing w:line="240" w:lineRule="auto"/>
              <w:jc w:val="center"/>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sz w:val="22"/>
                <w:szCs w:val="22"/>
                <w:highlight w:val="none"/>
                <w:lang w:val="en-US" w:eastAsia="zh-CN"/>
              </w:rPr>
              <w:t>服务要求</w:t>
            </w:r>
          </w:p>
        </w:tc>
        <w:tc>
          <w:tcPr>
            <w:tcW w:w="1290" w:type="dxa"/>
            <w:tcBorders>
              <w:tl2br w:val="nil"/>
              <w:tr2bl w:val="nil"/>
            </w:tcBorders>
            <w:shd w:val="clear" w:color="auto" w:fill="FFFFFF" w:themeFill="background1"/>
            <w:noWrap w:val="0"/>
            <w:tcMar>
              <w:top w:w="20" w:type="dxa"/>
              <w:left w:w="20" w:type="dxa"/>
              <w:bottom w:w="0" w:type="dxa"/>
              <w:right w:w="20" w:type="dxa"/>
            </w:tcMar>
            <w:vAlign w:val="center"/>
          </w:tcPr>
          <w:p w14:paraId="0951CEE7">
            <w:pPr>
              <w:spacing w:line="240" w:lineRule="auto"/>
              <w:jc w:val="center"/>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sz w:val="22"/>
                <w:szCs w:val="22"/>
                <w:highlight w:val="none"/>
                <w:lang w:val="en-US" w:eastAsia="zh-CN"/>
              </w:rPr>
              <w:t>服务时间</w:t>
            </w:r>
          </w:p>
        </w:tc>
        <w:tc>
          <w:tcPr>
            <w:tcW w:w="1050" w:type="dxa"/>
            <w:tcBorders>
              <w:tl2br w:val="nil"/>
              <w:tr2bl w:val="nil"/>
            </w:tcBorders>
            <w:shd w:val="clear" w:color="auto" w:fill="FFFFFF" w:themeFill="background1"/>
            <w:noWrap/>
            <w:tcMar>
              <w:top w:w="20" w:type="dxa"/>
              <w:left w:w="20" w:type="dxa"/>
              <w:bottom w:w="0" w:type="dxa"/>
              <w:right w:w="20" w:type="dxa"/>
            </w:tcMar>
            <w:vAlign w:val="center"/>
          </w:tcPr>
          <w:p w14:paraId="0E684795">
            <w:pPr>
              <w:spacing w:line="240" w:lineRule="auto"/>
              <w:jc w:val="center"/>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服务标准</w:t>
            </w:r>
          </w:p>
        </w:tc>
        <w:tc>
          <w:tcPr>
            <w:tcW w:w="1049" w:type="dxa"/>
            <w:tcBorders>
              <w:tl2br w:val="nil"/>
              <w:tr2bl w:val="nil"/>
            </w:tcBorders>
            <w:shd w:val="clear" w:color="auto" w:fill="FFFFFF" w:themeFill="background1"/>
            <w:noWrap/>
            <w:tcMar>
              <w:top w:w="20" w:type="dxa"/>
              <w:left w:w="20" w:type="dxa"/>
              <w:bottom w:w="0" w:type="dxa"/>
              <w:right w:w="20" w:type="dxa"/>
            </w:tcMar>
            <w:vAlign w:val="center"/>
          </w:tcPr>
          <w:p w14:paraId="556B99CF">
            <w:pPr>
              <w:spacing w:line="240" w:lineRule="auto"/>
              <w:jc w:val="center"/>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rPr>
              <w:t>单价</w:t>
            </w:r>
            <w:r>
              <w:rPr>
                <w:rFonts w:hint="eastAsia" w:ascii="仿宋" w:hAnsi="仿宋" w:eastAsia="仿宋" w:cs="仿宋"/>
                <w:color w:val="auto"/>
                <w:sz w:val="22"/>
                <w:szCs w:val="22"/>
                <w:highlight w:val="none"/>
                <w:lang w:eastAsia="zh-CN"/>
              </w:rPr>
              <w:t>（</w:t>
            </w:r>
            <w:r>
              <w:rPr>
                <w:rFonts w:ascii="仿宋" w:hAnsi="仿宋" w:eastAsia="仿宋"/>
                <w:color w:val="auto"/>
                <w:sz w:val="22"/>
                <w:szCs w:val="24"/>
                <w:highlight w:val="none"/>
              </w:rPr>
              <w:t>元</w:t>
            </w:r>
            <w:r>
              <w:rPr>
                <w:rFonts w:hint="eastAsia" w:ascii="仿宋" w:hAnsi="仿宋" w:eastAsia="仿宋" w:cs="仿宋"/>
                <w:color w:val="auto"/>
                <w:sz w:val="22"/>
                <w:szCs w:val="22"/>
                <w:highlight w:val="none"/>
                <w:lang w:eastAsia="zh-CN"/>
              </w:rPr>
              <w:t>）</w:t>
            </w:r>
          </w:p>
        </w:tc>
        <w:tc>
          <w:tcPr>
            <w:tcW w:w="808" w:type="dxa"/>
            <w:tcBorders>
              <w:tl2br w:val="nil"/>
              <w:tr2bl w:val="nil"/>
            </w:tcBorders>
            <w:shd w:val="clear" w:color="auto" w:fill="FFFFFF" w:themeFill="background1"/>
            <w:noWrap/>
            <w:tcMar>
              <w:top w:w="20" w:type="dxa"/>
              <w:left w:w="20" w:type="dxa"/>
              <w:bottom w:w="0" w:type="dxa"/>
              <w:right w:w="20" w:type="dxa"/>
            </w:tcMar>
            <w:vAlign w:val="center"/>
          </w:tcPr>
          <w:p w14:paraId="48DC8403">
            <w:pPr>
              <w:spacing w:line="24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数量</w:t>
            </w:r>
          </w:p>
        </w:tc>
        <w:tc>
          <w:tcPr>
            <w:tcW w:w="1124" w:type="dxa"/>
            <w:tcBorders>
              <w:tl2br w:val="nil"/>
              <w:tr2bl w:val="nil"/>
            </w:tcBorders>
            <w:shd w:val="clear" w:color="auto" w:fill="FFFFFF" w:themeFill="background1"/>
            <w:noWrap w:val="0"/>
            <w:vAlign w:val="center"/>
          </w:tcPr>
          <w:p w14:paraId="761373B3">
            <w:pPr>
              <w:spacing w:line="24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总价</w:t>
            </w:r>
            <w:r>
              <w:rPr>
                <w:rFonts w:hint="eastAsia" w:ascii="仿宋" w:hAnsi="仿宋" w:eastAsia="仿宋" w:cs="仿宋"/>
                <w:color w:val="auto"/>
                <w:sz w:val="22"/>
                <w:szCs w:val="22"/>
                <w:highlight w:val="none"/>
                <w:lang w:eastAsia="zh-CN"/>
              </w:rPr>
              <w:t>（</w:t>
            </w:r>
            <w:r>
              <w:rPr>
                <w:rFonts w:ascii="仿宋" w:hAnsi="仿宋" w:eastAsia="仿宋"/>
                <w:color w:val="auto"/>
                <w:sz w:val="22"/>
                <w:szCs w:val="24"/>
                <w:highlight w:val="none"/>
              </w:rPr>
              <w:t>元</w:t>
            </w:r>
            <w:r>
              <w:rPr>
                <w:rFonts w:hint="eastAsia" w:ascii="仿宋" w:hAnsi="仿宋" w:eastAsia="仿宋" w:cs="仿宋"/>
                <w:color w:val="auto"/>
                <w:sz w:val="22"/>
                <w:szCs w:val="22"/>
                <w:highlight w:val="none"/>
                <w:lang w:eastAsia="zh-CN"/>
              </w:rPr>
              <w:t>）</w:t>
            </w:r>
          </w:p>
        </w:tc>
      </w:tr>
      <w:tr w14:paraId="02391D2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hemeFill="background1"/>
          <w:tblCellMar>
            <w:top w:w="0" w:type="dxa"/>
            <w:left w:w="0" w:type="dxa"/>
            <w:bottom w:w="0" w:type="dxa"/>
            <w:right w:w="0" w:type="dxa"/>
          </w:tblCellMar>
        </w:tblPrEx>
        <w:trPr>
          <w:trHeight w:val="712" w:hRule="atLeast"/>
          <w:jc w:val="center"/>
        </w:trPr>
        <w:tc>
          <w:tcPr>
            <w:tcW w:w="647" w:type="dxa"/>
            <w:tcBorders>
              <w:tl2br w:val="nil"/>
              <w:tr2bl w:val="nil"/>
            </w:tcBorders>
            <w:shd w:val="clear" w:color="auto" w:fill="FFFFFF" w:themeFill="background1"/>
            <w:noWrap/>
            <w:tcMar>
              <w:top w:w="20" w:type="dxa"/>
              <w:left w:w="20" w:type="dxa"/>
              <w:bottom w:w="0" w:type="dxa"/>
              <w:right w:w="20" w:type="dxa"/>
            </w:tcMar>
            <w:vAlign w:val="center"/>
          </w:tcPr>
          <w:p w14:paraId="07DA1F27">
            <w:pPr>
              <w:spacing w:line="24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w:t>
            </w:r>
          </w:p>
        </w:tc>
        <w:tc>
          <w:tcPr>
            <w:tcW w:w="1065" w:type="dxa"/>
            <w:tcBorders>
              <w:tl2br w:val="nil"/>
              <w:tr2bl w:val="nil"/>
            </w:tcBorders>
            <w:shd w:val="clear" w:color="auto" w:fill="FFFFFF" w:themeFill="background1"/>
            <w:noWrap/>
            <w:tcMar>
              <w:top w:w="20" w:type="dxa"/>
              <w:left w:w="20" w:type="dxa"/>
              <w:bottom w:w="0" w:type="dxa"/>
              <w:right w:w="20" w:type="dxa"/>
            </w:tcMar>
            <w:vAlign w:val="center"/>
          </w:tcPr>
          <w:p w14:paraId="2CE07027">
            <w:pPr>
              <w:spacing w:line="240" w:lineRule="auto"/>
              <w:jc w:val="center"/>
              <w:rPr>
                <w:rFonts w:hint="eastAsia" w:ascii="仿宋" w:hAnsi="仿宋" w:eastAsia="仿宋" w:cs="仿宋"/>
                <w:color w:val="auto"/>
                <w:sz w:val="22"/>
                <w:szCs w:val="22"/>
                <w:highlight w:val="none"/>
              </w:rPr>
            </w:pPr>
          </w:p>
        </w:tc>
        <w:tc>
          <w:tcPr>
            <w:tcW w:w="1034" w:type="dxa"/>
            <w:tcBorders>
              <w:tl2br w:val="nil"/>
              <w:tr2bl w:val="nil"/>
            </w:tcBorders>
            <w:shd w:val="clear" w:color="auto" w:fill="FFFFFF" w:themeFill="background1"/>
            <w:noWrap/>
            <w:tcMar>
              <w:top w:w="20" w:type="dxa"/>
              <w:left w:w="20" w:type="dxa"/>
              <w:bottom w:w="0" w:type="dxa"/>
              <w:right w:w="20" w:type="dxa"/>
            </w:tcMar>
            <w:vAlign w:val="center"/>
          </w:tcPr>
          <w:p w14:paraId="4769D3EB">
            <w:pPr>
              <w:spacing w:line="240" w:lineRule="auto"/>
              <w:jc w:val="center"/>
              <w:rPr>
                <w:rFonts w:hint="eastAsia" w:ascii="仿宋" w:hAnsi="仿宋" w:eastAsia="仿宋" w:cs="仿宋"/>
                <w:color w:val="auto"/>
                <w:sz w:val="22"/>
                <w:szCs w:val="22"/>
                <w:highlight w:val="none"/>
              </w:rPr>
            </w:pPr>
          </w:p>
        </w:tc>
        <w:tc>
          <w:tcPr>
            <w:tcW w:w="1092" w:type="dxa"/>
            <w:tcBorders>
              <w:tl2br w:val="nil"/>
              <w:tr2bl w:val="nil"/>
            </w:tcBorders>
            <w:shd w:val="clear" w:color="auto" w:fill="FFFFFF" w:themeFill="background1"/>
            <w:noWrap/>
            <w:tcMar>
              <w:top w:w="20" w:type="dxa"/>
              <w:left w:w="20" w:type="dxa"/>
              <w:bottom w:w="0" w:type="dxa"/>
              <w:right w:w="20" w:type="dxa"/>
            </w:tcMar>
            <w:vAlign w:val="center"/>
          </w:tcPr>
          <w:p w14:paraId="6014213B">
            <w:pPr>
              <w:spacing w:line="240" w:lineRule="auto"/>
              <w:jc w:val="center"/>
              <w:rPr>
                <w:rFonts w:hint="eastAsia" w:ascii="仿宋" w:hAnsi="仿宋" w:eastAsia="仿宋" w:cs="仿宋"/>
                <w:color w:val="auto"/>
                <w:sz w:val="22"/>
                <w:szCs w:val="22"/>
                <w:highlight w:val="none"/>
              </w:rPr>
            </w:pPr>
          </w:p>
        </w:tc>
        <w:tc>
          <w:tcPr>
            <w:tcW w:w="1290" w:type="dxa"/>
            <w:tcBorders>
              <w:tl2br w:val="nil"/>
              <w:tr2bl w:val="nil"/>
            </w:tcBorders>
            <w:shd w:val="clear" w:color="auto" w:fill="FFFFFF" w:themeFill="background1"/>
            <w:noWrap w:val="0"/>
            <w:tcMar>
              <w:top w:w="20" w:type="dxa"/>
              <w:left w:w="20" w:type="dxa"/>
              <w:bottom w:w="0" w:type="dxa"/>
              <w:right w:w="20" w:type="dxa"/>
            </w:tcMar>
            <w:vAlign w:val="center"/>
          </w:tcPr>
          <w:p w14:paraId="6E846C47">
            <w:pPr>
              <w:spacing w:line="240" w:lineRule="auto"/>
              <w:jc w:val="center"/>
              <w:rPr>
                <w:rFonts w:hint="eastAsia" w:ascii="仿宋" w:hAnsi="仿宋" w:eastAsia="仿宋" w:cs="仿宋"/>
                <w:color w:val="auto"/>
                <w:sz w:val="22"/>
                <w:szCs w:val="22"/>
                <w:highlight w:val="none"/>
              </w:rPr>
            </w:pPr>
          </w:p>
        </w:tc>
        <w:tc>
          <w:tcPr>
            <w:tcW w:w="1050" w:type="dxa"/>
            <w:tcBorders>
              <w:tl2br w:val="nil"/>
              <w:tr2bl w:val="nil"/>
            </w:tcBorders>
            <w:shd w:val="clear" w:color="auto" w:fill="FFFFFF" w:themeFill="background1"/>
            <w:noWrap/>
            <w:tcMar>
              <w:top w:w="20" w:type="dxa"/>
              <w:left w:w="20" w:type="dxa"/>
              <w:bottom w:w="0" w:type="dxa"/>
              <w:right w:w="20" w:type="dxa"/>
            </w:tcMar>
            <w:vAlign w:val="center"/>
          </w:tcPr>
          <w:p w14:paraId="30E6DBA8">
            <w:pPr>
              <w:spacing w:line="240" w:lineRule="auto"/>
              <w:jc w:val="center"/>
              <w:rPr>
                <w:rFonts w:hint="eastAsia" w:ascii="仿宋" w:hAnsi="仿宋" w:eastAsia="仿宋" w:cs="仿宋"/>
                <w:color w:val="auto"/>
                <w:sz w:val="22"/>
                <w:szCs w:val="22"/>
                <w:highlight w:val="none"/>
              </w:rPr>
            </w:pPr>
          </w:p>
        </w:tc>
        <w:tc>
          <w:tcPr>
            <w:tcW w:w="1049" w:type="dxa"/>
            <w:tcBorders>
              <w:tl2br w:val="nil"/>
              <w:tr2bl w:val="nil"/>
            </w:tcBorders>
            <w:shd w:val="clear" w:color="auto" w:fill="FFFFFF" w:themeFill="background1"/>
            <w:noWrap/>
            <w:tcMar>
              <w:top w:w="20" w:type="dxa"/>
              <w:left w:w="20" w:type="dxa"/>
              <w:bottom w:w="0" w:type="dxa"/>
              <w:right w:w="20" w:type="dxa"/>
            </w:tcMar>
            <w:vAlign w:val="center"/>
          </w:tcPr>
          <w:p w14:paraId="4FFC4C00">
            <w:pPr>
              <w:spacing w:line="240" w:lineRule="auto"/>
              <w:jc w:val="center"/>
              <w:rPr>
                <w:rFonts w:hint="eastAsia" w:ascii="仿宋" w:hAnsi="仿宋" w:eastAsia="仿宋" w:cs="仿宋"/>
                <w:color w:val="auto"/>
                <w:sz w:val="22"/>
                <w:szCs w:val="22"/>
                <w:highlight w:val="none"/>
              </w:rPr>
            </w:pPr>
          </w:p>
        </w:tc>
        <w:tc>
          <w:tcPr>
            <w:tcW w:w="808" w:type="dxa"/>
            <w:tcBorders>
              <w:tl2br w:val="nil"/>
              <w:tr2bl w:val="nil"/>
            </w:tcBorders>
            <w:shd w:val="clear" w:color="auto" w:fill="FFFFFF" w:themeFill="background1"/>
            <w:noWrap/>
            <w:tcMar>
              <w:top w:w="20" w:type="dxa"/>
              <w:left w:w="20" w:type="dxa"/>
              <w:bottom w:w="0" w:type="dxa"/>
              <w:right w:w="20" w:type="dxa"/>
            </w:tcMar>
            <w:vAlign w:val="center"/>
          </w:tcPr>
          <w:p w14:paraId="285330BC">
            <w:pPr>
              <w:spacing w:line="240" w:lineRule="auto"/>
              <w:jc w:val="center"/>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1</w:t>
            </w:r>
          </w:p>
        </w:tc>
        <w:tc>
          <w:tcPr>
            <w:tcW w:w="1124" w:type="dxa"/>
            <w:tcBorders>
              <w:tl2br w:val="nil"/>
              <w:tr2bl w:val="nil"/>
            </w:tcBorders>
            <w:shd w:val="clear" w:color="auto" w:fill="FFFFFF" w:themeFill="background1"/>
            <w:noWrap w:val="0"/>
            <w:vAlign w:val="center"/>
          </w:tcPr>
          <w:p w14:paraId="445E3C2F">
            <w:pPr>
              <w:spacing w:line="240" w:lineRule="auto"/>
              <w:jc w:val="center"/>
              <w:rPr>
                <w:rFonts w:hint="eastAsia" w:ascii="仿宋" w:hAnsi="仿宋" w:eastAsia="仿宋" w:cs="仿宋"/>
                <w:color w:val="auto"/>
                <w:sz w:val="22"/>
                <w:szCs w:val="22"/>
                <w:highlight w:val="none"/>
              </w:rPr>
            </w:pPr>
          </w:p>
        </w:tc>
      </w:tr>
      <w:tr w14:paraId="2A9DA0A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hemeFill="background1"/>
          <w:tblCellMar>
            <w:top w:w="0" w:type="dxa"/>
            <w:left w:w="0" w:type="dxa"/>
            <w:bottom w:w="0" w:type="dxa"/>
            <w:right w:w="0" w:type="dxa"/>
          </w:tblCellMar>
        </w:tblPrEx>
        <w:trPr>
          <w:trHeight w:val="723" w:hRule="atLeast"/>
          <w:jc w:val="center"/>
        </w:trPr>
        <w:tc>
          <w:tcPr>
            <w:tcW w:w="8035" w:type="dxa"/>
            <w:gridSpan w:val="8"/>
            <w:tcBorders>
              <w:tl2br w:val="nil"/>
              <w:tr2bl w:val="nil"/>
            </w:tcBorders>
            <w:shd w:val="clear" w:color="auto" w:fill="FFFFFF" w:themeFill="background1"/>
            <w:noWrap/>
            <w:tcMar>
              <w:top w:w="20" w:type="dxa"/>
              <w:left w:w="20" w:type="dxa"/>
              <w:bottom w:w="0" w:type="dxa"/>
              <w:right w:w="20" w:type="dxa"/>
            </w:tcMar>
            <w:vAlign w:val="center"/>
          </w:tcPr>
          <w:p w14:paraId="5FE79C0C">
            <w:pPr>
              <w:spacing w:line="240" w:lineRule="auto"/>
              <w:jc w:val="right"/>
              <w:rPr>
                <w:rFonts w:hint="eastAsia" w:ascii="仿宋" w:hAnsi="仿宋" w:eastAsia="仿宋" w:cs="仿宋"/>
                <w:color w:val="auto"/>
                <w:sz w:val="22"/>
                <w:szCs w:val="22"/>
                <w:highlight w:val="none"/>
              </w:rPr>
            </w:pPr>
            <w:r>
              <w:rPr>
                <w:rFonts w:hint="eastAsia" w:ascii="仿宋" w:hAnsi="仿宋" w:eastAsia="仿宋" w:cs="仿宋"/>
                <w:b/>
                <w:bCs/>
                <w:color w:val="auto"/>
                <w:sz w:val="22"/>
                <w:szCs w:val="22"/>
                <w:highlight w:val="none"/>
                <w:lang w:val="en-US" w:eastAsia="zh-CN"/>
              </w:rPr>
              <w:t>合计</w:t>
            </w:r>
          </w:p>
        </w:tc>
        <w:tc>
          <w:tcPr>
            <w:tcW w:w="1124" w:type="dxa"/>
            <w:tcBorders>
              <w:tl2br w:val="nil"/>
              <w:tr2bl w:val="nil"/>
            </w:tcBorders>
            <w:shd w:val="clear" w:color="auto" w:fill="FFFFFF" w:themeFill="background1"/>
            <w:noWrap w:val="0"/>
            <w:vAlign w:val="center"/>
          </w:tcPr>
          <w:p w14:paraId="45CF471E">
            <w:pPr>
              <w:spacing w:line="240" w:lineRule="auto"/>
              <w:jc w:val="center"/>
              <w:rPr>
                <w:rFonts w:hint="eastAsia" w:ascii="仿宋" w:hAnsi="仿宋" w:eastAsia="仿宋" w:cs="仿宋"/>
                <w:color w:val="auto"/>
                <w:sz w:val="22"/>
                <w:szCs w:val="22"/>
                <w:highlight w:val="none"/>
              </w:rPr>
            </w:pPr>
          </w:p>
        </w:tc>
      </w:tr>
    </w:tbl>
    <w:p w14:paraId="18A0D1F7">
      <w:pPr>
        <w:rPr>
          <w:rFonts w:hint="eastAsia"/>
          <w:color w:val="auto"/>
          <w:highlight w:val="none"/>
        </w:rPr>
      </w:pPr>
    </w:p>
    <w:p w14:paraId="046B5AA0">
      <w:pPr>
        <w:spacing w:line="360" w:lineRule="auto"/>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rPr>
        <w:t>供应商：</w:t>
      </w:r>
      <w:r>
        <w:rPr>
          <w:rFonts w:hint="eastAsia" w:ascii="仿宋" w:hAnsi="仿宋" w:eastAsia="仿宋" w:cs="仿宋"/>
          <w:color w:val="auto"/>
          <w:sz w:val="22"/>
          <w:highlight w:val="none"/>
          <w:u w:val="single"/>
        </w:rPr>
        <w:t>（供应商全称并加盖公章）</w:t>
      </w:r>
    </w:p>
    <w:p w14:paraId="6D369F15">
      <w:pPr>
        <w:spacing w:line="360" w:lineRule="auto"/>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rPr>
        <w:t>法定代表人或授权代表人：（签字或盖章）</w:t>
      </w:r>
    </w:p>
    <w:p w14:paraId="40E4BBC4">
      <w:pPr>
        <w:spacing w:line="360" w:lineRule="auto"/>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rPr>
        <w:t>日  期：    年  月  日</w:t>
      </w:r>
    </w:p>
    <w:p w14:paraId="587A207B">
      <w:pPr>
        <w:rPr>
          <w:rFonts w:hint="eastAsia"/>
          <w:color w:val="auto"/>
          <w:highlight w:val="none"/>
        </w:rPr>
      </w:pPr>
    </w:p>
    <w:p w14:paraId="705BD1FD">
      <w:pPr>
        <w:rPr>
          <w:rFonts w:hint="eastAsia"/>
          <w:color w:val="auto"/>
          <w:highlight w:val="none"/>
        </w:rPr>
      </w:pPr>
    </w:p>
    <w:p w14:paraId="3BED04BA">
      <w:pPr>
        <w:rPr>
          <w:rFonts w:hint="eastAsia"/>
          <w:color w:val="auto"/>
          <w:highlight w:val="none"/>
        </w:rPr>
      </w:pPr>
    </w:p>
    <w:p w14:paraId="4273AB09">
      <w:pPr>
        <w:rPr>
          <w:rFonts w:hint="eastAsia"/>
          <w:color w:val="auto"/>
          <w:highlight w:val="none"/>
        </w:rPr>
      </w:pPr>
    </w:p>
    <w:p w14:paraId="351B5096">
      <w:pPr>
        <w:rPr>
          <w:rFonts w:hint="eastAsia"/>
          <w:color w:val="auto"/>
          <w:highlight w:val="none"/>
        </w:rPr>
      </w:pPr>
    </w:p>
    <w:p w14:paraId="54632976">
      <w:pPr>
        <w:rPr>
          <w:rFonts w:hint="eastAsia"/>
          <w:color w:val="auto"/>
          <w:highlight w:val="none"/>
        </w:rPr>
      </w:pPr>
    </w:p>
    <w:p w14:paraId="2299D465">
      <w:pPr>
        <w:numPr>
          <w:ilvl w:val="0"/>
          <w:numId w:val="0"/>
        </w:numPr>
        <w:spacing w:line="240" w:lineRule="auto"/>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rPr>
        <w:t>注：</w:t>
      </w:r>
    </w:p>
    <w:p w14:paraId="62FE1CB4">
      <w:pPr>
        <w:numPr>
          <w:ilvl w:val="0"/>
          <w:numId w:val="0"/>
        </w:numPr>
        <w:spacing w:line="240" w:lineRule="auto"/>
        <w:jc w:val="left"/>
        <w:rPr>
          <w:rFonts w:hint="default" w:ascii="仿宋" w:hAnsi="仿宋" w:eastAsia="仿宋" w:cs="仿宋"/>
          <w:color w:val="auto"/>
          <w:sz w:val="22"/>
          <w:highlight w:val="none"/>
          <w:lang w:val="en-US" w:eastAsia="zh-CN"/>
        </w:rPr>
      </w:pPr>
      <w:r>
        <w:rPr>
          <w:rFonts w:hint="eastAsia" w:ascii="仿宋" w:hAnsi="仿宋" w:eastAsia="仿宋" w:cs="仿宋"/>
          <w:color w:val="auto"/>
          <w:kern w:val="2"/>
          <w:sz w:val="22"/>
          <w:szCs w:val="22"/>
          <w:highlight w:val="none"/>
          <w:lang w:val="en-US" w:eastAsia="zh-CN" w:bidi="ar-SA"/>
        </w:rPr>
        <w:t>1.</w:t>
      </w:r>
      <w:r>
        <w:rPr>
          <w:rFonts w:hint="eastAsia" w:ascii="仿宋" w:hAnsi="仿宋" w:eastAsia="仿宋" w:cs="仿宋"/>
          <w:color w:val="auto"/>
          <w:sz w:val="22"/>
          <w:highlight w:val="none"/>
          <w:lang w:val="en-US" w:eastAsia="zh-CN"/>
        </w:rPr>
        <w:t>本表“合计”应与开标一览表中的报价保持一致，否则投标无效。</w:t>
      </w:r>
    </w:p>
    <w:p w14:paraId="18DB9F0E">
      <w:pPr>
        <w:bidi w:val="0"/>
        <w:spacing w:line="360" w:lineRule="auto"/>
        <w:rPr>
          <w:rFonts w:hint="eastAsia" w:ascii="仿宋" w:hAnsi="仿宋" w:eastAsia="仿宋" w:cs="仿宋"/>
          <w:color w:val="auto"/>
          <w:sz w:val="22"/>
          <w:highlight w:val="none"/>
          <w:lang w:val="en-US" w:eastAsia="zh-CN"/>
        </w:rPr>
      </w:pPr>
      <w:r>
        <w:rPr>
          <w:rFonts w:hint="eastAsia" w:ascii="仿宋" w:hAnsi="仿宋" w:eastAsia="仿宋" w:cs="仿宋"/>
          <w:color w:val="auto"/>
          <w:kern w:val="2"/>
          <w:sz w:val="22"/>
          <w:szCs w:val="22"/>
          <w:highlight w:val="none"/>
          <w:lang w:val="en-US" w:eastAsia="zh-CN" w:bidi="ar-SA"/>
        </w:rPr>
        <w:t>2.</w:t>
      </w:r>
      <w:r>
        <w:rPr>
          <w:rFonts w:hint="eastAsia" w:ascii="仿宋" w:hAnsi="仿宋" w:eastAsia="仿宋" w:cs="仿宋"/>
          <w:color w:val="auto"/>
          <w:sz w:val="22"/>
          <w:highlight w:val="none"/>
          <w:lang w:val="en-US" w:eastAsia="zh-CN"/>
        </w:rPr>
        <w:t>缺少本表视为未实质性响应招标文件。</w:t>
      </w:r>
    </w:p>
    <w:p w14:paraId="0286F1BD">
      <w:pPr>
        <w:bidi w:val="0"/>
        <w:spacing w:line="360" w:lineRule="auto"/>
        <w:rPr>
          <w:rFonts w:hint="eastAsia" w:ascii="仿宋" w:hAnsi="仿宋" w:eastAsia="仿宋" w:cs="仿宋"/>
          <w:color w:val="auto"/>
          <w:sz w:val="22"/>
          <w:highlight w:val="none"/>
          <w:lang w:val="en-US" w:eastAsia="zh-CN"/>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21D3C27D">
      <w:pPr>
        <w:bidi w:val="0"/>
        <w:spacing w:line="360" w:lineRule="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三、</w:t>
      </w:r>
      <w:r>
        <w:rPr>
          <w:rFonts w:hint="eastAsia" w:ascii="仿宋" w:hAnsi="仿宋" w:eastAsia="仿宋" w:cs="仿宋"/>
          <w:b/>
          <w:bCs/>
          <w:color w:val="auto"/>
          <w:sz w:val="32"/>
          <w:szCs w:val="32"/>
          <w:highlight w:val="none"/>
          <w:lang w:eastAsia="zh-CN"/>
        </w:rPr>
        <w:t>投标人</w:t>
      </w:r>
      <w:r>
        <w:rPr>
          <w:rFonts w:hint="eastAsia" w:ascii="仿宋" w:hAnsi="仿宋" w:eastAsia="仿宋" w:cs="仿宋"/>
          <w:b/>
          <w:bCs/>
          <w:color w:val="auto"/>
          <w:sz w:val="32"/>
          <w:szCs w:val="32"/>
          <w:highlight w:val="none"/>
        </w:rPr>
        <w:t>资格证明材料</w:t>
      </w:r>
    </w:p>
    <w:p w14:paraId="3E8F7724">
      <w:pPr>
        <w:pStyle w:val="6"/>
        <w:widowControl w:val="0"/>
        <w:topLinePunct/>
        <w:adjustRightInd w:val="0"/>
        <w:snapToGrid w:val="0"/>
        <w:spacing w:before="0" w:beforeAutospacing="0" w:after="0" w:afterAutospacing="0" w:line="360" w:lineRule="auto"/>
        <w:ind w:firstLine="420" w:firstLineChars="200"/>
        <w:rPr>
          <w:rFonts w:ascii="仿宋" w:hAnsi="仿宋" w:eastAsia="仿宋" w:cs="仿宋"/>
          <w:color w:val="auto"/>
          <w:sz w:val="21"/>
          <w:szCs w:val="20"/>
          <w:highlight w:val="none"/>
        </w:rPr>
      </w:pPr>
      <w:r>
        <w:rPr>
          <w:rFonts w:hint="eastAsia" w:ascii="仿宋" w:hAnsi="仿宋" w:eastAsia="仿宋" w:cs="仿宋"/>
          <w:color w:val="auto"/>
          <w:sz w:val="21"/>
          <w:szCs w:val="20"/>
          <w:highlight w:val="none"/>
          <w:lang w:eastAsia="zh-CN"/>
        </w:rPr>
        <w:t>投标人</w:t>
      </w:r>
      <w:r>
        <w:rPr>
          <w:rFonts w:hint="eastAsia" w:ascii="仿宋" w:hAnsi="仿宋" w:eastAsia="仿宋" w:cs="仿宋"/>
          <w:color w:val="auto"/>
          <w:sz w:val="21"/>
          <w:szCs w:val="20"/>
          <w:highlight w:val="none"/>
        </w:rPr>
        <w:t>按要求提供资格证明材料并进行电子签章，</w:t>
      </w:r>
      <w:r>
        <w:rPr>
          <w:rFonts w:hint="eastAsia" w:ascii="仿宋" w:hAnsi="仿宋" w:eastAsia="仿宋" w:cs="仿宋"/>
          <w:color w:val="auto"/>
          <w:sz w:val="21"/>
          <w:szCs w:val="20"/>
          <w:highlight w:val="none"/>
          <w:lang w:eastAsia="zh-CN"/>
        </w:rPr>
        <w:t>投标人</w:t>
      </w:r>
      <w:r>
        <w:rPr>
          <w:rFonts w:hint="eastAsia" w:ascii="仿宋" w:hAnsi="仿宋" w:eastAsia="仿宋" w:cs="仿宋"/>
          <w:color w:val="auto"/>
          <w:sz w:val="21"/>
          <w:szCs w:val="20"/>
          <w:highlight w:val="none"/>
        </w:rPr>
        <w:t>应保证所提供资料/承诺/声明的真实、完整、有效，</w:t>
      </w:r>
      <w:r>
        <w:rPr>
          <w:rFonts w:hint="eastAsia" w:ascii="仿宋" w:hAnsi="仿宋" w:eastAsia="仿宋" w:cs="仿宋"/>
          <w:color w:val="auto"/>
          <w:sz w:val="21"/>
          <w:szCs w:val="20"/>
          <w:highlight w:val="none"/>
          <w:lang w:eastAsia="zh-CN"/>
        </w:rPr>
        <w:t>投标人</w:t>
      </w:r>
      <w:r>
        <w:rPr>
          <w:rFonts w:hint="eastAsia" w:ascii="仿宋" w:hAnsi="仿宋" w:eastAsia="仿宋" w:cs="仿宋"/>
          <w:color w:val="auto"/>
          <w:sz w:val="21"/>
          <w:szCs w:val="20"/>
          <w:highlight w:val="none"/>
        </w:rPr>
        <w:t>提供虚假资料的，将承担法律责任。</w:t>
      </w:r>
    </w:p>
    <w:p w14:paraId="6D49663C">
      <w:pPr>
        <w:pStyle w:val="6"/>
        <w:widowControl w:val="0"/>
        <w:topLinePunct/>
        <w:adjustRightInd w:val="0"/>
        <w:snapToGrid w:val="0"/>
        <w:spacing w:before="0" w:beforeAutospacing="0" w:after="0" w:afterAutospacing="0" w:line="360" w:lineRule="auto"/>
        <w:ind w:firstLine="420" w:firstLineChars="200"/>
        <w:rPr>
          <w:rFonts w:ascii="仿宋" w:hAnsi="仿宋" w:eastAsia="仿宋" w:cs="仿宋"/>
          <w:color w:val="auto"/>
          <w:sz w:val="21"/>
          <w:szCs w:val="20"/>
          <w:highlight w:val="none"/>
        </w:rPr>
      </w:pPr>
      <w:r>
        <w:rPr>
          <w:rFonts w:hint="eastAsia" w:ascii="仿宋" w:hAnsi="仿宋" w:eastAsia="仿宋" w:cs="仿宋"/>
          <w:color w:val="auto"/>
          <w:sz w:val="21"/>
          <w:szCs w:val="20"/>
          <w:highlight w:val="none"/>
        </w:rPr>
        <w:t>因提供的材料无法辨别、不完整或不符合</w:t>
      </w:r>
      <w:r>
        <w:rPr>
          <w:rFonts w:hint="eastAsia" w:ascii="仿宋" w:hAnsi="仿宋" w:eastAsia="仿宋" w:cs="仿宋"/>
          <w:color w:val="auto"/>
          <w:sz w:val="21"/>
          <w:szCs w:val="20"/>
          <w:highlight w:val="none"/>
          <w:lang w:eastAsia="zh-CN"/>
        </w:rPr>
        <w:t>招标</w:t>
      </w:r>
      <w:r>
        <w:rPr>
          <w:rFonts w:hint="eastAsia" w:ascii="仿宋" w:hAnsi="仿宋" w:eastAsia="仿宋" w:cs="仿宋"/>
          <w:color w:val="auto"/>
          <w:sz w:val="21"/>
          <w:szCs w:val="20"/>
          <w:highlight w:val="none"/>
        </w:rPr>
        <w:t>文件要求等引起的</w:t>
      </w:r>
      <w:r>
        <w:rPr>
          <w:rFonts w:hint="eastAsia" w:ascii="仿宋" w:hAnsi="仿宋" w:eastAsia="仿宋" w:cs="仿宋"/>
          <w:color w:val="auto"/>
          <w:sz w:val="21"/>
          <w:szCs w:val="20"/>
          <w:highlight w:val="none"/>
          <w:lang w:val="en-US" w:eastAsia="zh-CN"/>
        </w:rPr>
        <w:t>投标</w:t>
      </w:r>
      <w:r>
        <w:rPr>
          <w:rFonts w:hint="eastAsia" w:ascii="仿宋" w:hAnsi="仿宋" w:eastAsia="仿宋" w:cs="仿宋"/>
          <w:color w:val="auto"/>
          <w:sz w:val="21"/>
          <w:szCs w:val="20"/>
          <w:highlight w:val="none"/>
        </w:rPr>
        <w:t>无效，责任</w:t>
      </w:r>
      <w:r>
        <w:rPr>
          <w:rFonts w:hint="eastAsia" w:ascii="仿宋" w:hAnsi="仿宋" w:eastAsia="仿宋" w:cs="仿宋"/>
          <w:color w:val="auto"/>
          <w:sz w:val="21"/>
          <w:szCs w:val="20"/>
          <w:highlight w:val="none"/>
          <w:lang w:eastAsia="zh-CN"/>
        </w:rPr>
        <w:t>投标人</w:t>
      </w:r>
      <w:r>
        <w:rPr>
          <w:rFonts w:hint="eastAsia" w:ascii="仿宋" w:hAnsi="仿宋" w:eastAsia="仿宋" w:cs="仿宋"/>
          <w:color w:val="auto"/>
          <w:sz w:val="21"/>
          <w:szCs w:val="20"/>
          <w:highlight w:val="none"/>
        </w:rPr>
        <w:t>自行承担。其中未规定格式的承诺函及书面声明等格式自拟。</w:t>
      </w:r>
    </w:p>
    <w:p w14:paraId="30A5441E">
      <w:pPr>
        <w:rPr>
          <w:color w:val="auto"/>
          <w:highlight w:val="none"/>
        </w:rPr>
      </w:pPr>
    </w:p>
    <w:p w14:paraId="50447FA0">
      <w:pPr>
        <w:topLinePunct/>
        <w:spacing w:line="360" w:lineRule="auto"/>
        <w:ind w:firstLine="482" w:firstLineChars="200"/>
        <w:rPr>
          <w:rFonts w:ascii="仿宋" w:hAnsi="仿宋" w:eastAsia="仿宋" w:cs="仿宋"/>
          <w:b/>
          <w:color w:val="auto"/>
          <w:sz w:val="24"/>
          <w:szCs w:val="28"/>
          <w:highlight w:val="none"/>
        </w:rPr>
      </w:pPr>
      <w:r>
        <w:rPr>
          <w:rFonts w:hint="eastAsia" w:ascii="仿宋" w:hAnsi="仿宋" w:eastAsia="仿宋" w:cs="仿宋"/>
          <w:b/>
          <w:color w:val="auto"/>
          <w:sz w:val="24"/>
          <w:szCs w:val="28"/>
          <w:highlight w:val="none"/>
        </w:rPr>
        <w:t>（一）一般资格审查</w:t>
      </w:r>
    </w:p>
    <w:p w14:paraId="34C9F1B9">
      <w:pPr>
        <w:topLinePunct/>
        <w:spacing w:line="360" w:lineRule="auto"/>
        <w:ind w:firstLine="482" w:firstLineChars="200"/>
        <w:rPr>
          <w:rFonts w:ascii="仿宋" w:hAnsi="仿宋" w:eastAsia="仿宋" w:cs="仿宋"/>
          <w:b/>
          <w:color w:val="auto"/>
          <w:sz w:val="24"/>
          <w:szCs w:val="28"/>
          <w:highlight w:val="none"/>
        </w:rPr>
      </w:pPr>
      <w:r>
        <w:rPr>
          <w:rFonts w:hint="eastAsia" w:ascii="仿宋" w:hAnsi="仿宋" w:eastAsia="仿宋" w:cs="仿宋"/>
          <w:b/>
          <w:color w:val="auto"/>
          <w:sz w:val="24"/>
          <w:szCs w:val="28"/>
          <w:highlight w:val="none"/>
        </w:rPr>
        <w:t>1.</w:t>
      </w:r>
      <w:r>
        <w:rPr>
          <w:rFonts w:hint="eastAsia" w:ascii="仿宋" w:hAnsi="仿宋" w:eastAsia="仿宋" w:cs="仿宋"/>
          <w:b/>
          <w:color w:val="auto"/>
          <w:sz w:val="24"/>
          <w:szCs w:val="28"/>
          <w:highlight w:val="none"/>
          <w:lang w:eastAsia="zh-CN"/>
        </w:rPr>
        <w:t>投标人</w:t>
      </w:r>
      <w:r>
        <w:rPr>
          <w:rFonts w:hint="eastAsia" w:ascii="仿宋" w:hAnsi="仿宋" w:eastAsia="仿宋" w:cs="仿宋"/>
          <w:b/>
          <w:color w:val="auto"/>
          <w:sz w:val="24"/>
          <w:szCs w:val="28"/>
          <w:highlight w:val="none"/>
        </w:rPr>
        <w:t>应具备《中华人民共和国政府采购法》第二十二条规定的条件</w:t>
      </w:r>
    </w:p>
    <w:p w14:paraId="72E485FD">
      <w:pPr>
        <w:topLinePunct/>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1.1具有独立承担民事责任的能力</w:t>
      </w:r>
    </w:p>
    <w:p w14:paraId="1785A264">
      <w:pPr>
        <w:topLinePunct/>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法人单位</w:t>
      </w:r>
      <w:r>
        <w:rPr>
          <w:rFonts w:hint="eastAsia" w:ascii="仿宋" w:hAnsi="仿宋" w:eastAsia="仿宋" w:cs="仿宋"/>
          <w:color w:val="auto"/>
          <w:sz w:val="24"/>
          <w:szCs w:val="28"/>
          <w:highlight w:val="none"/>
        </w:rPr>
        <w:t>提供有效的营业执照等证明文件复印件或扫描件加盖公章，非法人单位参照执行，自然人提供身份证明</w:t>
      </w:r>
      <w:r>
        <w:rPr>
          <w:rFonts w:hint="eastAsia" w:ascii="仿宋" w:hAnsi="仿宋" w:eastAsia="仿宋" w:cs="仿宋"/>
          <w:color w:val="auto"/>
          <w:sz w:val="24"/>
          <w:highlight w:val="none"/>
          <w:lang w:eastAsia="zh-CN"/>
        </w:rPr>
        <w:t>】</w:t>
      </w:r>
    </w:p>
    <w:p w14:paraId="12BB3BA9">
      <w:pPr>
        <w:topLinePunct/>
        <w:adjustRightInd w:val="0"/>
        <w:snapToGrid w:val="0"/>
        <w:spacing w:line="360" w:lineRule="auto"/>
        <w:ind w:firstLine="480" w:firstLineChars="200"/>
        <w:rPr>
          <w:rFonts w:ascii="仿宋" w:hAnsi="仿宋" w:eastAsia="仿宋" w:cs="仿宋"/>
          <w:color w:val="auto"/>
          <w:sz w:val="24"/>
          <w:highlight w:val="none"/>
        </w:rPr>
      </w:pPr>
    </w:p>
    <w:p w14:paraId="03FC2B0D">
      <w:pPr>
        <w:topLinePunct/>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1.2具有履行合同所必需的设备和专业技术能力</w:t>
      </w:r>
    </w:p>
    <w:p w14:paraId="46B86B46">
      <w:pPr>
        <w:topLinePunct/>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提供承诺函</w:t>
      </w:r>
      <w:r>
        <w:rPr>
          <w:rFonts w:hint="eastAsia" w:ascii="仿宋" w:hAnsi="仿宋" w:eastAsia="仿宋" w:cs="仿宋"/>
          <w:color w:val="auto"/>
          <w:sz w:val="24"/>
          <w:highlight w:val="none"/>
          <w:lang w:val="en-US" w:eastAsia="zh-CN"/>
        </w:rPr>
        <w:t>加盖公章</w:t>
      </w:r>
      <w:r>
        <w:rPr>
          <w:rFonts w:hint="eastAsia" w:ascii="仿宋" w:hAnsi="仿宋" w:eastAsia="仿宋" w:cs="仿宋"/>
          <w:color w:val="auto"/>
          <w:sz w:val="24"/>
          <w:highlight w:val="none"/>
        </w:rPr>
        <w:t>，格式自拟</w:t>
      </w:r>
      <w:r>
        <w:rPr>
          <w:rFonts w:hint="eastAsia" w:ascii="仿宋" w:hAnsi="仿宋" w:eastAsia="仿宋" w:cs="仿宋"/>
          <w:color w:val="auto"/>
          <w:sz w:val="24"/>
          <w:highlight w:val="none"/>
          <w:lang w:eastAsia="zh-CN"/>
        </w:rPr>
        <w:t>】</w:t>
      </w:r>
    </w:p>
    <w:p w14:paraId="38FFC4E5">
      <w:pPr>
        <w:topLinePunct/>
        <w:spacing w:line="360" w:lineRule="auto"/>
        <w:ind w:firstLine="482" w:firstLineChars="200"/>
        <w:rPr>
          <w:rFonts w:ascii="仿宋" w:hAnsi="仿宋" w:eastAsia="仿宋" w:cs="仿宋"/>
          <w:b/>
          <w:color w:val="auto"/>
          <w:sz w:val="24"/>
          <w:szCs w:val="28"/>
          <w:highlight w:val="none"/>
        </w:rPr>
      </w:pPr>
    </w:p>
    <w:p w14:paraId="3A6FF048">
      <w:pPr>
        <w:topLinePunct/>
        <w:adjustRightInd w:val="0"/>
        <w:snapToGrid w:val="0"/>
        <w:spacing w:line="360" w:lineRule="auto"/>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1.3有依法缴纳税收和社会保障资金的良好记录</w:t>
      </w:r>
    </w:p>
    <w:p w14:paraId="5ED96741">
      <w:pPr>
        <w:topLinePunct/>
        <w:adjustRightInd w:val="0"/>
        <w:snapToGrid w:val="0"/>
        <w:spacing w:line="360" w:lineRule="auto"/>
        <w:ind w:firstLine="480" w:firstLineChars="200"/>
        <w:rPr>
          <w:rFonts w:ascii="仿宋" w:hAnsi="仿宋" w:eastAsia="仿宋" w:cs="仿宋"/>
          <w:color w:val="auto"/>
          <w:sz w:val="24"/>
          <w:szCs w:val="28"/>
          <w:highlight w:val="none"/>
        </w:rPr>
      </w:pPr>
      <w:r>
        <w:rPr>
          <w:rFonts w:hint="eastAsia" w:ascii="仿宋" w:hAnsi="仿宋" w:eastAsia="仿宋" w:cs="仿宋"/>
          <w:color w:val="auto"/>
          <w:sz w:val="24"/>
          <w:szCs w:val="28"/>
          <w:highlight w:val="none"/>
          <w:lang w:eastAsia="zh-CN"/>
        </w:rPr>
        <w:t>【</w:t>
      </w:r>
      <w:r>
        <w:rPr>
          <w:rFonts w:hint="eastAsia" w:ascii="仿宋" w:hAnsi="仿宋" w:eastAsia="仿宋" w:cs="仿宋"/>
          <w:color w:val="auto"/>
          <w:sz w:val="24"/>
          <w:szCs w:val="28"/>
          <w:highlight w:val="none"/>
        </w:rPr>
        <w:t>税收缴纳证明：提供</w:t>
      </w:r>
      <w:r>
        <w:rPr>
          <w:rFonts w:hint="eastAsia" w:ascii="仿宋" w:hAnsi="仿宋" w:eastAsia="仿宋" w:cs="仿宋"/>
          <w:color w:val="auto"/>
          <w:sz w:val="24"/>
          <w:szCs w:val="28"/>
          <w:highlight w:val="none"/>
          <w:lang w:eastAsia="zh-CN"/>
        </w:rPr>
        <w:t>投标文件</w:t>
      </w:r>
      <w:r>
        <w:rPr>
          <w:rFonts w:hint="eastAsia" w:ascii="仿宋" w:hAnsi="仿宋" w:eastAsia="仿宋" w:cs="仿宋"/>
          <w:color w:val="auto"/>
          <w:sz w:val="24"/>
          <w:szCs w:val="28"/>
          <w:highlight w:val="none"/>
        </w:rPr>
        <w:t>提交截止时间前六个月内任意一月已缴纳的纳税证明或完税证明（包含增值税、企业所得税至少一种），依法免税或不需要缴纳税收的</w:t>
      </w:r>
      <w:r>
        <w:rPr>
          <w:rFonts w:hint="eastAsia" w:ascii="仿宋" w:hAnsi="仿宋" w:eastAsia="仿宋" w:cs="仿宋"/>
          <w:color w:val="auto"/>
          <w:sz w:val="24"/>
          <w:szCs w:val="28"/>
          <w:highlight w:val="none"/>
          <w:lang w:eastAsia="zh-CN"/>
        </w:rPr>
        <w:t>投标人</w:t>
      </w:r>
      <w:r>
        <w:rPr>
          <w:rFonts w:hint="eastAsia" w:ascii="仿宋" w:hAnsi="仿宋" w:eastAsia="仿宋" w:cs="仿宋"/>
          <w:color w:val="auto"/>
          <w:sz w:val="24"/>
          <w:szCs w:val="28"/>
          <w:highlight w:val="none"/>
        </w:rPr>
        <w:t>应提供相关证明文件；</w:t>
      </w:r>
    </w:p>
    <w:p w14:paraId="235C690F">
      <w:pPr>
        <w:topLinePunct/>
        <w:adjustRightInd w:val="0"/>
        <w:snapToGrid w:val="0"/>
        <w:spacing w:line="360" w:lineRule="auto"/>
        <w:ind w:firstLine="480" w:firstLineChars="200"/>
        <w:rPr>
          <w:rFonts w:ascii="仿宋" w:hAnsi="仿宋" w:eastAsia="仿宋" w:cs="仿宋"/>
          <w:color w:val="auto"/>
          <w:sz w:val="24"/>
          <w:szCs w:val="28"/>
          <w:highlight w:val="none"/>
        </w:rPr>
      </w:pPr>
      <w:r>
        <w:rPr>
          <w:rFonts w:hint="eastAsia" w:ascii="仿宋" w:hAnsi="仿宋" w:eastAsia="仿宋" w:cs="仿宋"/>
          <w:color w:val="auto"/>
          <w:sz w:val="24"/>
          <w:szCs w:val="28"/>
          <w:highlight w:val="none"/>
        </w:rPr>
        <w:t>社保缴纳证明：提供</w:t>
      </w:r>
      <w:r>
        <w:rPr>
          <w:rFonts w:hint="eastAsia" w:ascii="仿宋" w:hAnsi="仿宋" w:eastAsia="仿宋" w:cs="仿宋"/>
          <w:color w:val="auto"/>
          <w:sz w:val="24"/>
          <w:szCs w:val="28"/>
          <w:highlight w:val="none"/>
          <w:lang w:eastAsia="zh-CN"/>
        </w:rPr>
        <w:t>投标文件</w:t>
      </w:r>
      <w:r>
        <w:rPr>
          <w:rFonts w:hint="eastAsia" w:ascii="仿宋" w:hAnsi="仿宋" w:eastAsia="仿宋" w:cs="仿宋"/>
          <w:color w:val="auto"/>
          <w:sz w:val="24"/>
          <w:szCs w:val="28"/>
          <w:highlight w:val="none"/>
        </w:rPr>
        <w:t>提交截止时间前六个月内任意一月已缴存的社会保障资金缴费证明或参保证明，依法不需要缴纳社会保障资金的</w:t>
      </w:r>
      <w:r>
        <w:rPr>
          <w:rFonts w:hint="eastAsia" w:ascii="仿宋" w:hAnsi="仿宋" w:eastAsia="仿宋" w:cs="仿宋"/>
          <w:color w:val="auto"/>
          <w:sz w:val="24"/>
          <w:szCs w:val="28"/>
          <w:highlight w:val="none"/>
          <w:lang w:eastAsia="zh-CN"/>
        </w:rPr>
        <w:t>投标人</w:t>
      </w:r>
      <w:r>
        <w:rPr>
          <w:rFonts w:hint="eastAsia" w:ascii="仿宋" w:hAnsi="仿宋" w:eastAsia="仿宋" w:cs="仿宋"/>
          <w:color w:val="auto"/>
          <w:sz w:val="24"/>
          <w:szCs w:val="28"/>
          <w:highlight w:val="none"/>
        </w:rPr>
        <w:t>应提供相关证明文件。</w:t>
      </w:r>
      <w:r>
        <w:rPr>
          <w:rFonts w:hint="eastAsia" w:ascii="仿宋" w:hAnsi="仿宋" w:eastAsia="仿宋" w:cs="仿宋"/>
          <w:color w:val="auto"/>
          <w:sz w:val="24"/>
          <w:szCs w:val="28"/>
          <w:highlight w:val="none"/>
          <w:lang w:eastAsia="zh-CN"/>
        </w:rPr>
        <w:t>】</w:t>
      </w:r>
    </w:p>
    <w:p w14:paraId="59A816FD">
      <w:pPr>
        <w:topLinePunct/>
        <w:adjustRightInd w:val="0"/>
        <w:snapToGrid w:val="0"/>
        <w:spacing w:line="360" w:lineRule="auto"/>
        <w:ind w:firstLine="480" w:firstLineChars="200"/>
        <w:rPr>
          <w:rFonts w:ascii="仿宋" w:hAnsi="仿宋" w:eastAsia="仿宋" w:cs="仿宋"/>
          <w:color w:val="auto"/>
          <w:sz w:val="24"/>
          <w:szCs w:val="28"/>
          <w:highlight w:val="none"/>
        </w:rPr>
      </w:pPr>
    </w:p>
    <w:p w14:paraId="60B8FE73">
      <w:pPr>
        <w:pStyle w:val="6"/>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r>
        <w:rPr>
          <w:rFonts w:hint="eastAsia" w:ascii="仿宋" w:hAnsi="仿宋" w:eastAsia="仿宋" w:cs="仿宋"/>
          <w:color w:val="auto"/>
          <w:szCs w:val="22"/>
          <w:highlight w:val="none"/>
        </w:rPr>
        <w:t>1.4参加政府采购活动前三年内，在经营活动中没有重大违法记录</w:t>
      </w:r>
    </w:p>
    <w:p w14:paraId="0C5B805D">
      <w:pPr>
        <w:pStyle w:val="6"/>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r>
        <w:rPr>
          <w:rFonts w:hint="eastAsia" w:ascii="仿宋" w:hAnsi="仿宋" w:eastAsia="仿宋" w:cs="仿宋"/>
          <w:color w:val="auto"/>
          <w:szCs w:val="22"/>
          <w:highlight w:val="none"/>
          <w:lang w:eastAsia="zh-CN"/>
        </w:rPr>
        <w:t>【</w:t>
      </w:r>
      <w:r>
        <w:rPr>
          <w:rFonts w:hint="eastAsia" w:ascii="仿宋" w:hAnsi="仿宋" w:eastAsia="仿宋" w:cs="仿宋"/>
          <w:color w:val="auto"/>
          <w:szCs w:val="22"/>
          <w:highlight w:val="none"/>
        </w:rPr>
        <w:t>提供书面声明</w:t>
      </w:r>
      <w:r>
        <w:rPr>
          <w:rFonts w:hint="eastAsia" w:ascii="仿宋" w:hAnsi="仿宋" w:eastAsia="仿宋" w:cs="仿宋"/>
          <w:color w:val="auto"/>
          <w:sz w:val="24"/>
          <w:highlight w:val="none"/>
          <w:lang w:val="en-US" w:eastAsia="zh-CN"/>
        </w:rPr>
        <w:t>加盖公章</w:t>
      </w:r>
      <w:r>
        <w:rPr>
          <w:rFonts w:hint="eastAsia" w:ascii="仿宋" w:hAnsi="仿宋" w:eastAsia="仿宋" w:cs="仿宋"/>
          <w:color w:val="auto"/>
          <w:szCs w:val="22"/>
          <w:highlight w:val="none"/>
        </w:rPr>
        <w:t>，格式自拟</w:t>
      </w:r>
      <w:r>
        <w:rPr>
          <w:rFonts w:hint="eastAsia" w:ascii="仿宋" w:hAnsi="仿宋" w:eastAsia="仿宋" w:cs="仿宋"/>
          <w:color w:val="auto"/>
          <w:szCs w:val="22"/>
          <w:highlight w:val="none"/>
          <w:lang w:eastAsia="zh-CN"/>
        </w:rPr>
        <w:t>】</w:t>
      </w:r>
    </w:p>
    <w:p w14:paraId="08E59C29">
      <w:pPr>
        <w:pStyle w:val="6"/>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p>
    <w:p w14:paraId="0D4062A9">
      <w:pPr>
        <w:pStyle w:val="6"/>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r>
        <w:rPr>
          <w:rFonts w:hint="eastAsia" w:ascii="仿宋" w:hAnsi="仿宋" w:eastAsia="仿宋" w:cs="仿宋"/>
          <w:color w:val="auto"/>
          <w:szCs w:val="22"/>
          <w:highlight w:val="none"/>
        </w:rPr>
        <w:t>1.5法律、行政法规规定的其他条件</w:t>
      </w:r>
    </w:p>
    <w:p w14:paraId="19C92D8E">
      <w:pPr>
        <w:pStyle w:val="6"/>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8"/>
          <w:highlight w:val="none"/>
        </w:rPr>
      </w:pPr>
      <w:r>
        <w:rPr>
          <w:rFonts w:hint="eastAsia" w:ascii="仿宋" w:hAnsi="仿宋" w:eastAsia="仿宋" w:cs="仿宋"/>
          <w:color w:val="auto"/>
          <w:szCs w:val="22"/>
          <w:highlight w:val="none"/>
          <w:lang w:eastAsia="zh-CN"/>
        </w:rPr>
        <w:t>【</w:t>
      </w:r>
      <w:r>
        <w:rPr>
          <w:rFonts w:hint="eastAsia" w:ascii="仿宋" w:hAnsi="仿宋" w:eastAsia="仿宋" w:cs="仿宋"/>
          <w:color w:val="auto"/>
          <w:szCs w:val="22"/>
          <w:highlight w:val="none"/>
        </w:rPr>
        <w:t>提供承诺函</w:t>
      </w:r>
      <w:r>
        <w:rPr>
          <w:rFonts w:hint="eastAsia" w:ascii="仿宋" w:hAnsi="仿宋" w:eastAsia="仿宋" w:cs="仿宋"/>
          <w:color w:val="auto"/>
          <w:sz w:val="24"/>
          <w:highlight w:val="none"/>
          <w:lang w:val="en-US" w:eastAsia="zh-CN"/>
        </w:rPr>
        <w:t>加盖公章</w:t>
      </w:r>
      <w:r>
        <w:rPr>
          <w:rFonts w:hint="eastAsia" w:ascii="仿宋" w:hAnsi="仿宋" w:eastAsia="仿宋" w:cs="仿宋"/>
          <w:color w:val="auto"/>
          <w:szCs w:val="22"/>
          <w:highlight w:val="none"/>
        </w:rPr>
        <w:t>，格式自拟</w:t>
      </w:r>
      <w:r>
        <w:rPr>
          <w:rFonts w:hint="eastAsia" w:ascii="仿宋" w:hAnsi="仿宋" w:eastAsia="仿宋" w:cs="仿宋"/>
          <w:color w:val="auto"/>
          <w:szCs w:val="22"/>
          <w:highlight w:val="none"/>
          <w:lang w:eastAsia="zh-CN"/>
        </w:rPr>
        <w:t>】</w:t>
      </w:r>
    </w:p>
    <w:p w14:paraId="667A9E64">
      <w:pPr>
        <w:pStyle w:val="6"/>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8"/>
          <w:highlight w:val="none"/>
        </w:rPr>
      </w:pPr>
    </w:p>
    <w:p w14:paraId="059A1EBE">
      <w:pPr>
        <w:pStyle w:val="6"/>
        <w:widowControl w:val="0"/>
        <w:kinsoku w:val="0"/>
        <w:overflowPunct w:val="0"/>
        <w:autoSpaceDE w:val="0"/>
        <w:autoSpaceDN w:val="0"/>
        <w:adjustRightInd w:val="0"/>
        <w:snapToGrid w:val="0"/>
        <w:spacing w:before="0" w:beforeAutospacing="0" w:after="0" w:afterAutospacing="0" w:line="360" w:lineRule="auto"/>
        <w:rPr>
          <w:rFonts w:ascii="仿宋" w:hAnsi="仿宋" w:eastAsia="仿宋" w:cs="仿宋"/>
          <w:b/>
          <w:bCs/>
          <w:color w:val="auto"/>
          <w:szCs w:val="22"/>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5E486785">
      <w:pPr>
        <w:pStyle w:val="6"/>
        <w:widowControl w:val="0"/>
        <w:kinsoku w:val="0"/>
        <w:overflowPunct w:val="0"/>
        <w:autoSpaceDE w:val="0"/>
        <w:autoSpaceDN w:val="0"/>
        <w:adjustRightInd w:val="0"/>
        <w:snapToGrid w:val="0"/>
        <w:spacing w:before="0" w:beforeAutospacing="0" w:after="0" w:afterAutospacing="0" w:line="360" w:lineRule="auto"/>
        <w:ind w:firstLine="482" w:firstLineChars="200"/>
        <w:rPr>
          <w:rFonts w:ascii="仿宋" w:hAnsi="仿宋" w:eastAsia="仿宋" w:cs="仿宋"/>
          <w:b/>
          <w:bCs/>
          <w:color w:val="auto"/>
          <w:szCs w:val="22"/>
          <w:highlight w:val="none"/>
        </w:rPr>
      </w:pPr>
      <w:r>
        <w:rPr>
          <w:rFonts w:hint="eastAsia" w:ascii="仿宋" w:hAnsi="仿宋" w:eastAsia="仿宋" w:cs="仿宋"/>
          <w:b/>
          <w:bCs/>
          <w:color w:val="auto"/>
          <w:szCs w:val="22"/>
          <w:highlight w:val="none"/>
        </w:rPr>
        <w:t>2.</w:t>
      </w:r>
      <w:r>
        <w:rPr>
          <w:rFonts w:hint="eastAsia" w:ascii="仿宋" w:hAnsi="仿宋" w:eastAsia="仿宋" w:cs="仿宋"/>
          <w:b/>
          <w:bCs/>
          <w:color w:val="auto"/>
          <w:szCs w:val="22"/>
          <w:highlight w:val="none"/>
          <w:lang w:eastAsia="zh-CN"/>
        </w:rPr>
        <w:t>投标人</w:t>
      </w:r>
      <w:r>
        <w:rPr>
          <w:rFonts w:hint="eastAsia" w:ascii="仿宋" w:hAnsi="仿宋" w:eastAsia="仿宋" w:cs="仿宋"/>
          <w:b/>
          <w:bCs/>
          <w:color w:val="auto"/>
          <w:szCs w:val="22"/>
          <w:highlight w:val="none"/>
        </w:rPr>
        <w:t>应提供健全的财务会计制度的证明材料</w:t>
      </w:r>
    </w:p>
    <w:p w14:paraId="6503BDBC">
      <w:pPr>
        <w:pStyle w:val="6"/>
        <w:widowControl w:val="0"/>
        <w:kinsoku w:val="0"/>
        <w:overflowPunct w:val="0"/>
        <w:autoSpaceDE w:val="0"/>
        <w:autoSpaceDN w:val="0"/>
        <w:adjustRightInd w:val="0"/>
        <w:snapToGrid w:val="0"/>
        <w:spacing w:before="0" w:beforeAutospacing="0" w:after="0" w:afterAutospacing="0" w:line="360" w:lineRule="auto"/>
        <w:ind w:firstLine="480" w:firstLineChars="200"/>
        <w:rPr>
          <w:color w:val="auto"/>
          <w:highlight w:val="none"/>
        </w:rPr>
      </w:pPr>
      <w:r>
        <w:rPr>
          <w:rFonts w:hint="eastAsia" w:ascii="仿宋" w:hAnsi="仿宋" w:eastAsia="仿宋" w:cs="仿宋"/>
          <w:color w:val="auto"/>
          <w:szCs w:val="22"/>
          <w:highlight w:val="none"/>
          <w:lang w:eastAsia="zh-CN"/>
        </w:rPr>
        <w:t>【</w:t>
      </w:r>
      <w:r>
        <w:rPr>
          <w:rFonts w:hint="eastAsia" w:ascii="仿宋" w:hAnsi="仿宋" w:eastAsia="仿宋" w:cs="仿宋"/>
          <w:color w:val="auto"/>
          <w:szCs w:val="22"/>
          <w:highlight w:val="none"/>
          <w:lang w:val="en-US" w:eastAsia="zh-CN"/>
        </w:rPr>
        <w:t>提供2024或2025年度经审计的财务报告（报告须具有注册会计师行业统一监管平台赋予的验证码）或投标文件提交截止时间前六个月内基本存款账户开户银行出具的资信证明或政府采购信用担保机构出具的投标担保函</w:t>
      </w:r>
      <w:r>
        <w:rPr>
          <w:rFonts w:hint="eastAsia" w:ascii="仿宋" w:hAnsi="仿宋" w:eastAsia="仿宋" w:cs="仿宋"/>
          <w:color w:val="auto"/>
          <w:szCs w:val="22"/>
          <w:highlight w:val="none"/>
          <w:lang w:eastAsia="zh-CN"/>
        </w:rPr>
        <w:t>】</w:t>
      </w:r>
    </w:p>
    <w:p w14:paraId="3E423D3F">
      <w:pPr>
        <w:pStyle w:val="6"/>
        <w:widowControl w:val="0"/>
        <w:kinsoku w:val="0"/>
        <w:overflowPunct w:val="0"/>
        <w:autoSpaceDE w:val="0"/>
        <w:autoSpaceDN w:val="0"/>
        <w:adjustRightInd w:val="0"/>
        <w:snapToGrid w:val="0"/>
        <w:spacing w:before="0" w:beforeAutospacing="0" w:after="0" w:afterAutospacing="0" w:line="360" w:lineRule="auto"/>
        <w:ind w:firstLine="480" w:firstLineChars="200"/>
        <w:rPr>
          <w:color w:val="auto"/>
          <w:highlight w:val="none"/>
        </w:rPr>
      </w:pPr>
    </w:p>
    <w:p w14:paraId="0C4B0108">
      <w:pPr>
        <w:pStyle w:val="6"/>
        <w:widowControl w:val="0"/>
        <w:topLinePunct/>
        <w:adjustRightInd w:val="0"/>
        <w:snapToGrid w:val="0"/>
        <w:spacing w:before="0" w:beforeAutospacing="0" w:after="0" w:afterAutospacing="0" w:line="360" w:lineRule="auto"/>
        <w:ind w:firstLine="482" w:firstLineChars="200"/>
        <w:rPr>
          <w:rFonts w:ascii="仿宋" w:hAnsi="仿宋" w:eastAsia="仿宋" w:cs="仿宋"/>
          <w:b/>
          <w:color w:val="auto"/>
          <w:szCs w:val="22"/>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68CF2ACD">
      <w:pPr>
        <w:pStyle w:val="6"/>
        <w:widowControl w:val="0"/>
        <w:topLinePunct/>
        <w:adjustRightInd w:val="0"/>
        <w:snapToGrid w:val="0"/>
        <w:spacing w:before="0" w:beforeAutospacing="0" w:after="0" w:afterAutospacing="0" w:line="360" w:lineRule="auto"/>
        <w:ind w:firstLine="482" w:firstLineChars="200"/>
        <w:rPr>
          <w:rFonts w:ascii="仿宋" w:hAnsi="仿宋" w:eastAsia="仿宋" w:cs="仿宋"/>
          <w:b/>
          <w:color w:val="auto"/>
          <w:szCs w:val="22"/>
          <w:highlight w:val="none"/>
        </w:rPr>
      </w:pPr>
      <w:r>
        <w:rPr>
          <w:rFonts w:hint="eastAsia" w:ascii="仿宋" w:hAnsi="仿宋" w:eastAsia="仿宋" w:cs="仿宋"/>
          <w:b/>
          <w:color w:val="auto"/>
          <w:szCs w:val="22"/>
          <w:highlight w:val="none"/>
        </w:rPr>
        <w:t>3.单位负责人为同一人或者存在直接控股、管理关系的不同</w:t>
      </w:r>
      <w:r>
        <w:rPr>
          <w:rFonts w:hint="eastAsia" w:ascii="仿宋" w:hAnsi="仿宋" w:eastAsia="仿宋" w:cs="仿宋"/>
          <w:b/>
          <w:color w:val="auto"/>
          <w:szCs w:val="22"/>
          <w:highlight w:val="none"/>
          <w:lang w:eastAsia="zh-CN"/>
        </w:rPr>
        <w:t>投标人</w:t>
      </w:r>
      <w:r>
        <w:rPr>
          <w:rFonts w:hint="eastAsia" w:ascii="仿宋" w:hAnsi="仿宋" w:eastAsia="仿宋" w:cs="仿宋"/>
          <w:b/>
          <w:color w:val="auto"/>
          <w:szCs w:val="22"/>
          <w:highlight w:val="none"/>
        </w:rPr>
        <w:t>不得参加同一合同项下的政府采购活动；为本项目提供整体设计、规范编制或者项目管理、监理、检测等服务的</w:t>
      </w:r>
      <w:r>
        <w:rPr>
          <w:rFonts w:hint="eastAsia" w:ascii="仿宋" w:hAnsi="仿宋" w:eastAsia="仿宋" w:cs="仿宋"/>
          <w:b/>
          <w:color w:val="auto"/>
          <w:szCs w:val="22"/>
          <w:highlight w:val="none"/>
          <w:lang w:eastAsia="zh-CN"/>
        </w:rPr>
        <w:t>投标人</w:t>
      </w:r>
      <w:r>
        <w:rPr>
          <w:rFonts w:hint="eastAsia" w:ascii="仿宋" w:hAnsi="仿宋" w:eastAsia="仿宋" w:cs="仿宋"/>
          <w:b/>
          <w:color w:val="auto"/>
          <w:szCs w:val="22"/>
          <w:highlight w:val="none"/>
        </w:rPr>
        <w:t>，不得再参加该采购项目的其他采购活动。</w:t>
      </w:r>
    </w:p>
    <w:p w14:paraId="4D400211">
      <w:pPr>
        <w:rPr>
          <w:color w:val="auto"/>
          <w:highlight w:val="none"/>
        </w:rPr>
      </w:pPr>
    </w:p>
    <w:p w14:paraId="2522C296">
      <w:pPr>
        <w:kinsoku w:val="0"/>
        <w:overflowPunct w:val="0"/>
        <w:autoSpaceDE w:val="0"/>
        <w:autoSpaceDN w:val="0"/>
        <w:adjustRightInd w:val="0"/>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承诺函</w:t>
      </w:r>
      <w:r>
        <w:rPr>
          <w:rFonts w:hint="eastAsia" w:ascii="仿宋" w:hAnsi="仿宋" w:eastAsia="仿宋" w:cs="仿宋"/>
          <w:color w:val="auto"/>
          <w:sz w:val="28"/>
          <w:szCs w:val="28"/>
          <w:highlight w:val="none"/>
        </w:rPr>
        <w:t>（格式）</w:t>
      </w:r>
    </w:p>
    <w:p w14:paraId="6EBF07A7">
      <w:pPr>
        <w:pStyle w:val="3"/>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我单位参与</w:t>
      </w:r>
      <w:r>
        <w:rPr>
          <w:rFonts w:hint="eastAsia" w:ascii="仿宋" w:eastAsia="仿宋"/>
          <w:color w:val="auto"/>
          <w:sz w:val="22"/>
          <w:szCs w:val="22"/>
          <w:highlight w:val="none"/>
          <w:u w:val="single"/>
        </w:rPr>
        <w:t xml:space="preserve">  项目名称（项目编号） </w:t>
      </w:r>
      <w:r>
        <w:rPr>
          <w:rFonts w:hint="eastAsia" w:ascii="仿宋" w:eastAsia="仿宋" w:cs="仿宋"/>
          <w:color w:val="auto"/>
          <w:sz w:val="22"/>
          <w:highlight w:val="none"/>
          <w:u w:val="single"/>
        </w:rPr>
        <w:t>、</w:t>
      </w:r>
      <w:r>
        <w:rPr>
          <w:rFonts w:hint="eastAsia" w:ascii="仿宋" w:eastAsia="仿宋" w:cs="仿宋"/>
          <w:color w:val="auto"/>
          <w:sz w:val="22"/>
          <w:highlight w:val="none"/>
          <w:u w:val="single"/>
          <w:lang w:val="en-US" w:eastAsia="zh-CN"/>
        </w:rPr>
        <w:t xml:space="preserve">采购包号    </w:t>
      </w:r>
      <w:r>
        <w:rPr>
          <w:rFonts w:hint="eastAsia" w:ascii="仿宋" w:eastAsia="仿宋"/>
          <w:color w:val="auto"/>
          <w:sz w:val="22"/>
          <w:szCs w:val="22"/>
          <w:highlight w:val="none"/>
        </w:rPr>
        <w:t>投标活动，我单位已完全知悉</w:t>
      </w:r>
      <w:r>
        <w:rPr>
          <w:rFonts w:hint="eastAsia" w:ascii="仿宋" w:eastAsia="仿宋"/>
          <w:color w:val="auto"/>
          <w:sz w:val="22"/>
          <w:szCs w:val="22"/>
          <w:highlight w:val="none"/>
          <w:lang w:eastAsia="zh-CN"/>
        </w:rPr>
        <w:t>招标文件</w:t>
      </w:r>
      <w:r>
        <w:rPr>
          <w:rFonts w:hint="eastAsia" w:ascii="仿宋" w:eastAsia="仿宋"/>
          <w:color w:val="auto"/>
          <w:sz w:val="22"/>
          <w:szCs w:val="22"/>
          <w:highlight w:val="none"/>
        </w:rPr>
        <w:t>中的相关规定，我单位在此承诺：</w:t>
      </w:r>
    </w:p>
    <w:p w14:paraId="3C683380">
      <w:pPr>
        <w:pStyle w:val="3"/>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1、我单位不属于为本采购项目提供整体设计、规范编制或者项目管理、监理、检测等服务的</w:t>
      </w:r>
      <w:r>
        <w:rPr>
          <w:rFonts w:hint="eastAsia" w:ascii="仿宋" w:eastAsia="仿宋"/>
          <w:color w:val="auto"/>
          <w:sz w:val="22"/>
          <w:szCs w:val="22"/>
          <w:highlight w:val="none"/>
          <w:lang w:eastAsia="zh-CN"/>
        </w:rPr>
        <w:t>投标人</w:t>
      </w:r>
      <w:r>
        <w:rPr>
          <w:rFonts w:hint="eastAsia" w:ascii="仿宋" w:eastAsia="仿宋"/>
          <w:color w:val="auto"/>
          <w:sz w:val="22"/>
          <w:szCs w:val="22"/>
          <w:highlight w:val="none"/>
        </w:rPr>
        <w:t>。</w:t>
      </w:r>
    </w:p>
    <w:p w14:paraId="600F2BF3">
      <w:pPr>
        <w:pStyle w:val="3"/>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2、我单位不存在与单位负责人为同一人或者存在直接控股、管理关系的其他</w:t>
      </w:r>
      <w:r>
        <w:rPr>
          <w:rFonts w:hint="eastAsia" w:ascii="仿宋" w:eastAsia="仿宋"/>
          <w:color w:val="auto"/>
          <w:sz w:val="22"/>
          <w:szCs w:val="22"/>
          <w:highlight w:val="none"/>
          <w:lang w:eastAsia="zh-CN"/>
        </w:rPr>
        <w:t>投标人</w:t>
      </w:r>
      <w:r>
        <w:rPr>
          <w:rFonts w:hint="eastAsia" w:ascii="仿宋" w:eastAsia="仿宋"/>
          <w:color w:val="auto"/>
          <w:sz w:val="22"/>
          <w:szCs w:val="22"/>
          <w:highlight w:val="none"/>
        </w:rPr>
        <w:t>参与同一合同项下的政府采购活动的行为。</w:t>
      </w:r>
    </w:p>
    <w:p w14:paraId="1A5BF49B">
      <w:pPr>
        <w:pStyle w:val="3"/>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与我单位存在控股、管理关系的不同单位：</w:t>
      </w:r>
    </w:p>
    <w:p w14:paraId="0827DE52">
      <w:pPr>
        <w:pStyle w:val="3"/>
        <w:tabs>
          <w:tab w:val="left" w:pos="3544"/>
        </w:tabs>
        <w:spacing w:line="360" w:lineRule="auto"/>
        <w:ind w:firstLine="440" w:firstLineChars="200"/>
        <w:rPr>
          <w:rFonts w:ascii="仿宋" w:eastAsia="仿宋"/>
          <w:color w:val="auto"/>
          <w:sz w:val="22"/>
          <w:szCs w:val="22"/>
          <w:highlight w:val="none"/>
          <w:u w:val="single"/>
        </w:rPr>
      </w:pPr>
      <w:r>
        <w:rPr>
          <w:rFonts w:hint="eastAsia" w:ascii="仿宋" w:eastAsia="仿宋"/>
          <w:color w:val="auto"/>
          <w:sz w:val="22"/>
          <w:szCs w:val="22"/>
          <w:highlight w:val="none"/>
        </w:rPr>
        <w:t>（1）下属控股单位：</w:t>
      </w:r>
      <w:r>
        <w:rPr>
          <w:rFonts w:hint="eastAsia" w:ascii="仿宋" w:eastAsia="仿宋"/>
          <w:color w:val="auto"/>
          <w:sz w:val="22"/>
          <w:szCs w:val="22"/>
          <w:highlight w:val="none"/>
          <w:u w:val="single"/>
        </w:rPr>
        <w:t xml:space="preserve">  （填写存在控股、管理关系的单位名称，无控股、管理关系的写“无”或“/” 或不填）      </w:t>
      </w:r>
    </w:p>
    <w:p w14:paraId="26E4B55A">
      <w:pPr>
        <w:pStyle w:val="3"/>
        <w:tabs>
          <w:tab w:val="left" w:pos="3544"/>
        </w:tabs>
        <w:spacing w:line="360" w:lineRule="auto"/>
        <w:ind w:firstLine="440" w:firstLineChars="200"/>
        <w:rPr>
          <w:rFonts w:ascii="仿宋" w:eastAsia="仿宋"/>
          <w:color w:val="auto"/>
          <w:sz w:val="22"/>
          <w:szCs w:val="22"/>
          <w:highlight w:val="none"/>
          <w:u w:val="single"/>
        </w:rPr>
      </w:pPr>
      <w:r>
        <w:rPr>
          <w:rFonts w:hint="eastAsia" w:ascii="仿宋" w:eastAsia="仿宋"/>
          <w:color w:val="auto"/>
          <w:sz w:val="22"/>
          <w:szCs w:val="22"/>
          <w:highlight w:val="none"/>
        </w:rPr>
        <w:t>（2）上属被控股单位：</w:t>
      </w:r>
      <w:r>
        <w:rPr>
          <w:rFonts w:hint="eastAsia" w:ascii="仿宋" w:eastAsia="仿宋"/>
          <w:color w:val="auto"/>
          <w:sz w:val="22"/>
          <w:szCs w:val="22"/>
          <w:highlight w:val="none"/>
          <w:u w:val="single"/>
        </w:rPr>
        <w:t xml:space="preserve"> （填写存在控股、管理关系的单位名称，无控股、管理关系的写“无”或“/”或不填）       </w:t>
      </w:r>
    </w:p>
    <w:p w14:paraId="3CFB8A67">
      <w:pPr>
        <w:pStyle w:val="3"/>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若我单位提供虚假承诺，愿承担相关法律责任。</w:t>
      </w:r>
    </w:p>
    <w:p w14:paraId="54C8772C">
      <w:pPr>
        <w:pStyle w:val="3"/>
        <w:tabs>
          <w:tab w:val="left" w:pos="3544"/>
        </w:tabs>
        <w:spacing w:line="360" w:lineRule="auto"/>
        <w:ind w:firstLine="440" w:firstLineChars="200"/>
        <w:rPr>
          <w:rFonts w:ascii="仿宋" w:eastAsia="仿宋"/>
          <w:color w:val="auto"/>
          <w:sz w:val="22"/>
          <w:szCs w:val="22"/>
          <w:highlight w:val="none"/>
        </w:rPr>
      </w:pPr>
    </w:p>
    <w:p w14:paraId="121DF2C8">
      <w:pPr>
        <w:rPr>
          <w:color w:val="auto"/>
          <w:highlight w:val="none"/>
        </w:rPr>
      </w:pPr>
    </w:p>
    <w:p w14:paraId="1147360B">
      <w:pPr>
        <w:rPr>
          <w:color w:val="auto"/>
          <w:highlight w:val="none"/>
        </w:rPr>
      </w:pPr>
    </w:p>
    <w:p w14:paraId="54CEB835">
      <w:pPr>
        <w:rPr>
          <w:color w:val="auto"/>
          <w:highlight w:val="none"/>
        </w:rPr>
      </w:pPr>
    </w:p>
    <w:p w14:paraId="5632CFC4">
      <w:pPr>
        <w:pStyle w:val="3"/>
        <w:tabs>
          <w:tab w:val="left" w:pos="3544"/>
        </w:tabs>
        <w:spacing w:line="360" w:lineRule="auto"/>
        <w:rPr>
          <w:rFonts w:ascii="仿宋" w:eastAsia="仿宋"/>
          <w:color w:val="auto"/>
          <w:sz w:val="22"/>
          <w:szCs w:val="22"/>
          <w:highlight w:val="none"/>
        </w:rPr>
      </w:pPr>
      <w:r>
        <w:rPr>
          <w:rFonts w:hint="eastAsia" w:ascii="仿宋" w:eastAsia="仿宋"/>
          <w:color w:val="auto"/>
          <w:sz w:val="22"/>
          <w:szCs w:val="22"/>
          <w:highlight w:val="none"/>
          <w:lang w:eastAsia="zh-CN"/>
        </w:rPr>
        <w:t>投标人</w:t>
      </w:r>
      <w:r>
        <w:rPr>
          <w:rFonts w:hint="eastAsia" w:ascii="仿宋" w:eastAsia="仿宋"/>
          <w:color w:val="auto"/>
          <w:sz w:val="22"/>
          <w:szCs w:val="22"/>
          <w:highlight w:val="none"/>
        </w:rPr>
        <w:t>名称：</w:t>
      </w:r>
      <w:r>
        <w:rPr>
          <w:rFonts w:hint="eastAsia" w:ascii="仿宋" w:eastAsia="仿宋"/>
          <w:color w:val="auto"/>
          <w:sz w:val="22"/>
          <w:szCs w:val="22"/>
          <w:highlight w:val="none"/>
          <w:u w:val="single"/>
        </w:rPr>
        <w:t>（</w:t>
      </w:r>
      <w:r>
        <w:rPr>
          <w:rFonts w:hint="eastAsia" w:ascii="仿宋" w:eastAsia="仿宋"/>
          <w:color w:val="auto"/>
          <w:sz w:val="22"/>
          <w:szCs w:val="22"/>
          <w:highlight w:val="none"/>
          <w:u w:val="single"/>
          <w:lang w:val="en-US" w:eastAsia="zh-CN"/>
        </w:rPr>
        <w:t>投标人全称并</w:t>
      </w:r>
      <w:r>
        <w:rPr>
          <w:rFonts w:hint="eastAsia" w:ascii="仿宋" w:eastAsia="仿宋"/>
          <w:color w:val="auto"/>
          <w:sz w:val="22"/>
          <w:szCs w:val="22"/>
          <w:highlight w:val="none"/>
          <w:u w:val="single"/>
        </w:rPr>
        <w:t>加盖公章）</w:t>
      </w:r>
    </w:p>
    <w:p w14:paraId="7AEC2D3F">
      <w:pPr>
        <w:pStyle w:val="3"/>
        <w:tabs>
          <w:tab w:val="left" w:pos="3544"/>
        </w:tabs>
        <w:spacing w:line="360" w:lineRule="auto"/>
        <w:rPr>
          <w:rFonts w:ascii="仿宋" w:eastAsia="仿宋"/>
          <w:color w:val="auto"/>
          <w:sz w:val="22"/>
          <w:szCs w:val="22"/>
          <w:highlight w:val="none"/>
        </w:rPr>
      </w:pPr>
      <w:r>
        <w:rPr>
          <w:rFonts w:hint="eastAsia" w:ascii="仿宋" w:eastAsia="仿宋"/>
          <w:color w:val="auto"/>
          <w:sz w:val="22"/>
          <w:szCs w:val="22"/>
          <w:highlight w:val="none"/>
        </w:rPr>
        <w:t>法定代表人/授权代表（签字或盖章）：</w:t>
      </w:r>
    </w:p>
    <w:p w14:paraId="31577B8C">
      <w:pPr>
        <w:pStyle w:val="3"/>
        <w:tabs>
          <w:tab w:val="left" w:pos="3544"/>
        </w:tabs>
        <w:spacing w:line="360" w:lineRule="auto"/>
        <w:rPr>
          <w:rFonts w:ascii="仿宋" w:eastAsia="仿宋"/>
          <w:color w:val="auto"/>
          <w:sz w:val="22"/>
          <w:szCs w:val="22"/>
          <w:highlight w:val="none"/>
        </w:rPr>
      </w:pPr>
      <w:r>
        <w:rPr>
          <w:rFonts w:hint="eastAsia" w:ascii="仿宋" w:eastAsia="仿宋"/>
          <w:color w:val="auto"/>
          <w:sz w:val="22"/>
          <w:szCs w:val="22"/>
          <w:highlight w:val="none"/>
        </w:rPr>
        <w:t>日期：   年   月   日</w:t>
      </w:r>
    </w:p>
    <w:p w14:paraId="429EA0E8">
      <w:pPr>
        <w:kinsoku w:val="0"/>
        <w:overflowPunct w:val="0"/>
        <w:autoSpaceDE w:val="0"/>
        <w:autoSpaceDN w:val="0"/>
        <w:adjustRightInd w:val="0"/>
        <w:snapToGrid w:val="0"/>
        <w:spacing w:line="360" w:lineRule="auto"/>
        <w:jc w:val="center"/>
        <w:rPr>
          <w:rFonts w:ascii="仿宋" w:hAnsi="仿宋" w:eastAsia="仿宋" w:cs="仿宋"/>
          <w:b/>
          <w:color w:val="auto"/>
          <w:sz w:val="24"/>
          <w:szCs w:val="28"/>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563BB1F5">
      <w:pPr>
        <w:kinsoku w:val="0"/>
        <w:overflowPunct w:val="0"/>
        <w:autoSpaceDE w:val="0"/>
        <w:autoSpaceDN w:val="0"/>
        <w:adjustRightInd w:val="0"/>
        <w:snapToGrid w:val="0"/>
        <w:spacing w:line="360" w:lineRule="auto"/>
        <w:ind w:firstLine="482" w:firstLineChars="200"/>
        <w:rPr>
          <w:rFonts w:ascii="仿宋" w:hAnsi="仿宋" w:eastAsia="仿宋" w:cs="仿宋"/>
          <w:color w:val="auto"/>
          <w:sz w:val="24"/>
          <w:szCs w:val="28"/>
          <w:highlight w:val="none"/>
        </w:rPr>
      </w:pPr>
      <w:r>
        <w:rPr>
          <w:rFonts w:hint="eastAsia" w:ascii="仿宋" w:hAnsi="仿宋" w:eastAsia="仿宋" w:cs="仿宋"/>
          <w:b/>
          <w:color w:val="auto"/>
          <w:sz w:val="24"/>
          <w:szCs w:val="28"/>
          <w:highlight w:val="none"/>
        </w:rPr>
        <w:t>（二）特定资格要求</w:t>
      </w:r>
    </w:p>
    <w:p w14:paraId="516164FA">
      <w:pPr>
        <w:pStyle w:val="6"/>
        <w:widowControl w:val="0"/>
        <w:kinsoku w:val="0"/>
        <w:overflowPunct w:val="0"/>
        <w:autoSpaceDE w:val="0"/>
        <w:autoSpaceDN w:val="0"/>
        <w:adjustRightInd w:val="0"/>
        <w:snapToGrid w:val="0"/>
        <w:spacing w:before="0" w:beforeAutospacing="0" w:after="0" w:afterAutospacing="0" w:line="360" w:lineRule="auto"/>
        <w:ind w:firstLine="482" w:firstLineChars="200"/>
        <w:rPr>
          <w:rFonts w:ascii="仿宋" w:hAnsi="仿宋" w:eastAsia="仿宋" w:cs="仿宋"/>
          <w:b/>
          <w:color w:val="auto"/>
          <w:highlight w:val="none"/>
        </w:rPr>
      </w:pPr>
      <w:r>
        <w:rPr>
          <w:rFonts w:hint="eastAsia" w:ascii="仿宋" w:hAnsi="仿宋" w:eastAsia="仿宋" w:cs="仿宋"/>
          <w:b/>
          <w:color w:val="auto"/>
          <w:highlight w:val="none"/>
        </w:rPr>
        <w:t>1.法定代表人直接参加</w:t>
      </w:r>
      <w:r>
        <w:rPr>
          <w:rFonts w:hint="eastAsia" w:ascii="仿宋" w:hAnsi="仿宋" w:eastAsia="仿宋" w:cs="仿宋"/>
          <w:b/>
          <w:color w:val="auto"/>
          <w:highlight w:val="none"/>
          <w:lang w:val="en-US" w:eastAsia="zh-CN"/>
        </w:rPr>
        <w:t>投标</w:t>
      </w:r>
      <w:r>
        <w:rPr>
          <w:rFonts w:hint="eastAsia" w:ascii="仿宋" w:hAnsi="仿宋" w:eastAsia="仿宋" w:cs="仿宋"/>
          <w:b/>
          <w:color w:val="auto"/>
          <w:highlight w:val="none"/>
        </w:rPr>
        <w:t>的提供法定代表人证明及其身份证；授权代表参与</w:t>
      </w:r>
      <w:r>
        <w:rPr>
          <w:rFonts w:hint="eastAsia" w:ascii="仿宋" w:hAnsi="仿宋" w:eastAsia="仿宋" w:cs="仿宋"/>
          <w:b/>
          <w:color w:val="auto"/>
          <w:highlight w:val="none"/>
          <w:lang w:val="en-US" w:eastAsia="zh-CN"/>
        </w:rPr>
        <w:t>投标</w:t>
      </w:r>
      <w:r>
        <w:rPr>
          <w:rFonts w:hint="eastAsia" w:ascii="仿宋" w:hAnsi="仿宋" w:eastAsia="仿宋" w:cs="仿宋"/>
          <w:b/>
          <w:color w:val="auto"/>
          <w:highlight w:val="none"/>
        </w:rPr>
        <w:t>的提供法定代表人授权书（附法定代表人及授权代表身份证）；非法人单位参照执行；</w:t>
      </w:r>
    </w:p>
    <w:p w14:paraId="38806ABF">
      <w:pPr>
        <w:rPr>
          <w:color w:val="auto"/>
          <w:highlight w:val="none"/>
        </w:rPr>
      </w:pPr>
    </w:p>
    <w:p w14:paraId="69CB883A">
      <w:pPr>
        <w:spacing w:line="360" w:lineRule="auto"/>
        <w:ind w:firstLine="482" w:firstLineChars="200"/>
        <w:jc w:val="left"/>
        <w:rPr>
          <w:rFonts w:ascii="仿宋" w:hAnsi="仿宋" w:eastAsia="仿宋"/>
          <w:b/>
          <w:color w:val="auto"/>
          <w:sz w:val="24"/>
          <w:szCs w:val="21"/>
          <w:highlight w:val="none"/>
        </w:rPr>
      </w:pPr>
      <w:r>
        <w:rPr>
          <w:rFonts w:hint="eastAsia" w:ascii="仿宋" w:hAnsi="仿宋" w:eastAsia="仿宋"/>
          <w:b/>
          <w:bCs/>
          <w:color w:val="auto"/>
          <w:sz w:val="24"/>
          <w:szCs w:val="28"/>
          <w:highlight w:val="none"/>
        </w:rPr>
        <w:t>1.1法定代表人证明</w:t>
      </w:r>
      <w:r>
        <w:rPr>
          <w:rFonts w:hint="eastAsia" w:ascii="仿宋" w:hAnsi="仿宋" w:eastAsia="仿宋"/>
          <w:bCs/>
          <w:color w:val="auto"/>
          <w:sz w:val="24"/>
          <w:szCs w:val="28"/>
          <w:highlight w:val="none"/>
        </w:rPr>
        <w:t>（格式）</w:t>
      </w:r>
    </w:p>
    <w:p w14:paraId="17B9579D">
      <w:pPr>
        <w:topLinePunct/>
        <w:spacing w:line="360" w:lineRule="auto"/>
        <w:jc w:val="center"/>
        <w:rPr>
          <w:rFonts w:ascii="仿宋" w:hAnsi="仿宋" w:eastAsia="仿宋"/>
          <w:b/>
          <w:color w:val="auto"/>
          <w:sz w:val="22"/>
          <w:highlight w:val="none"/>
        </w:rPr>
      </w:pPr>
      <w:r>
        <w:rPr>
          <w:rFonts w:hint="eastAsia" w:ascii="仿宋" w:hAnsi="仿宋" w:eastAsia="仿宋"/>
          <w:b/>
          <w:color w:val="auto"/>
          <w:sz w:val="22"/>
          <w:highlight w:val="none"/>
        </w:rPr>
        <w:t>法定代表人证明</w:t>
      </w:r>
    </w:p>
    <w:p w14:paraId="026F647F">
      <w:pPr>
        <w:topLinePunct/>
        <w:spacing w:line="360" w:lineRule="auto"/>
        <w:ind w:left="480" w:hanging="480"/>
        <w:jc w:val="left"/>
        <w:rPr>
          <w:rFonts w:ascii="仿宋" w:hAnsi="仿宋" w:eastAsia="仿宋" w:cs="仿宋"/>
          <w:bCs/>
          <w:color w:val="auto"/>
          <w:sz w:val="22"/>
          <w:highlight w:val="none"/>
          <w:u w:val="single"/>
        </w:rPr>
      </w:pPr>
    </w:p>
    <w:p w14:paraId="2FD0E352">
      <w:pPr>
        <w:topLinePunct/>
        <w:spacing w:line="360" w:lineRule="auto"/>
        <w:ind w:firstLine="440" w:firstLineChars="200"/>
        <w:jc w:val="left"/>
        <w:rPr>
          <w:rFonts w:ascii="仿宋" w:hAnsi="仿宋" w:eastAsia="仿宋" w:cs="仿宋"/>
          <w:bCs/>
          <w:color w:val="auto"/>
          <w:sz w:val="22"/>
          <w:highlight w:val="none"/>
        </w:rPr>
      </w:pPr>
      <w:r>
        <w:rPr>
          <w:rFonts w:hint="eastAsia" w:ascii="仿宋" w:hAnsi="仿宋" w:eastAsia="仿宋" w:cs="仿宋"/>
          <w:bCs/>
          <w:color w:val="auto"/>
          <w:sz w:val="22"/>
          <w:highlight w:val="none"/>
          <w:u w:val="single"/>
        </w:rPr>
        <w:t xml:space="preserve"> （姓名） </w:t>
      </w:r>
      <w:r>
        <w:rPr>
          <w:rFonts w:hint="eastAsia" w:ascii="仿宋" w:hAnsi="仿宋" w:eastAsia="仿宋" w:cs="仿宋"/>
          <w:bCs/>
          <w:color w:val="auto"/>
          <w:sz w:val="22"/>
          <w:highlight w:val="none"/>
        </w:rPr>
        <w:t>现任我单位</w:t>
      </w:r>
      <w:r>
        <w:rPr>
          <w:rFonts w:hint="eastAsia" w:ascii="仿宋" w:hAnsi="仿宋" w:eastAsia="仿宋" w:cs="仿宋"/>
          <w:bCs/>
          <w:color w:val="auto"/>
          <w:sz w:val="22"/>
          <w:highlight w:val="none"/>
          <w:u w:val="single"/>
        </w:rPr>
        <w:t xml:space="preserve">          </w:t>
      </w:r>
      <w:r>
        <w:rPr>
          <w:rFonts w:hint="eastAsia" w:ascii="仿宋" w:hAnsi="仿宋" w:eastAsia="仿宋" w:cs="仿宋"/>
          <w:bCs/>
          <w:color w:val="auto"/>
          <w:sz w:val="22"/>
          <w:highlight w:val="none"/>
        </w:rPr>
        <w:t>职务，为法定代表人，特此证明。</w:t>
      </w:r>
    </w:p>
    <w:p w14:paraId="0F3C13EB">
      <w:pPr>
        <w:rPr>
          <w:color w:val="auto"/>
          <w:sz w:val="22"/>
          <w:highlight w:val="none"/>
        </w:rPr>
      </w:pPr>
    </w:p>
    <w:p w14:paraId="17ADBCAC">
      <w:pPr>
        <w:pStyle w:val="4"/>
        <w:rPr>
          <w:color w:val="auto"/>
          <w:highlight w:val="none"/>
        </w:rPr>
      </w:pPr>
    </w:p>
    <w:p w14:paraId="5E36C328">
      <w:pPr>
        <w:topLinePunct/>
        <w:spacing w:line="360" w:lineRule="auto"/>
        <w:ind w:left="480" w:hanging="480"/>
        <w:jc w:val="left"/>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法定代表人性别：</w:t>
      </w:r>
      <w:r>
        <w:rPr>
          <w:rFonts w:hint="eastAsia" w:ascii="仿宋" w:hAnsi="仿宋" w:eastAsia="仿宋" w:cs="仿宋"/>
          <w:bCs/>
          <w:color w:val="auto"/>
          <w:sz w:val="22"/>
          <w:highlight w:val="none"/>
          <w:u w:val="single"/>
        </w:rPr>
        <w:t xml:space="preserve">         </w:t>
      </w:r>
      <w:r>
        <w:rPr>
          <w:rFonts w:hint="eastAsia" w:ascii="仿宋" w:hAnsi="仿宋" w:eastAsia="仿宋" w:cs="仿宋"/>
          <w:bCs/>
          <w:color w:val="auto"/>
          <w:sz w:val="22"/>
          <w:highlight w:val="none"/>
        </w:rPr>
        <w:t xml:space="preserve">     年龄：</w:t>
      </w:r>
      <w:r>
        <w:rPr>
          <w:rFonts w:hint="eastAsia" w:ascii="仿宋" w:hAnsi="仿宋" w:eastAsia="仿宋" w:cs="仿宋"/>
          <w:bCs/>
          <w:color w:val="auto"/>
          <w:sz w:val="22"/>
          <w:highlight w:val="none"/>
          <w:u w:val="single"/>
        </w:rPr>
        <w:t xml:space="preserve">     </w:t>
      </w:r>
    </w:p>
    <w:p w14:paraId="648C95FE">
      <w:pPr>
        <w:topLinePunct/>
        <w:spacing w:line="360" w:lineRule="auto"/>
        <w:ind w:left="506" w:hanging="505" w:hangingChars="230"/>
        <w:jc w:val="left"/>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身份证号码：</w:t>
      </w:r>
      <w:r>
        <w:rPr>
          <w:rFonts w:hint="eastAsia" w:ascii="仿宋" w:hAnsi="仿宋" w:eastAsia="仿宋" w:cs="仿宋"/>
          <w:bCs/>
          <w:color w:val="auto"/>
          <w:sz w:val="22"/>
          <w:highlight w:val="none"/>
          <w:u w:val="single"/>
        </w:rPr>
        <w:t xml:space="preserve">                             </w:t>
      </w:r>
    </w:p>
    <w:p w14:paraId="1E4CA947">
      <w:pPr>
        <w:tabs>
          <w:tab w:val="left" w:pos="3544"/>
        </w:tabs>
        <w:topLinePunct/>
        <w:spacing w:line="360" w:lineRule="auto"/>
        <w:ind w:left="506" w:hanging="505" w:hangingChars="230"/>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法定代表人住址：</w:t>
      </w:r>
      <w:r>
        <w:rPr>
          <w:rFonts w:hint="eastAsia" w:ascii="仿宋" w:hAnsi="仿宋" w:eastAsia="仿宋" w:cs="仿宋"/>
          <w:bCs/>
          <w:color w:val="auto"/>
          <w:sz w:val="22"/>
          <w:highlight w:val="none"/>
          <w:u w:val="single"/>
        </w:rPr>
        <w:t xml:space="preserve">                         </w:t>
      </w:r>
    </w:p>
    <w:p w14:paraId="06762311">
      <w:pPr>
        <w:tabs>
          <w:tab w:val="left" w:pos="3544"/>
        </w:tabs>
        <w:topLinePunct/>
        <w:spacing w:line="360" w:lineRule="auto"/>
        <w:ind w:left="506" w:hanging="505" w:hangingChars="230"/>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法定代表人座机电话：</w:t>
      </w:r>
      <w:r>
        <w:rPr>
          <w:rFonts w:hint="eastAsia" w:ascii="仿宋" w:hAnsi="仿宋" w:eastAsia="仿宋" w:cs="仿宋"/>
          <w:bCs/>
          <w:color w:val="auto"/>
          <w:sz w:val="22"/>
          <w:highlight w:val="none"/>
          <w:u w:val="single"/>
        </w:rPr>
        <w:t xml:space="preserve">                               </w:t>
      </w:r>
    </w:p>
    <w:p w14:paraId="5ABFA3AE">
      <w:pPr>
        <w:tabs>
          <w:tab w:val="left" w:pos="3544"/>
        </w:tabs>
        <w:topLinePunct/>
        <w:spacing w:line="360" w:lineRule="auto"/>
        <w:ind w:left="506" w:hanging="505" w:hangingChars="230"/>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法定代表人手机电话：</w:t>
      </w:r>
      <w:r>
        <w:rPr>
          <w:rFonts w:hint="eastAsia" w:ascii="仿宋" w:hAnsi="仿宋" w:eastAsia="仿宋" w:cs="仿宋"/>
          <w:bCs/>
          <w:color w:val="auto"/>
          <w:sz w:val="22"/>
          <w:highlight w:val="none"/>
          <w:u w:val="single"/>
        </w:rPr>
        <w:t xml:space="preserve">                               </w:t>
      </w:r>
    </w:p>
    <w:p w14:paraId="40CE8F3E">
      <w:pPr>
        <w:rPr>
          <w:color w:val="auto"/>
          <w:sz w:val="22"/>
          <w:highlight w:val="none"/>
        </w:rPr>
      </w:pPr>
    </w:p>
    <w:p w14:paraId="4284BE26">
      <w:pPr>
        <w:tabs>
          <w:tab w:val="left" w:pos="3544"/>
        </w:tabs>
        <w:topLinePunct/>
        <w:spacing w:line="360" w:lineRule="auto"/>
        <w:ind w:left="506" w:hanging="505" w:hangingChars="230"/>
        <w:rPr>
          <w:rFonts w:ascii="仿宋" w:hAnsi="仿宋" w:eastAsia="仿宋" w:cs="仿宋"/>
          <w:bCs/>
          <w:color w:val="auto"/>
          <w:sz w:val="22"/>
          <w:highlight w:val="none"/>
        </w:rPr>
      </w:pPr>
      <w:r>
        <w:rPr>
          <w:rFonts w:hint="eastAsia" w:ascii="仿宋" w:hAnsi="仿宋" w:eastAsia="仿宋" w:cs="仿宋"/>
          <w:bCs/>
          <w:color w:val="auto"/>
          <w:sz w:val="22"/>
          <w:highlight w:val="none"/>
        </w:rPr>
        <w:t>附：法定代表人身份证正反面复印件（或扫描件）。</w:t>
      </w:r>
    </w:p>
    <w:tbl>
      <w:tblPr>
        <w:tblStyle w:val="8"/>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152A0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8578" w:type="dxa"/>
            <w:tcBorders>
              <w:top w:val="single" w:color="auto" w:sz="4" w:space="0"/>
              <w:left w:val="single" w:color="auto" w:sz="4" w:space="0"/>
              <w:right w:val="single" w:color="auto" w:sz="4" w:space="0"/>
            </w:tcBorders>
            <w:vAlign w:val="center"/>
          </w:tcPr>
          <w:p w14:paraId="3884F247">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法定代表人身份证</w:t>
            </w:r>
          </w:p>
          <w:p w14:paraId="0D15296E">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r>
    </w:tbl>
    <w:p w14:paraId="51C7D9F2">
      <w:pPr>
        <w:rPr>
          <w:color w:val="auto"/>
          <w:sz w:val="22"/>
          <w:highlight w:val="none"/>
        </w:rPr>
      </w:pPr>
    </w:p>
    <w:p w14:paraId="62240B6C">
      <w:pPr>
        <w:topLinePunct/>
        <w:spacing w:line="360" w:lineRule="auto"/>
        <w:jc w:val="left"/>
        <w:rPr>
          <w:rFonts w:ascii="仿宋" w:hAnsi="仿宋" w:eastAsia="仿宋" w:cs="仿宋"/>
          <w:color w:val="auto"/>
          <w:sz w:val="22"/>
          <w:highlight w:val="none"/>
          <w:u w:val="single"/>
        </w:rPr>
      </w:pPr>
      <w:r>
        <w:rPr>
          <w:rFonts w:hint="eastAsia" w:ascii="仿宋" w:hAnsi="仿宋" w:eastAsia="仿宋" w:cs="仿宋"/>
          <w:color w:val="auto"/>
          <w:sz w:val="22"/>
          <w:highlight w:val="none"/>
          <w:lang w:eastAsia="zh-CN"/>
        </w:rPr>
        <w:t>投标人</w:t>
      </w:r>
      <w:r>
        <w:rPr>
          <w:rFonts w:hint="eastAsia" w:ascii="仿宋" w:hAnsi="仿宋" w:eastAsia="仿宋" w:cs="仿宋"/>
          <w:color w:val="auto"/>
          <w:sz w:val="22"/>
          <w:highlight w:val="none"/>
        </w:rPr>
        <w:t>名称：</w:t>
      </w:r>
      <w:r>
        <w:rPr>
          <w:rFonts w:hint="eastAsia" w:ascii="仿宋" w:hAnsi="仿宋" w:eastAsia="仿宋" w:cs="仿宋"/>
          <w:color w:val="auto"/>
          <w:sz w:val="22"/>
          <w:highlight w:val="none"/>
          <w:u w:val="single"/>
        </w:rPr>
        <w:t>（</w:t>
      </w:r>
      <w:r>
        <w:rPr>
          <w:rFonts w:hint="eastAsia" w:ascii="仿宋" w:eastAsia="仿宋"/>
          <w:color w:val="auto"/>
          <w:sz w:val="22"/>
          <w:szCs w:val="22"/>
          <w:highlight w:val="none"/>
          <w:u w:val="single"/>
          <w:lang w:val="en-US" w:eastAsia="zh-CN"/>
        </w:rPr>
        <w:t>投标人全称并</w:t>
      </w:r>
      <w:r>
        <w:rPr>
          <w:rFonts w:hint="eastAsia" w:ascii="仿宋" w:eastAsia="仿宋"/>
          <w:color w:val="auto"/>
          <w:sz w:val="22"/>
          <w:szCs w:val="22"/>
          <w:highlight w:val="none"/>
          <w:u w:val="single"/>
        </w:rPr>
        <w:t>加盖公章</w:t>
      </w:r>
      <w:r>
        <w:rPr>
          <w:rFonts w:hint="eastAsia" w:ascii="仿宋" w:hAnsi="仿宋" w:eastAsia="仿宋" w:cs="仿宋"/>
          <w:color w:val="auto"/>
          <w:sz w:val="22"/>
          <w:highlight w:val="none"/>
          <w:u w:val="single"/>
        </w:rPr>
        <w:t>）</w:t>
      </w:r>
    </w:p>
    <w:p w14:paraId="6910A170">
      <w:pPr>
        <w:tabs>
          <w:tab w:val="left" w:pos="3780"/>
        </w:tabs>
        <w:topLinePunct/>
        <w:spacing w:line="360" w:lineRule="auto"/>
        <w:jc w:val="left"/>
        <w:rPr>
          <w:rFonts w:ascii="仿宋" w:hAnsi="仿宋" w:eastAsia="仿宋" w:cs="仿宋"/>
          <w:color w:val="auto"/>
          <w:sz w:val="22"/>
          <w:highlight w:val="none"/>
        </w:rPr>
      </w:pPr>
      <w:r>
        <w:rPr>
          <w:rFonts w:hint="eastAsia" w:ascii="仿宋" w:hAnsi="仿宋" w:eastAsia="仿宋" w:cs="仿宋"/>
          <w:color w:val="auto"/>
          <w:sz w:val="22"/>
          <w:highlight w:val="none"/>
        </w:rPr>
        <w:t>法定代表人（签字或盖章）：</w:t>
      </w:r>
    </w:p>
    <w:p w14:paraId="10B02048">
      <w:pPr>
        <w:tabs>
          <w:tab w:val="left" w:pos="3885"/>
        </w:tabs>
        <w:topLinePunct/>
        <w:spacing w:line="360" w:lineRule="auto"/>
        <w:jc w:val="left"/>
        <w:rPr>
          <w:rFonts w:ascii="仿宋" w:hAnsi="仿宋" w:eastAsia="仿宋" w:cs="仿宋"/>
          <w:color w:val="auto"/>
          <w:sz w:val="22"/>
          <w:highlight w:val="none"/>
        </w:rPr>
      </w:pPr>
      <w:r>
        <w:rPr>
          <w:rFonts w:hint="eastAsia" w:ascii="仿宋" w:hAnsi="仿宋" w:eastAsia="仿宋" w:cs="仿宋"/>
          <w:color w:val="auto"/>
          <w:sz w:val="22"/>
          <w:highlight w:val="none"/>
        </w:rPr>
        <w:t xml:space="preserve">日  期：    </w:t>
      </w:r>
      <w:r>
        <w:rPr>
          <w:rFonts w:ascii="仿宋" w:hAnsi="仿宋" w:eastAsia="仿宋" w:cs="仿宋"/>
          <w:color w:val="auto"/>
          <w:sz w:val="22"/>
          <w:highlight w:val="none"/>
        </w:rPr>
        <w:t>年</w:t>
      </w:r>
      <w:r>
        <w:rPr>
          <w:rFonts w:hint="eastAsia" w:ascii="仿宋" w:hAnsi="仿宋" w:eastAsia="仿宋" w:cs="仿宋"/>
          <w:color w:val="auto"/>
          <w:sz w:val="22"/>
          <w:highlight w:val="none"/>
        </w:rPr>
        <w:t xml:space="preserve">   </w:t>
      </w:r>
      <w:r>
        <w:rPr>
          <w:rFonts w:ascii="仿宋" w:hAnsi="仿宋" w:eastAsia="仿宋" w:cs="仿宋"/>
          <w:color w:val="auto"/>
          <w:sz w:val="22"/>
          <w:highlight w:val="none"/>
        </w:rPr>
        <w:t>月</w:t>
      </w:r>
      <w:r>
        <w:rPr>
          <w:rFonts w:hint="eastAsia" w:ascii="仿宋" w:hAnsi="仿宋" w:eastAsia="仿宋" w:cs="仿宋"/>
          <w:color w:val="auto"/>
          <w:sz w:val="22"/>
          <w:highlight w:val="none"/>
        </w:rPr>
        <w:t xml:space="preserve">   </w:t>
      </w:r>
      <w:r>
        <w:rPr>
          <w:rFonts w:ascii="仿宋" w:hAnsi="仿宋" w:eastAsia="仿宋" w:cs="仿宋"/>
          <w:color w:val="auto"/>
          <w:sz w:val="22"/>
          <w:highlight w:val="none"/>
        </w:rPr>
        <w:t>日</w:t>
      </w:r>
    </w:p>
    <w:p w14:paraId="55F74D12">
      <w:pPr>
        <w:pStyle w:val="4"/>
        <w:rPr>
          <w:color w:val="auto"/>
          <w:highlight w:val="none"/>
        </w:rPr>
      </w:pPr>
    </w:p>
    <w:p w14:paraId="72F9203D">
      <w:pPr>
        <w:tabs>
          <w:tab w:val="left" w:pos="3885"/>
        </w:tabs>
        <w:topLinePunct/>
        <w:spacing w:line="360" w:lineRule="auto"/>
        <w:jc w:val="left"/>
        <w:rPr>
          <w:rFonts w:ascii="仿宋" w:hAnsi="仿宋" w:eastAsia="仿宋" w:cs="仿宋"/>
          <w:color w:val="auto"/>
          <w:sz w:val="22"/>
          <w:highlight w:val="none"/>
        </w:rPr>
      </w:pPr>
      <w:r>
        <w:rPr>
          <w:rFonts w:hint="eastAsia" w:ascii="仿宋" w:hAnsi="仿宋" w:eastAsia="仿宋" w:cs="仿宋"/>
          <w:color w:val="auto"/>
          <w:sz w:val="22"/>
          <w:highlight w:val="none"/>
        </w:rPr>
        <w:t>注：法定代表人直接参加</w:t>
      </w:r>
      <w:r>
        <w:rPr>
          <w:rFonts w:hint="eastAsia" w:ascii="仿宋" w:hAnsi="仿宋" w:eastAsia="仿宋" w:cs="仿宋"/>
          <w:color w:val="auto"/>
          <w:sz w:val="22"/>
          <w:highlight w:val="none"/>
          <w:lang w:val="en-US" w:eastAsia="zh-CN"/>
        </w:rPr>
        <w:t>投标</w:t>
      </w:r>
      <w:r>
        <w:rPr>
          <w:rFonts w:hint="eastAsia" w:ascii="仿宋" w:hAnsi="仿宋" w:eastAsia="仿宋" w:cs="仿宋"/>
          <w:color w:val="auto"/>
          <w:sz w:val="22"/>
          <w:highlight w:val="none"/>
        </w:rPr>
        <w:t>的提供法定代表人证明及其身份证</w:t>
      </w:r>
      <w:r>
        <w:rPr>
          <w:rFonts w:hint="eastAsia" w:ascii="仿宋" w:hAnsi="仿宋" w:eastAsia="仿宋" w:cs="仿宋"/>
          <w:color w:val="auto"/>
          <w:sz w:val="22"/>
          <w:highlight w:val="none"/>
          <w:lang w:eastAsia="zh-CN"/>
        </w:rPr>
        <w:t>，</w:t>
      </w:r>
      <w:r>
        <w:rPr>
          <w:rFonts w:hint="eastAsia" w:ascii="仿宋" w:hAnsi="仿宋" w:eastAsia="仿宋" w:cs="仿宋"/>
          <w:color w:val="auto"/>
          <w:sz w:val="22"/>
          <w:highlight w:val="none"/>
        </w:rPr>
        <w:t>非法人单位参照执行。</w:t>
      </w:r>
    </w:p>
    <w:p w14:paraId="1A78527E">
      <w:pPr>
        <w:pStyle w:val="4"/>
        <w:rPr>
          <w:color w:val="auto"/>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310253E8">
      <w:pPr>
        <w:tabs>
          <w:tab w:val="left" w:pos="3885"/>
        </w:tabs>
        <w:topLinePunct/>
        <w:spacing w:line="360" w:lineRule="auto"/>
        <w:ind w:left="560" w:leftChars="230" w:hanging="77" w:hangingChars="32"/>
        <w:jc w:val="left"/>
        <w:rPr>
          <w:rFonts w:ascii="仿宋" w:hAnsi="仿宋" w:eastAsia="仿宋"/>
          <w:b/>
          <w:color w:val="auto"/>
          <w:sz w:val="24"/>
          <w:szCs w:val="28"/>
          <w:highlight w:val="none"/>
        </w:rPr>
      </w:pPr>
      <w:r>
        <w:rPr>
          <w:rFonts w:hint="eastAsia" w:ascii="仿宋" w:hAnsi="仿宋" w:eastAsia="仿宋"/>
          <w:b/>
          <w:color w:val="auto"/>
          <w:sz w:val="24"/>
          <w:szCs w:val="28"/>
          <w:highlight w:val="none"/>
        </w:rPr>
        <w:t>1.2</w:t>
      </w:r>
      <w:r>
        <w:rPr>
          <w:rFonts w:hint="eastAsia" w:ascii="仿宋" w:hAnsi="仿宋" w:eastAsia="仿宋"/>
          <w:b/>
          <w:bCs/>
          <w:color w:val="auto"/>
          <w:sz w:val="24"/>
          <w:szCs w:val="28"/>
          <w:highlight w:val="none"/>
        </w:rPr>
        <w:t>法定代表人授权书</w:t>
      </w:r>
      <w:r>
        <w:rPr>
          <w:rFonts w:hint="eastAsia" w:ascii="仿宋" w:hAnsi="仿宋" w:eastAsia="仿宋"/>
          <w:bCs/>
          <w:color w:val="auto"/>
          <w:sz w:val="24"/>
          <w:szCs w:val="28"/>
          <w:highlight w:val="none"/>
        </w:rPr>
        <w:t>（格式）</w:t>
      </w:r>
    </w:p>
    <w:p w14:paraId="2AAA6B3F">
      <w:pPr>
        <w:topLinePunct/>
        <w:spacing w:line="360" w:lineRule="auto"/>
        <w:ind w:left="562" w:hanging="562"/>
        <w:jc w:val="center"/>
        <w:rPr>
          <w:rFonts w:ascii="仿宋" w:hAnsi="仿宋" w:eastAsia="仿宋" w:cs="仿宋"/>
          <w:b/>
          <w:bCs/>
          <w:color w:val="auto"/>
          <w:sz w:val="22"/>
          <w:highlight w:val="none"/>
        </w:rPr>
      </w:pPr>
      <w:r>
        <w:rPr>
          <w:rFonts w:hint="eastAsia" w:ascii="仿宋" w:hAnsi="仿宋" w:eastAsia="仿宋"/>
          <w:b/>
          <w:bCs/>
          <w:color w:val="auto"/>
          <w:sz w:val="22"/>
          <w:highlight w:val="none"/>
        </w:rPr>
        <w:t>法定代表人授权书</w:t>
      </w:r>
    </w:p>
    <w:p w14:paraId="1E8C0E92">
      <w:pPr>
        <w:pStyle w:val="11"/>
        <w:topLinePunct/>
        <w:spacing w:before="120" w:after="120" w:line="360" w:lineRule="auto"/>
        <w:rPr>
          <w:rFonts w:ascii="仿宋" w:eastAsia="仿宋"/>
          <w:bCs/>
          <w:color w:val="auto"/>
          <w:sz w:val="22"/>
          <w:szCs w:val="22"/>
          <w:highlight w:val="none"/>
        </w:rPr>
      </w:pPr>
      <w:r>
        <w:rPr>
          <w:rFonts w:hint="eastAsia" w:ascii="仿宋" w:eastAsia="仿宋"/>
          <w:color w:val="auto"/>
          <w:sz w:val="22"/>
          <w:szCs w:val="22"/>
          <w:highlight w:val="none"/>
        </w:rPr>
        <w:t>陕西博源招标服务有限公司：</w:t>
      </w:r>
    </w:p>
    <w:p w14:paraId="6C7BC2BA">
      <w:pPr>
        <w:pStyle w:val="11"/>
        <w:topLinePunct/>
        <w:spacing w:after="120"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本授权书声明：注册于</w:t>
      </w:r>
      <w:r>
        <w:rPr>
          <w:rFonts w:hint="eastAsia" w:ascii="仿宋" w:eastAsia="仿宋"/>
          <w:color w:val="auto"/>
          <w:sz w:val="22"/>
          <w:szCs w:val="22"/>
          <w:highlight w:val="none"/>
          <w:u w:val="single"/>
        </w:rPr>
        <w:t>（登记机关）之（</w:t>
      </w:r>
      <w:r>
        <w:rPr>
          <w:rFonts w:hint="eastAsia" w:ascii="仿宋" w:eastAsia="仿宋"/>
          <w:color w:val="auto"/>
          <w:sz w:val="22"/>
          <w:szCs w:val="22"/>
          <w:highlight w:val="none"/>
          <w:u w:val="single"/>
          <w:lang w:eastAsia="zh-CN"/>
        </w:rPr>
        <w:t>投标人</w:t>
      </w:r>
      <w:r>
        <w:rPr>
          <w:rFonts w:hint="eastAsia" w:ascii="仿宋" w:eastAsia="仿宋"/>
          <w:color w:val="auto"/>
          <w:sz w:val="22"/>
          <w:szCs w:val="22"/>
          <w:highlight w:val="none"/>
          <w:u w:val="single"/>
        </w:rPr>
        <w:t>名称）</w:t>
      </w:r>
      <w:r>
        <w:rPr>
          <w:rFonts w:hint="eastAsia" w:ascii="仿宋" w:eastAsia="仿宋"/>
          <w:color w:val="auto"/>
          <w:sz w:val="22"/>
          <w:szCs w:val="22"/>
          <w:highlight w:val="none"/>
        </w:rPr>
        <w:t>的法定代表人</w:t>
      </w:r>
      <w:r>
        <w:rPr>
          <w:rFonts w:hint="eastAsia" w:ascii="仿宋" w:eastAsia="仿宋"/>
          <w:color w:val="auto"/>
          <w:sz w:val="22"/>
          <w:szCs w:val="22"/>
          <w:highlight w:val="none"/>
          <w:u w:val="single"/>
        </w:rPr>
        <w:t>（姓名、性别</w:t>
      </w:r>
      <w:r>
        <w:rPr>
          <w:rFonts w:hint="eastAsia" w:ascii="仿宋" w:eastAsia="仿宋"/>
          <w:color w:val="auto"/>
          <w:sz w:val="22"/>
          <w:szCs w:val="22"/>
          <w:highlight w:val="none"/>
          <w:u w:val="single"/>
          <w:lang w:eastAsia="zh-CN"/>
        </w:rPr>
        <w:t>、</w:t>
      </w:r>
      <w:r>
        <w:rPr>
          <w:rFonts w:hint="eastAsia" w:ascii="仿宋" w:eastAsia="仿宋"/>
          <w:color w:val="auto"/>
          <w:sz w:val="22"/>
          <w:szCs w:val="22"/>
          <w:highlight w:val="none"/>
          <w:u w:val="single"/>
          <w:lang w:val="en-US" w:eastAsia="zh-CN"/>
        </w:rPr>
        <w:t>身份证号码</w:t>
      </w:r>
      <w:r>
        <w:rPr>
          <w:rFonts w:hint="eastAsia" w:ascii="仿宋" w:eastAsia="仿宋"/>
          <w:color w:val="auto"/>
          <w:sz w:val="22"/>
          <w:szCs w:val="22"/>
          <w:highlight w:val="none"/>
          <w:u w:val="single"/>
        </w:rPr>
        <w:t>）</w:t>
      </w:r>
      <w:r>
        <w:rPr>
          <w:rFonts w:hint="eastAsia" w:ascii="仿宋" w:eastAsia="仿宋"/>
          <w:color w:val="auto"/>
          <w:sz w:val="22"/>
          <w:szCs w:val="22"/>
          <w:highlight w:val="none"/>
        </w:rPr>
        <w:t>授权本公司的</w:t>
      </w:r>
      <w:r>
        <w:rPr>
          <w:rFonts w:hint="eastAsia" w:ascii="仿宋" w:eastAsia="仿宋"/>
          <w:color w:val="auto"/>
          <w:sz w:val="22"/>
          <w:szCs w:val="22"/>
          <w:highlight w:val="none"/>
          <w:u w:val="single"/>
        </w:rPr>
        <w:t>（授权代表姓名、性别</w:t>
      </w:r>
      <w:r>
        <w:rPr>
          <w:rFonts w:hint="eastAsia" w:ascii="仿宋" w:eastAsia="仿宋"/>
          <w:color w:val="auto"/>
          <w:sz w:val="22"/>
          <w:szCs w:val="22"/>
          <w:highlight w:val="none"/>
          <w:u w:val="single"/>
          <w:lang w:eastAsia="zh-CN"/>
        </w:rPr>
        <w:t>、</w:t>
      </w:r>
      <w:r>
        <w:rPr>
          <w:rFonts w:hint="eastAsia" w:ascii="仿宋" w:eastAsia="仿宋"/>
          <w:color w:val="auto"/>
          <w:sz w:val="22"/>
          <w:szCs w:val="22"/>
          <w:highlight w:val="none"/>
          <w:u w:val="single"/>
          <w:lang w:val="en-US" w:eastAsia="zh-CN"/>
        </w:rPr>
        <w:t>身份证号码</w:t>
      </w:r>
      <w:r>
        <w:rPr>
          <w:rFonts w:hint="eastAsia" w:ascii="仿宋" w:eastAsia="仿宋"/>
          <w:color w:val="auto"/>
          <w:sz w:val="22"/>
          <w:szCs w:val="22"/>
          <w:highlight w:val="none"/>
          <w:u w:val="single"/>
        </w:rPr>
        <w:t>）</w:t>
      </w:r>
      <w:r>
        <w:rPr>
          <w:rFonts w:hint="eastAsia" w:ascii="仿宋" w:eastAsia="仿宋"/>
          <w:color w:val="auto"/>
          <w:sz w:val="22"/>
          <w:szCs w:val="22"/>
          <w:highlight w:val="none"/>
        </w:rPr>
        <w:t>为授权代表，就贵方组织的有关</w:t>
      </w:r>
      <w:r>
        <w:rPr>
          <w:rFonts w:hint="eastAsia" w:ascii="仿宋" w:eastAsia="仿宋"/>
          <w:color w:val="auto"/>
          <w:sz w:val="22"/>
          <w:szCs w:val="22"/>
          <w:highlight w:val="none"/>
          <w:u w:val="single"/>
        </w:rPr>
        <w:t xml:space="preserve">  项目名称（项目编号）、</w:t>
      </w:r>
      <w:r>
        <w:rPr>
          <w:rFonts w:hint="eastAsia" w:ascii="仿宋" w:eastAsia="仿宋"/>
          <w:color w:val="auto"/>
          <w:sz w:val="22"/>
          <w:szCs w:val="22"/>
          <w:highlight w:val="none"/>
          <w:u w:val="single"/>
          <w:lang w:val="en-US" w:eastAsia="zh-CN"/>
        </w:rPr>
        <w:t xml:space="preserve">采购包号 </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u w:val="single"/>
          <w:lang w:val="en-US" w:eastAsia="zh-CN"/>
        </w:rPr>
        <w:t xml:space="preserve"> </w:t>
      </w:r>
      <w:r>
        <w:rPr>
          <w:rFonts w:hint="eastAsia" w:ascii="仿宋" w:eastAsia="仿宋"/>
          <w:color w:val="auto"/>
          <w:sz w:val="22"/>
          <w:szCs w:val="22"/>
          <w:highlight w:val="none"/>
        </w:rPr>
        <w:t>的</w:t>
      </w:r>
      <w:r>
        <w:rPr>
          <w:rFonts w:hint="eastAsia" w:ascii="仿宋" w:eastAsia="仿宋"/>
          <w:color w:val="auto"/>
          <w:sz w:val="22"/>
          <w:szCs w:val="22"/>
          <w:highlight w:val="none"/>
          <w:lang w:val="en-US" w:eastAsia="zh-CN"/>
        </w:rPr>
        <w:t>投标</w:t>
      </w:r>
      <w:r>
        <w:rPr>
          <w:rFonts w:hint="eastAsia" w:ascii="仿宋" w:eastAsia="仿宋"/>
          <w:color w:val="auto"/>
          <w:sz w:val="22"/>
          <w:szCs w:val="22"/>
          <w:highlight w:val="none"/>
        </w:rPr>
        <w:t>事务，签署</w:t>
      </w:r>
      <w:r>
        <w:rPr>
          <w:rFonts w:hint="eastAsia" w:ascii="仿宋" w:eastAsia="仿宋"/>
          <w:color w:val="auto"/>
          <w:sz w:val="22"/>
          <w:szCs w:val="22"/>
          <w:highlight w:val="none"/>
          <w:lang w:eastAsia="zh-CN"/>
        </w:rPr>
        <w:t>投标文件</w:t>
      </w:r>
      <w:r>
        <w:rPr>
          <w:rFonts w:hint="eastAsia" w:ascii="仿宋" w:eastAsia="仿宋"/>
          <w:color w:val="auto"/>
          <w:sz w:val="22"/>
          <w:szCs w:val="22"/>
          <w:highlight w:val="none"/>
        </w:rPr>
        <w:t>、开标及评标有关资料，本公司对授权代表签署的所有资料均认可并承担全部法律责任。</w:t>
      </w:r>
    </w:p>
    <w:p w14:paraId="046B7279">
      <w:pPr>
        <w:pStyle w:val="11"/>
        <w:topLinePunct/>
        <w:spacing w:after="120" w:line="360" w:lineRule="auto"/>
        <w:rPr>
          <w:rFonts w:ascii="仿宋" w:eastAsia="仿宋"/>
          <w:color w:val="auto"/>
          <w:sz w:val="22"/>
          <w:szCs w:val="22"/>
          <w:highlight w:val="none"/>
        </w:rPr>
      </w:pPr>
      <w:r>
        <w:rPr>
          <w:rFonts w:hint="eastAsia" w:ascii="仿宋" w:eastAsia="仿宋"/>
          <w:color w:val="auto"/>
          <w:sz w:val="22"/>
          <w:szCs w:val="22"/>
          <w:highlight w:val="none"/>
          <w:lang w:eastAsia="zh-CN"/>
        </w:rPr>
        <w:t>投标人</w:t>
      </w:r>
      <w:r>
        <w:rPr>
          <w:rFonts w:hint="eastAsia" w:ascii="仿宋" w:eastAsia="仿宋"/>
          <w:color w:val="auto"/>
          <w:sz w:val="22"/>
          <w:szCs w:val="22"/>
          <w:highlight w:val="none"/>
        </w:rPr>
        <w:t>名称：</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u w:val="single"/>
          <w:lang w:eastAsia="zh-CN"/>
        </w:rPr>
        <w:t>投标人</w:t>
      </w:r>
      <w:r>
        <w:rPr>
          <w:rFonts w:hint="eastAsia" w:ascii="仿宋" w:eastAsia="仿宋"/>
          <w:color w:val="auto"/>
          <w:sz w:val="22"/>
          <w:szCs w:val="22"/>
          <w:highlight w:val="none"/>
          <w:u w:val="single"/>
        </w:rPr>
        <w:t xml:space="preserve">全称并加盖公章）    </w:t>
      </w:r>
      <w:r>
        <w:rPr>
          <w:rFonts w:hint="eastAsia" w:ascii="仿宋" w:eastAsia="仿宋"/>
          <w:color w:val="auto"/>
          <w:sz w:val="22"/>
          <w:szCs w:val="22"/>
          <w:highlight w:val="none"/>
        </w:rPr>
        <w:t xml:space="preserve">  法定代表人（签字</w:t>
      </w:r>
      <w:r>
        <w:rPr>
          <w:rFonts w:hint="eastAsia" w:ascii="仿宋" w:hAnsi="仿宋" w:eastAsia="仿宋" w:cs="仿宋"/>
          <w:color w:val="auto"/>
          <w:sz w:val="22"/>
          <w:highlight w:val="none"/>
        </w:rPr>
        <w:t>或</w:t>
      </w:r>
      <w:r>
        <w:rPr>
          <w:rFonts w:hint="eastAsia" w:ascii="仿宋" w:eastAsia="仿宋"/>
          <w:color w:val="auto"/>
          <w:sz w:val="22"/>
          <w:szCs w:val="22"/>
          <w:highlight w:val="none"/>
        </w:rPr>
        <w:t>盖章）：</w:t>
      </w:r>
      <w:r>
        <w:rPr>
          <w:rFonts w:hint="eastAsia" w:ascii="仿宋" w:eastAsia="仿宋"/>
          <w:color w:val="auto"/>
          <w:sz w:val="22"/>
          <w:szCs w:val="22"/>
          <w:highlight w:val="none"/>
          <w:u w:val="single"/>
        </w:rPr>
        <w:t xml:space="preserve">      </w:t>
      </w:r>
    </w:p>
    <w:p w14:paraId="74637F46">
      <w:pPr>
        <w:pStyle w:val="11"/>
        <w:topLinePunct/>
        <w:spacing w:after="120" w:line="360" w:lineRule="auto"/>
        <w:rPr>
          <w:rFonts w:ascii="仿宋" w:eastAsia="仿宋"/>
          <w:color w:val="auto"/>
          <w:sz w:val="22"/>
          <w:szCs w:val="22"/>
          <w:highlight w:val="none"/>
          <w:u w:val="single"/>
        </w:rPr>
      </w:pPr>
      <w:r>
        <w:rPr>
          <w:rFonts w:hint="eastAsia" w:ascii="仿宋" w:eastAsia="仿宋"/>
          <w:color w:val="auto"/>
          <w:sz w:val="22"/>
          <w:szCs w:val="22"/>
          <w:highlight w:val="none"/>
        </w:rPr>
        <w:t>授权代表（签字</w:t>
      </w:r>
      <w:r>
        <w:rPr>
          <w:rFonts w:hint="eastAsia" w:ascii="仿宋" w:hAnsi="仿宋" w:eastAsia="仿宋" w:cs="仿宋"/>
          <w:color w:val="auto"/>
          <w:sz w:val="22"/>
          <w:highlight w:val="none"/>
        </w:rPr>
        <w:t>或</w:t>
      </w:r>
      <w:r>
        <w:rPr>
          <w:rFonts w:hint="eastAsia" w:ascii="仿宋" w:eastAsia="仿宋"/>
          <w:color w:val="auto"/>
          <w:sz w:val="22"/>
          <w:szCs w:val="22"/>
          <w:highlight w:val="none"/>
        </w:rPr>
        <w:t>盖章）：</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w:t>
      </w:r>
      <w:r>
        <w:rPr>
          <w:rFonts w:hint="eastAsia" w:ascii="仿宋" w:eastAsia="仿宋"/>
          <w:color w:val="auto"/>
          <w:sz w:val="22"/>
          <w:szCs w:val="22"/>
          <w:highlight w:val="none"/>
          <w:lang w:val="en-US" w:eastAsia="zh-CN"/>
        </w:rPr>
        <w:t xml:space="preserve">   授权代表</w:t>
      </w:r>
      <w:r>
        <w:rPr>
          <w:rFonts w:hint="eastAsia" w:ascii="仿宋" w:eastAsia="仿宋"/>
          <w:color w:val="auto"/>
          <w:sz w:val="22"/>
          <w:szCs w:val="22"/>
          <w:highlight w:val="none"/>
        </w:rPr>
        <w:t>职务：</w:t>
      </w:r>
      <w:r>
        <w:rPr>
          <w:rFonts w:hint="eastAsia" w:ascii="仿宋" w:eastAsia="仿宋"/>
          <w:color w:val="auto"/>
          <w:sz w:val="22"/>
          <w:szCs w:val="22"/>
          <w:highlight w:val="none"/>
          <w:u w:val="single"/>
        </w:rPr>
        <w:t xml:space="preserve">       </w:t>
      </w:r>
    </w:p>
    <w:p w14:paraId="52355110">
      <w:pPr>
        <w:pStyle w:val="11"/>
        <w:topLinePunct/>
        <w:spacing w:after="120" w:line="360" w:lineRule="auto"/>
        <w:rPr>
          <w:rFonts w:ascii="仿宋" w:eastAsia="仿宋"/>
          <w:color w:val="auto"/>
          <w:sz w:val="22"/>
          <w:szCs w:val="22"/>
          <w:highlight w:val="none"/>
          <w:u w:val="single"/>
        </w:rPr>
      </w:pPr>
      <w:r>
        <w:rPr>
          <w:rFonts w:hint="eastAsia" w:ascii="仿宋" w:eastAsia="仿宋"/>
          <w:color w:val="auto"/>
          <w:sz w:val="22"/>
          <w:szCs w:val="22"/>
          <w:highlight w:val="none"/>
        </w:rPr>
        <w:t>授权代表联系地址：</w:t>
      </w:r>
      <w:r>
        <w:rPr>
          <w:rFonts w:hint="eastAsia" w:ascii="仿宋" w:eastAsia="仿宋"/>
          <w:color w:val="auto"/>
          <w:sz w:val="22"/>
          <w:szCs w:val="22"/>
          <w:highlight w:val="none"/>
          <w:u w:val="single"/>
        </w:rPr>
        <w:t xml:space="preserve">                                       </w:t>
      </w:r>
    </w:p>
    <w:p w14:paraId="54EAB9EF">
      <w:pPr>
        <w:pStyle w:val="11"/>
        <w:topLinePunct/>
        <w:spacing w:after="120" w:line="360" w:lineRule="auto"/>
        <w:rPr>
          <w:rFonts w:ascii="仿宋" w:eastAsia="仿宋"/>
          <w:color w:val="auto"/>
          <w:sz w:val="22"/>
          <w:szCs w:val="22"/>
          <w:highlight w:val="none"/>
          <w:u w:val="single"/>
        </w:rPr>
      </w:pPr>
      <w:r>
        <w:rPr>
          <w:rFonts w:hint="eastAsia" w:ascii="仿宋" w:eastAsia="仿宋"/>
          <w:color w:val="auto"/>
          <w:sz w:val="22"/>
          <w:szCs w:val="22"/>
          <w:highlight w:val="none"/>
        </w:rPr>
        <w:t>授权代表手机电话：</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授权代表座机电话：</w:t>
      </w:r>
      <w:r>
        <w:rPr>
          <w:rFonts w:hint="eastAsia" w:ascii="仿宋" w:eastAsia="仿宋"/>
          <w:color w:val="auto"/>
          <w:sz w:val="22"/>
          <w:szCs w:val="22"/>
          <w:highlight w:val="none"/>
          <w:u w:val="single"/>
        </w:rPr>
        <w:t xml:space="preserve">          </w:t>
      </w:r>
    </w:p>
    <w:p w14:paraId="6E4B596F">
      <w:pPr>
        <w:pStyle w:val="11"/>
        <w:topLinePunct/>
        <w:spacing w:after="120" w:line="360" w:lineRule="auto"/>
        <w:rPr>
          <w:color w:val="auto"/>
          <w:highlight w:val="none"/>
        </w:rPr>
      </w:pPr>
      <w:r>
        <w:rPr>
          <w:rFonts w:hint="eastAsia" w:ascii="仿宋" w:eastAsia="仿宋"/>
          <w:color w:val="auto"/>
          <w:sz w:val="22"/>
          <w:szCs w:val="22"/>
          <w:highlight w:val="none"/>
        </w:rPr>
        <w:t>本授权书自</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年</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月</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日起生效，至本项目</w:t>
      </w:r>
      <w:r>
        <w:rPr>
          <w:rFonts w:hint="eastAsia" w:ascii="仿宋" w:eastAsia="仿宋"/>
          <w:color w:val="auto"/>
          <w:sz w:val="22"/>
          <w:szCs w:val="22"/>
          <w:highlight w:val="none"/>
          <w:lang w:val="en-US" w:eastAsia="zh-CN"/>
        </w:rPr>
        <w:t>投标</w:t>
      </w:r>
      <w:r>
        <w:rPr>
          <w:rFonts w:hint="eastAsia" w:ascii="仿宋" w:eastAsia="仿宋"/>
          <w:color w:val="auto"/>
          <w:sz w:val="22"/>
          <w:szCs w:val="22"/>
          <w:highlight w:val="none"/>
        </w:rPr>
        <w:t>响应有效期结束失效。</w:t>
      </w:r>
    </w:p>
    <w:p w14:paraId="373D962A">
      <w:pPr>
        <w:pStyle w:val="11"/>
        <w:topLinePunct/>
        <w:spacing w:after="120" w:line="360" w:lineRule="auto"/>
        <w:jc w:val="center"/>
        <w:rPr>
          <w:rFonts w:ascii="仿宋" w:eastAsia="仿宋"/>
          <w:color w:val="auto"/>
          <w:sz w:val="22"/>
          <w:szCs w:val="22"/>
          <w:highlight w:val="none"/>
        </w:rPr>
      </w:pPr>
      <w:r>
        <w:rPr>
          <w:rFonts w:hint="eastAsia" w:ascii="仿宋" w:eastAsia="仿宋"/>
          <w:color w:val="auto"/>
          <w:sz w:val="22"/>
          <w:szCs w:val="22"/>
          <w:highlight w:val="none"/>
        </w:rPr>
        <w:t>附法定代表人及授权代表身份证正反面复印件（或扫描件）</w:t>
      </w:r>
    </w:p>
    <w:tbl>
      <w:tblPr>
        <w:tblStyle w:val="8"/>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14:paraId="5792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4289" w:type="dxa"/>
            <w:tcBorders>
              <w:top w:val="single" w:color="auto" w:sz="4" w:space="0"/>
              <w:left w:val="single" w:color="auto" w:sz="4" w:space="0"/>
              <w:right w:val="single" w:color="auto" w:sz="4" w:space="0"/>
            </w:tcBorders>
            <w:vAlign w:val="center"/>
          </w:tcPr>
          <w:p w14:paraId="2DF61753">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法定代表人身份证</w:t>
            </w:r>
          </w:p>
          <w:p w14:paraId="4082E039">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c>
          <w:tcPr>
            <w:tcW w:w="4289" w:type="dxa"/>
            <w:tcBorders>
              <w:top w:val="single" w:color="auto" w:sz="4" w:space="0"/>
              <w:left w:val="single" w:color="auto" w:sz="4" w:space="0"/>
              <w:right w:val="single" w:color="auto" w:sz="4" w:space="0"/>
            </w:tcBorders>
            <w:vAlign w:val="center"/>
          </w:tcPr>
          <w:p w14:paraId="40AFEA71">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授权代表身份证</w:t>
            </w:r>
          </w:p>
          <w:p w14:paraId="3AE7FC44">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r>
    </w:tbl>
    <w:p w14:paraId="7CA78505">
      <w:pPr>
        <w:topLinePunct/>
        <w:spacing w:line="360" w:lineRule="auto"/>
        <w:jc w:val="left"/>
        <w:rPr>
          <w:rFonts w:ascii="仿宋" w:hAnsi="仿宋" w:eastAsia="仿宋" w:cs="仿宋"/>
          <w:b/>
          <w:bCs/>
          <w:color w:val="auto"/>
          <w:sz w:val="22"/>
          <w:highlight w:val="none"/>
        </w:rPr>
      </w:pPr>
    </w:p>
    <w:p w14:paraId="6F970B68">
      <w:pPr>
        <w:topLinePunct/>
        <w:spacing w:line="360" w:lineRule="auto"/>
        <w:jc w:val="left"/>
        <w:rPr>
          <w:rFonts w:ascii="仿宋" w:hAnsi="仿宋" w:eastAsia="仿宋" w:cs="仿宋"/>
          <w:b/>
          <w:bCs/>
          <w:color w:val="auto"/>
          <w:sz w:val="22"/>
          <w:highlight w:val="none"/>
        </w:rPr>
      </w:pPr>
    </w:p>
    <w:p w14:paraId="3AA6251A">
      <w:pPr>
        <w:topLinePunct/>
        <w:spacing w:line="360" w:lineRule="auto"/>
        <w:jc w:val="left"/>
        <w:rPr>
          <w:rFonts w:ascii="仿宋" w:hAnsi="仿宋" w:eastAsia="仿宋" w:cs="仿宋"/>
          <w:b/>
          <w:bCs/>
          <w:color w:val="auto"/>
          <w:sz w:val="22"/>
          <w:highlight w:val="none"/>
        </w:rPr>
      </w:pPr>
    </w:p>
    <w:p w14:paraId="157B2B7F">
      <w:pPr>
        <w:topLinePunct/>
        <w:spacing w:line="240" w:lineRule="auto"/>
        <w:jc w:val="left"/>
        <w:rPr>
          <w:rFonts w:ascii="仿宋" w:hAnsi="仿宋" w:eastAsia="仿宋" w:cs="仿宋"/>
          <w:b/>
          <w:bCs/>
          <w:color w:val="auto"/>
          <w:sz w:val="21"/>
          <w:szCs w:val="21"/>
          <w:highlight w:val="none"/>
        </w:rPr>
      </w:pPr>
    </w:p>
    <w:p w14:paraId="4C6B1721">
      <w:pPr>
        <w:pStyle w:val="7"/>
        <w:spacing w:line="240" w:lineRule="auto"/>
        <w:ind w:left="0" w:leftChars="0" w:firstLine="440"/>
        <w:rPr>
          <w:rFonts w:ascii="仿宋" w:hAnsi="Courier New" w:eastAsia="仿宋" w:cs="Courier New"/>
          <w:color w:val="auto"/>
          <w:sz w:val="21"/>
          <w:szCs w:val="21"/>
          <w:highlight w:val="none"/>
        </w:rPr>
      </w:pPr>
      <w:r>
        <w:rPr>
          <w:rFonts w:hint="eastAsia" w:ascii="仿宋" w:hAnsi="Courier New" w:eastAsia="仿宋" w:cs="Courier New"/>
          <w:color w:val="auto"/>
          <w:sz w:val="21"/>
          <w:szCs w:val="21"/>
          <w:highlight w:val="none"/>
        </w:rPr>
        <w:t>注：授权代表参与</w:t>
      </w:r>
      <w:r>
        <w:rPr>
          <w:rFonts w:hint="eastAsia" w:ascii="仿宋" w:hAnsi="Courier New" w:eastAsia="仿宋" w:cs="Courier New"/>
          <w:color w:val="auto"/>
          <w:sz w:val="21"/>
          <w:szCs w:val="21"/>
          <w:highlight w:val="none"/>
          <w:lang w:val="en-US" w:eastAsia="zh-CN"/>
        </w:rPr>
        <w:t>投标</w:t>
      </w:r>
      <w:r>
        <w:rPr>
          <w:rFonts w:hint="eastAsia" w:ascii="仿宋" w:hAnsi="Courier New" w:eastAsia="仿宋" w:cs="Courier New"/>
          <w:color w:val="auto"/>
          <w:sz w:val="21"/>
          <w:szCs w:val="21"/>
          <w:highlight w:val="none"/>
        </w:rPr>
        <w:t>的提供法定代表人授权书（附法定代表人及授权代表身份证）。非法人单位参照执行。</w:t>
      </w:r>
    </w:p>
    <w:p w14:paraId="1F2C09B4">
      <w:pPr>
        <w:kinsoku w:val="0"/>
        <w:overflowPunct w:val="0"/>
        <w:autoSpaceDE w:val="0"/>
        <w:autoSpaceDN w:val="0"/>
        <w:adjustRightInd w:val="0"/>
        <w:snapToGrid w:val="0"/>
        <w:spacing w:line="360" w:lineRule="auto"/>
        <w:ind w:firstLine="482" w:firstLineChars="200"/>
        <w:rPr>
          <w:rFonts w:hint="eastAsia" w:ascii="仿宋" w:hAnsi="仿宋" w:eastAsia="仿宋" w:cs="仿宋"/>
          <w:b/>
          <w:color w:val="auto"/>
          <w:sz w:val="24"/>
          <w:szCs w:val="24"/>
          <w:highlight w:val="none"/>
        </w:rPr>
        <w:sectPr>
          <w:pgSz w:w="11907" w:h="16840"/>
          <w:pgMar w:top="1440" w:right="1797" w:bottom="1440" w:left="1797" w:header="720" w:footer="720" w:gutter="0"/>
          <w:pgBorders>
            <w:top w:val="none" w:sz="0" w:space="0"/>
            <w:left w:val="none" w:sz="0" w:space="0"/>
            <w:bottom w:val="none" w:sz="0" w:space="0"/>
            <w:right w:val="none" w:sz="0" w:space="0"/>
          </w:pgBorders>
          <w:pgNumType w:fmt="decimal"/>
          <w:cols w:space="425" w:num="1"/>
          <w:docGrid w:linePitch="326" w:charSpace="0"/>
        </w:sectPr>
      </w:pPr>
    </w:p>
    <w:p w14:paraId="56C8DD00">
      <w:pPr>
        <w:numPr>
          <w:ilvl w:val="0"/>
          <w:numId w:val="0"/>
        </w:numPr>
        <w:kinsoku w:val="0"/>
        <w:overflowPunct w:val="0"/>
        <w:autoSpaceDE w:val="0"/>
        <w:autoSpaceDN w:val="0"/>
        <w:adjustRightInd w:val="0"/>
        <w:snapToGrid w:val="0"/>
        <w:spacing w:line="360" w:lineRule="auto"/>
        <w:ind w:firstLine="482" w:firstLineChars="200"/>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2.投标人须具有测绘甲级资质（专业范围包含：界线与不动产测绘）。</w:t>
      </w:r>
    </w:p>
    <w:p w14:paraId="62C82251">
      <w:pPr>
        <w:numPr>
          <w:ilvl w:val="0"/>
          <w:numId w:val="0"/>
        </w:numPr>
        <w:kinsoku w:val="0"/>
        <w:overflowPunct w:val="0"/>
        <w:autoSpaceDE w:val="0"/>
        <w:autoSpaceDN w:val="0"/>
        <w:adjustRightInd w:val="0"/>
        <w:snapToGrid w:val="0"/>
        <w:spacing w:line="360" w:lineRule="auto"/>
        <w:jc w:val="both"/>
        <w:rPr>
          <w:rFonts w:hint="eastAsia" w:ascii="仿宋" w:hAnsi="仿宋" w:eastAsia="仿宋" w:cs="仿宋"/>
          <w:b/>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（提供证书复印件/扫描件加盖公章）</w:t>
      </w:r>
    </w:p>
    <w:p w14:paraId="1CD575A5">
      <w:pPr>
        <w:numPr>
          <w:ilvl w:val="0"/>
          <w:numId w:val="0"/>
        </w:numPr>
        <w:kinsoku w:val="0"/>
        <w:overflowPunct w:val="0"/>
        <w:autoSpaceDE w:val="0"/>
        <w:autoSpaceDN w:val="0"/>
        <w:adjustRightInd w:val="0"/>
        <w:snapToGrid w:val="0"/>
        <w:spacing w:line="360" w:lineRule="auto"/>
        <w:ind w:firstLine="482" w:firstLineChars="200"/>
        <w:jc w:val="both"/>
        <w:rPr>
          <w:rFonts w:hint="eastAsia" w:ascii="仿宋" w:hAnsi="仿宋" w:eastAsia="仿宋" w:cs="仿宋"/>
          <w:b/>
          <w:color w:val="auto"/>
          <w:sz w:val="24"/>
          <w:szCs w:val="24"/>
          <w:highlight w:val="none"/>
          <w:lang w:val="en-US" w:eastAsia="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1F529EBE">
      <w:pPr>
        <w:kinsoku w:val="0"/>
        <w:overflowPunct w:val="0"/>
        <w:autoSpaceDE w:val="0"/>
        <w:autoSpaceDN w:val="0"/>
        <w:adjustRightInd w:val="0"/>
        <w:snapToGrid w:val="0"/>
        <w:spacing w:line="360" w:lineRule="auto"/>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3</w:t>
      </w:r>
      <w:r>
        <w:rPr>
          <w:rFonts w:hint="eastAsia" w:ascii="仿宋" w:hAnsi="仿宋" w:eastAsia="仿宋" w:cs="仿宋"/>
          <w:b/>
          <w:color w:val="auto"/>
          <w:sz w:val="24"/>
          <w:szCs w:val="24"/>
          <w:highlight w:val="none"/>
        </w:rPr>
        <w:t>.未被列入“信用中国”及“中国政府采购网”失信行为记录。</w:t>
      </w:r>
    </w:p>
    <w:p w14:paraId="713B3FC2">
      <w:pPr>
        <w:rPr>
          <w:rFonts w:hint="eastAsia"/>
          <w:color w:val="auto"/>
          <w:highlight w:val="none"/>
          <w:lang w:val="en-US" w:eastAsia="zh-CN"/>
        </w:rPr>
      </w:pPr>
    </w:p>
    <w:p w14:paraId="1CFA466F">
      <w:pPr>
        <w:rPr>
          <w:rFonts w:hint="eastAsia"/>
          <w:color w:val="auto"/>
          <w:highlight w:val="none"/>
          <w:lang w:val="en-US" w:eastAsia="zh-CN"/>
        </w:rPr>
      </w:pPr>
    </w:p>
    <w:p w14:paraId="47CFBC63">
      <w:pPr>
        <w:topLinePunct/>
        <w:spacing w:line="360" w:lineRule="auto"/>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1"/>
          <w:szCs w:val="21"/>
          <w:highlight w:val="none"/>
          <w:lang w:val="en-US" w:eastAsia="zh-CN"/>
        </w:rPr>
        <w:t>说明：</w:t>
      </w:r>
    </w:p>
    <w:p w14:paraId="2A0ACD88">
      <w:pPr>
        <w:topLinePunct/>
        <w:spacing w:line="360" w:lineRule="auto"/>
        <w:ind w:firstLine="440" w:firstLineChars="200"/>
        <w:jc w:val="left"/>
        <w:rPr>
          <w:rFonts w:ascii="仿宋" w:hAnsi="仿宋" w:eastAsia="仿宋" w:cs="仿宋"/>
          <w:color w:val="auto"/>
          <w:kern w:val="0"/>
          <w:sz w:val="22"/>
          <w:highlight w:val="none"/>
        </w:rPr>
      </w:pPr>
      <w:r>
        <w:rPr>
          <w:rFonts w:hint="eastAsia" w:ascii="仿宋" w:hAnsi="仿宋" w:eastAsia="仿宋" w:cs="仿宋"/>
          <w:color w:val="auto"/>
          <w:kern w:val="0"/>
          <w:sz w:val="22"/>
          <w:highlight w:val="none"/>
        </w:rPr>
        <w:t>未被列入“信用中国”及“中国政府采购网”失信行为记录是指</w:t>
      </w:r>
      <w:r>
        <w:rPr>
          <w:rFonts w:hint="eastAsia" w:ascii="仿宋" w:hAnsi="仿宋" w:eastAsia="仿宋" w:cs="仿宋"/>
          <w:color w:val="auto"/>
          <w:kern w:val="0"/>
          <w:sz w:val="22"/>
          <w:highlight w:val="none"/>
          <w:lang w:eastAsia="zh-CN"/>
        </w:rPr>
        <w:t>投标人</w:t>
      </w:r>
      <w:r>
        <w:rPr>
          <w:rFonts w:hint="eastAsia" w:ascii="仿宋" w:hAnsi="仿宋" w:eastAsia="仿宋" w:cs="仿宋"/>
          <w:color w:val="auto"/>
          <w:kern w:val="0"/>
          <w:sz w:val="22"/>
          <w:highlight w:val="none"/>
        </w:rPr>
        <w:t>主体未被列入失信行为记录名单，无较大数额罚款等。</w:t>
      </w:r>
    </w:p>
    <w:p w14:paraId="48148149">
      <w:pPr>
        <w:topLinePunct/>
        <w:spacing w:line="360" w:lineRule="auto"/>
        <w:ind w:firstLine="440" w:firstLineChars="200"/>
        <w:jc w:val="left"/>
        <w:rPr>
          <w:rFonts w:ascii="仿宋" w:hAnsi="仿宋" w:eastAsia="仿宋" w:cs="仿宋"/>
          <w:color w:val="auto"/>
          <w:kern w:val="0"/>
          <w:sz w:val="22"/>
          <w:highlight w:val="none"/>
        </w:rPr>
      </w:pPr>
      <w:r>
        <w:rPr>
          <w:rFonts w:hint="eastAsia" w:ascii="仿宋" w:hAnsi="仿宋" w:eastAsia="仿宋" w:cs="仿宋"/>
          <w:color w:val="auto"/>
          <w:kern w:val="0"/>
          <w:sz w:val="22"/>
          <w:highlight w:val="none"/>
        </w:rPr>
        <w:t>具体查询如下：</w:t>
      </w:r>
    </w:p>
    <w:p w14:paraId="3DC5AD69">
      <w:pPr>
        <w:topLinePunct/>
        <w:spacing w:line="360" w:lineRule="auto"/>
        <w:ind w:firstLine="440" w:firstLineChars="200"/>
        <w:jc w:val="left"/>
        <w:rPr>
          <w:rFonts w:ascii="仿宋" w:hAnsi="仿宋" w:eastAsia="仿宋" w:cs="仿宋"/>
          <w:color w:val="auto"/>
          <w:kern w:val="0"/>
          <w:sz w:val="22"/>
          <w:highlight w:val="none"/>
        </w:rPr>
      </w:pPr>
      <w:r>
        <w:rPr>
          <w:rFonts w:hint="eastAsia" w:ascii="仿宋" w:hAnsi="仿宋" w:eastAsia="仿宋" w:cs="仿宋"/>
          <w:color w:val="auto"/>
          <w:kern w:val="0"/>
          <w:sz w:val="22"/>
          <w:highlight w:val="none"/>
        </w:rPr>
        <w:t>1）</w:t>
      </w:r>
      <w:r>
        <w:rPr>
          <w:rFonts w:hint="eastAsia" w:ascii="仿宋" w:hAnsi="仿宋" w:eastAsia="仿宋" w:cs="仿宋"/>
          <w:color w:val="auto"/>
          <w:kern w:val="0"/>
          <w:sz w:val="22"/>
          <w:highlight w:val="none"/>
          <w:lang w:eastAsia="zh-CN"/>
        </w:rPr>
        <w:t>投标人</w:t>
      </w:r>
      <w:r>
        <w:rPr>
          <w:rFonts w:hint="eastAsia" w:ascii="仿宋" w:hAnsi="仿宋" w:eastAsia="仿宋" w:cs="仿宋"/>
          <w:color w:val="auto"/>
          <w:kern w:val="0"/>
          <w:sz w:val="22"/>
          <w:highlight w:val="none"/>
        </w:rPr>
        <w:t>主体通过“信用中国”网站（www.creditchina.gov.cn）、中国政府采购网（www.ccgp.gov.cn）的信用信息查询无失信行为记录；</w:t>
      </w:r>
    </w:p>
    <w:p w14:paraId="23F6D6DD">
      <w:pPr>
        <w:topLinePunct/>
        <w:spacing w:line="360" w:lineRule="auto"/>
        <w:ind w:firstLine="440" w:firstLineChars="200"/>
        <w:jc w:val="left"/>
        <w:rPr>
          <w:rFonts w:ascii="仿宋" w:hAnsi="仿宋" w:eastAsia="仿宋" w:cs="仿宋"/>
          <w:color w:val="auto"/>
          <w:kern w:val="0"/>
          <w:sz w:val="22"/>
          <w:highlight w:val="none"/>
          <w:u w:val="none"/>
        </w:rPr>
      </w:pPr>
      <w:r>
        <w:rPr>
          <w:rFonts w:hint="eastAsia" w:ascii="仿宋" w:hAnsi="仿宋" w:eastAsia="仿宋" w:cs="仿宋"/>
          <w:color w:val="auto"/>
          <w:kern w:val="0"/>
          <w:sz w:val="22"/>
          <w:highlight w:val="none"/>
          <w:u w:val="none"/>
        </w:rPr>
        <w:t>2）查询时间：获取</w:t>
      </w:r>
      <w:r>
        <w:rPr>
          <w:rFonts w:hint="eastAsia" w:ascii="仿宋" w:hAnsi="仿宋" w:eastAsia="仿宋" w:cs="仿宋"/>
          <w:color w:val="auto"/>
          <w:kern w:val="0"/>
          <w:sz w:val="22"/>
          <w:highlight w:val="none"/>
          <w:u w:val="none"/>
          <w:lang w:val="en-US" w:eastAsia="zh-CN"/>
        </w:rPr>
        <w:t>招标</w:t>
      </w:r>
      <w:r>
        <w:rPr>
          <w:rFonts w:hint="eastAsia" w:ascii="仿宋" w:hAnsi="仿宋" w:eastAsia="仿宋" w:cs="仿宋"/>
          <w:color w:val="auto"/>
          <w:kern w:val="0"/>
          <w:sz w:val="22"/>
          <w:highlight w:val="none"/>
          <w:u w:val="none"/>
        </w:rPr>
        <w:t>文件之日至本项目资格审查之前；</w:t>
      </w:r>
    </w:p>
    <w:p w14:paraId="7D8FA45A">
      <w:pPr>
        <w:topLinePunct/>
        <w:spacing w:line="360" w:lineRule="auto"/>
        <w:ind w:firstLine="440" w:firstLineChars="200"/>
        <w:jc w:val="left"/>
        <w:rPr>
          <w:rFonts w:ascii="仿宋" w:hAnsi="仿宋" w:eastAsia="仿宋" w:cs="仿宋"/>
          <w:color w:val="auto"/>
          <w:kern w:val="0"/>
          <w:sz w:val="22"/>
          <w:highlight w:val="none"/>
          <w:u w:val="none"/>
        </w:rPr>
      </w:pPr>
      <w:r>
        <w:rPr>
          <w:rFonts w:hint="eastAsia" w:ascii="仿宋" w:hAnsi="仿宋" w:eastAsia="仿宋" w:cs="仿宋"/>
          <w:color w:val="auto"/>
          <w:kern w:val="0"/>
          <w:sz w:val="22"/>
          <w:highlight w:val="none"/>
          <w:u w:val="none"/>
        </w:rPr>
        <w:t>3）证据留存的方式：</w:t>
      </w:r>
    </w:p>
    <w:p w14:paraId="2DE7028C">
      <w:pPr>
        <w:topLinePunct/>
        <w:spacing w:line="360" w:lineRule="auto"/>
        <w:ind w:firstLine="440" w:firstLineChars="200"/>
        <w:jc w:val="left"/>
        <w:rPr>
          <w:rFonts w:ascii="仿宋" w:hAnsi="仿宋" w:eastAsia="仿宋" w:cs="仿宋"/>
          <w:color w:val="auto"/>
          <w:kern w:val="0"/>
          <w:sz w:val="22"/>
          <w:highlight w:val="none"/>
          <w:u w:val="none"/>
        </w:rPr>
      </w:pPr>
      <w:r>
        <w:rPr>
          <w:rFonts w:hint="eastAsia" w:ascii="仿宋" w:hAnsi="仿宋" w:eastAsia="仿宋" w:cs="仿宋"/>
          <w:color w:val="auto"/>
          <w:kern w:val="0"/>
          <w:sz w:val="22"/>
          <w:highlight w:val="none"/>
          <w:u w:val="none"/>
        </w:rPr>
        <w:t>“信用中国”查询后下载完整信用信息报告</w:t>
      </w:r>
      <w:r>
        <w:rPr>
          <w:rFonts w:hint="eastAsia" w:ascii="仿宋" w:hAnsi="仿宋" w:eastAsia="仿宋" w:cs="仿宋"/>
          <w:color w:val="auto"/>
          <w:kern w:val="0"/>
          <w:sz w:val="22"/>
          <w:highlight w:val="none"/>
          <w:u w:val="none"/>
          <w:lang w:val="en-US" w:eastAsia="zh-CN"/>
        </w:rPr>
        <w:t>或网页截图</w:t>
      </w:r>
      <w:r>
        <w:rPr>
          <w:rFonts w:hint="eastAsia" w:ascii="仿宋" w:hAnsi="仿宋" w:eastAsia="仿宋" w:cs="仿宋"/>
          <w:color w:val="auto"/>
          <w:kern w:val="0"/>
          <w:sz w:val="22"/>
          <w:highlight w:val="none"/>
          <w:u w:val="none"/>
        </w:rPr>
        <w:t>。</w:t>
      </w:r>
    </w:p>
    <w:p w14:paraId="52967CF9">
      <w:pPr>
        <w:topLinePunct/>
        <w:spacing w:line="360" w:lineRule="auto"/>
        <w:ind w:firstLine="440" w:firstLineChars="200"/>
        <w:jc w:val="left"/>
        <w:rPr>
          <w:rFonts w:ascii="仿宋" w:hAnsi="仿宋" w:eastAsia="仿宋" w:cs="仿宋"/>
          <w:color w:val="auto"/>
          <w:kern w:val="0"/>
          <w:sz w:val="22"/>
          <w:highlight w:val="none"/>
          <w:u w:val="none"/>
        </w:rPr>
      </w:pPr>
      <w:r>
        <w:rPr>
          <w:rFonts w:hint="eastAsia" w:ascii="仿宋" w:hAnsi="仿宋" w:eastAsia="仿宋" w:cs="仿宋"/>
          <w:color w:val="auto"/>
          <w:kern w:val="0"/>
          <w:sz w:val="22"/>
          <w:highlight w:val="none"/>
          <w:u w:val="none"/>
        </w:rPr>
        <w:t>“中国政府采购网”查询政府采购严重违法失信行为记录名单网页截图。</w:t>
      </w:r>
    </w:p>
    <w:p w14:paraId="0F94FA18">
      <w:pPr>
        <w:topLinePunct/>
        <w:spacing w:line="360" w:lineRule="auto"/>
        <w:ind w:firstLine="440" w:firstLineChars="200"/>
        <w:jc w:val="left"/>
        <w:rPr>
          <w:rFonts w:ascii="仿宋" w:hAnsi="仿宋" w:eastAsia="仿宋" w:cs="仿宋"/>
          <w:color w:val="auto"/>
          <w:kern w:val="0"/>
          <w:sz w:val="22"/>
          <w:highlight w:val="none"/>
        </w:rPr>
      </w:pPr>
      <w:r>
        <w:rPr>
          <w:rFonts w:hint="eastAsia" w:ascii="仿宋" w:hAnsi="仿宋" w:eastAsia="仿宋" w:cs="仿宋"/>
          <w:color w:val="auto"/>
          <w:kern w:val="0"/>
          <w:sz w:val="22"/>
          <w:highlight w:val="none"/>
        </w:rPr>
        <w:t>4）使用规则</w:t>
      </w:r>
    </w:p>
    <w:p w14:paraId="491B2771">
      <w:pPr>
        <w:topLinePunct/>
        <w:spacing w:line="360" w:lineRule="auto"/>
        <w:ind w:firstLine="440" w:firstLineChars="200"/>
        <w:jc w:val="left"/>
        <w:rPr>
          <w:rFonts w:ascii="仿宋" w:hAnsi="仿宋" w:eastAsia="仿宋" w:cs="仿宋"/>
          <w:color w:val="auto"/>
          <w:kern w:val="0"/>
          <w:sz w:val="22"/>
          <w:highlight w:val="none"/>
        </w:rPr>
      </w:pPr>
      <w:r>
        <w:rPr>
          <w:rFonts w:hint="eastAsia" w:ascii="仿宋" w:hAnsi="仿宋" w:eastAsia="仿宋" w:cs="仿宋"/>
          <w:color w:val="auto"/>
          <w:kern w:val="0"/>
          <w:sz w:val="22"/>
          <w:highlight w:val="none"/>
        </w:rPr>
        <w:t>采购人或者采购代理机构</w:t>
      </w:r>
      <w:r>
        <w:rPr>
          <w:rFonts w:hint="eastAsia" w:ascii="仿宋" w:hAnsi="仿宋" w:eastAsia="仿宋" w:cs="仿宋"/>
          <w:color w:val="auto"/>
          <w:kern w:val="0"/>
          <w:sz w:val="22"/>
          <w:highlight w:val="none"/>
          <w:lang w:val="en-US" w:eastAsia="zh-CN"/>
        </w:rPr>
        <w:t>在资格审查时，</w:t>
      </w:r>
      <w:r>
        <w:rPr>
          <w:rFonts w:hint="eastAsia" w:ascii="仿宋" w:hAnsi="仿宋" w:eastAsia="仿宋" w:cs="仿宋"/>
          <w:color w:val="auto"/>
          <w:kern w:val="0"/>
          <w:sz w:val="22"/>
          <w:highlight w:val="none"/>
        </w:rPr>
        <w:t>将对</w:t>
      </w:r>
      <w:r>
        <w:rPr>
          <w:rFonts w:hint="eastAsia" w:ascii="仿宋" w:hAnsi="仿宋" w:eastAsia="仿宋" w:cs="仿宋"/>
          <w:color w:val="auto"/>
          <w:kern w:val="0"/>
          <w:sz w:val="22"/>
          <w:highlight w:val="none"/>
          <w:lang w:eastAsia="zh-CN"/>
        </w:rPr>
        <w:t>投标人</w:t>
      </w:r>
      <w:r>
        <w:rPr>
          <w:rFonts w:hint="eastAsia" w:ascii="仿宋" w:hAnsi="仿宋" w:eastAsia="仿宋" w:cs="仿宋"/>
          <w:color w:val="auto"/>
          <w:kern w:val="0"/>
          <w:sz w:val="22"/>
          <w:highlight w:val="none"/>
        </w:rPr>
        <w:t>信用记录进行甄别，对列入失信行为记录名单或存在较大数额罚款等情形的</w:t>
      </w:r>
      <w:r>
        <w:rPr>
          <w:rFonts w:hint="eastAsia" w:ascii="仿宋" w:hAnsi="仿宋" w:eastAsia="仿宋" w:cs="仿宋"/>
          <w:color w:val="auto"/>
          <w:kern w:val="0"/>
          <w:sz w:val="22"/>
          <w:highlight w:val="none"/>
          <w:lang w:eastAsia="zh-CN"/>
        </w:rPr>
        <w:t>投标人</w:t>
      </w:r>
      <w:r>
        <w:rPr>
          <w:rFonts w:hint="eastAsia" w:ascii="仿宋" w:hAnsi="仿宋" w:eastAsia="仿宋" w:cs="仿宋"/>
          <w:color w:val="auto"/>
          <w:kern w:val="0"/>
          <w:sz w:val="22"/>
          <w:highlight w:val="none"/>
        </w:rPr>
        <w:t>，其投标将被拒绝。</w:t>
      </w:r>
    </w:p>
    <w:p w14:paraId="7A136974">
      <w:pPr>
        <w:kinsoku w:val="0"/>
        <w:overflowPunct w:val="0"/>
        <w:autoSpaceDE w:val="0"/>
        <w:autoSpaceDN w:val="0"/>
        <w:adjustRightInd w:val="0"/>
        <w:snapToGrid w:val="0"/>
        <w:spacing w:line="360" w:lineRule="auto"/>
        <w:ind w:left="483" w:leftChars="230"/>
        <w:rPr>
          <w:rFonts w:hint="eastAsia" w:ascii="仿宋" w:hAnsi="仿宋" w:eastAsia="仿宋" w:cs="仿宋"/>
          <w:b/>
          <w:color w:val="auto"/>
          <w:sz w:val="24"/>
          <w:szCs w:val="28"/>
          <w:highlight w:val="none"/>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597BB1CC">
      <w:pPr>
        <w:kinsoku w:val="0"/>
        <w:overflowPunct w:val="0"/>
        <w:autoSpaceDE w:val="0"/>
        <w:autoSpaceDN w:val="0"/>
        <w:adjustRightInd w:val="0"/>
        <w:snapToGrid w:val="0"/>
        <w:spacing w:line="360" w:lineRule="auto"/>
        <w:ind w:left="483" w:leftChars="230"/>
        <w:rPr>
          <w:rFonts w:ascii="仿宋" w:hAnsi="仿宋" w:eastAsia="仿宋" w:cs="仿宋"/>
          <w:b/>
          <w:color w:val="auto"/>
          <w:sz w:val="24"/>
          <w:szCs w:val="28"/>
          <w:highlight w:val="none"/>
        </w:rPr>
      </w:pPr>
      <w:r>
        <w:rPr>
          <w:rFonts w:hint="eastAsia" w:ascii="仿宋" w:hAnsi="仿宋" w:eastAsia="仿宋" w:cs="仿宋"/>
          <w:b/>
          <w:color w:val="auto"/>
          <w:sz w:val="24"/>
          <w:szCs w:val="28"/>
          <w:highlight w:val="none"/>
        </w:rPr>
        <w:t>（三）落实政府采购政策需满足的资格要求</w:t>
      </w:r>
    </w:p>
    <w:p w14:paraId="0AFE4ABE">
      <w:pPr>
        <w:topLinePunct/>
        <w:spacing w:line="360" w:lineRule="auto"/>
        <w:ind w:firstLine="440" w:firstLineChars="200"/>
        <w:jc w:val="left"/>
        <w:rPr>
          <w:rFonts w:hint="eastAsia" w:ascii="仿宋" w:hAnsi="仿宋" w:eastAsia="仿宋" w:cs="仿宋"/>
          <w:color w:val="auto"/>
          <w:kern w:val="0"/>
          <w:sz w:val="22"/>
          <w:highlight w:val="none"/>
          <w:lang w:val="en-US" w:eastAsia="zh-CN"/>
        </w:rPr>
      </w:pPr>
    </w:p>
    <w:p w14:paraId="05411E57">
      <w:pPr>
        <w:topLinePunct/>
        <w:spacing w:line="360" w:lineRule="auto"/>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说明：</w:t>
      </w:r>
    </w:p>
    <w:p w14:paraId="279E4EFD">
      <w:pPr>
        <w:topLinePunct/>
        <w:spacing w:line="360" w:lineRule="auto"/>
        <w:ind w:firstLine="440" w:firstLineChars="200"/>
        <w:jc w:val="left"/>
        <w:rPr>
          <w:rFonts w:hint="eastAsia" w:ascii="仿宋" w:hAnsi="仿宋" w:eastAsia="仿宋"/>
          <w:color w:val="auto"/>
          <w:sz w:val="22"/>
          <w:szCs w:val="22"/>
          <w:highlight w:val="none"/>
          <w:u w:val="none"/>
        </w:rPr>
      </w:pPr>
      <w:r>
        <w:rPr>
          <w:rFonts w:hint="eastAsia" w:ascii="仿宋" w:hAnsi="仿宋" w:eastAsia="仿宋"/>
          <w:color w:val="auto"/>
          <w:sz w:val="22"/>
          <w:szCs w:val="22"/>
          <w:highlight w:val="none"/>
          <w:u w:val="none"/>
        </w:rPr>
        <w:t>1.本采购包是专门面向中小企业预留，参与供应商由符合政策要求的中小企业承接；监狱企业及残疾人福利性单位，视同小、微型企业。</w:t>
      </w:r>
    </w:p>
    <w:p w14:paraId="496EB17E">
      <w:pPr>
        <w:topLinePunct/>
        <w:spacing w:line="360" w:lineRule="auto"/>
        <w:ind w:firstLine="440" w:firstLineChars="200"/>
        <w:jc w:val="left"/>
        <w:rPr>
          <w:rFonts w:hint="eastAsia" w:ascii="仿宋" w:hAnsi="仿宋" w:eastAsia="仿宋"/>
          <w:color w:val="auto"/>
          <w:sz w:val="22"/>
          <w:szCs w:val="22"/>
          <w:highlight w:val="none"/>
        </w:rPr>
      </w:pPr>
      <w:r>
        <w:rPr>
          <w:rFonts w:hint="eastAsia" w:ascii="仿宋" w:hAnsi="仿宋" w:eastAsia="仿宋"/>
          <w:color w:val="auto"/>
          <w:sz w:val="22"/>
          <w:szCs w:val="22"/>
          <w:highlight w:val="none"/>
        </w:rPr>
        <w:t>2.中小企业声明函、残疾人福利性单位声明函及监狱企业的证明文件格式要求详见采购文件附件。</w:t>
      </w:r>
    </w:p>
    <w:p w14:paraId="69033717">
      <w:pPr>
        <w:topLinePunct/>
        <w:spacing w:line="360" w:lineRule="auto"/>
        <w:ind w:firstLine="440" w:firstLineChars="200"/>
        <w:jc w:val="left"/>
        <w:rPr>
          <w:rFonts w:hint="eastAsia" w:ascii="仿宋" w:hAnsi="仿宋" w:eastAsia="仿宋"/>
          <w:color w:val="auto"/>
          <w:sz w:val="22"/>
          <w:szCs w:val="22"/>
          <w:highlight w:val="none"/>
        </w:rPr>
      </w:pPr>
      <w:r>
        <w:rPr>
          <w:rFonts w:hint="eastAsia" w:ascii="仿宋" w:hAnsi="仿宋" w:eastAsia="仿宋"/>
          <w:color w:val="auto"/>
          <w:sz w:val="22"/>
          <w:szCs w:val="22"/>
          <w:highlight w:val="none"/>
        </w:rPr>
        <w:t>3.供应商按照电子化交易系统格式要求在线填写声明函并签章，并对声明函的真实性负责，提供虚假声明函将承担法律责任。</w:t>
      </w:r>
    </w:p>
    <w:p w14:paraId="394FC0EC">
      <w:pPr>
        <w:topLinePunct/>
        <w:spacing w:line="360" w:lineRule="auto"/>
        <w:ind w:firstLine="440" w:firstLineChars="200"/>
        <w:jc w:val="left"/>
        <w:rPr>
          <w:rFonts w:hint="eastAsia" w:ascii="仿宋" w:hAnsi="仿宋" w:eastAsia="仿宋" w:cs="仿宋"/>
          <w:color w:val="auto"/>
          <w:kern w:val="0"/>
          <w:sz w:val="22"/>
          <w:highlight w:val="none"/>
          <w:lang w:val="en-US" w:eastAsia="zh-CN"/>
        </w:rPr>
      </w:pPr>
      <w:r>
        <w:rPr>
          <w:rFonts w:hint="eastAsia" w:ascii="仿宋" w:hAnsi="仿宋" w:eastAsia="仿宋"/>
          <w:color w:val="auto"/>
          <w:sz w:val="22"/>
          <w:szCs w:val="22"/>
          <w:highlight w:val="none"/>
        </w:rPr>
        <w:t>4.供应商在线填写后，</w:t>
      </w:r>
      <w:r>
        <w:rPr>
          <w:rFonts w:hint="eastAsia" w:ascii="仿宋" w:hAnsi="仿宋" w:eastAsia="仿宋"/>
          <w:color w:val="auto"/>
          <w:sz w:val="22"/>
          <w:szCs w:val="22"/>
          <w:highlight w:val="none"/>
          <w:u w:val="single"/>
        </w:rPr>
        <w:t>将填写内容及格式完全同步至此处，若此处的声明函与系统在线填写的声明函内容不一致，以系统在线填写的声明函为准。</w:t>
      </w:r>
      <w:r>
        <w:rPr>
          <w:rFonts w:hint="eastAsia" w:ascii="仿宋" w:hAnsi="仿宋" w:eastAsia="仿宋"/>
          <w:b/>
          <w:bCs/>
          <w:color w:val="auto"/>
          <w:sz w:val="22"/>
          <w:szCs w:val="22"/>
          <w:highlight w:val="none"/>
        </w:rPr>
        <w:t>供应商提供的声明函不符合规定或者未提供，其</w:t>
      </w:r>
      <w:r>
        <w:rPr>
          <w:rFonts w:hint="eastAsia" w:ascii="仿宋" w:hAnsi="仿宋" w:eastAsia="仿宋"/>
          <w:b/>
          <w:bCs/>
          <w:color w:val="auto"/>
          <w:sz w:val="22"/>
          <w:szCs w:val="22"/>
          <w:highlight w:val="none"/>
          <w:lang w:val="en-US" w:eastAsia="zh-CN"/>
        </w:rPr>
        <w:t>投标</w:t>
      </w:r>
      <w:r>
        <w:rPr>
          <w:rFonts w:hint="eastAsia" w:ascii="仿宋" w:hAnsi="仿宋" w:eastAsia="仿宋"/>
          <w:b/>
          <w:bCs/>
          <w:color w:val="auto"/>
          <w:sz w:val="22"/>
          <w:szCs w:val="22"/>
          <w:highlight w:val="none"/>
        </w:rPr>
        <w:t>无效。</w:t>
      </w:r>
    </w:p>
    <w:p w14:paraId="1E21037E">
      <w:pPr>
        <w:numPr>
          <w:ilvl w:val="0"/>
          <w:numId w:val="0"/>
        </w:numPr>
        <w:topLinePunct/>
        <w:spacing w:line="360" w:lineRule="auto"/>
        <w:ind w:firstLine="420" w:firstLineChars="200"/>
        <w:jc w:val="left"/>
        <w:rPr>
          <w:rFonts w:hint="default" w:ascii="仿宋" w:hAnsi="仿宋" w:eastAsia="仿宋"/>
          <w:b w:val="0"/>
          <w:bCs w:val="0"/>
          <w:color w:val="auto"/>
          <w:sz w:val="21"/>
          <w:szCs w:val="21"/>
          <w:highlight w:val="none"/>
          <w:lang w:val="en-US" w:eastAsia="zh-CN"/>
        </w:rPr>
      </w:pPr>
    </w:p>
    <w:p w14:paraId="0C6C9AC7">
      <w:pPr>
        <w:topLinePunct/>
        <w:spacing w:line="360" w:lineRule="auto"/>
        <w:ind w:firstLine="480" w:firstLineChars="200"/>
        <w:jc w:val="left"/>
        <w:rPr>
          <w:rFonts w:ascii="仿宋" w:hAnsi="仿宋" w:eastAsia="仿宋"/>
          <w:color w:val="auto"/>
          <w:sz w:val="24"/>
          <w:highlight w:val="none"/>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1B049163">
      <w:pPr>
        <w:bidi w:val="0"/>
        <w:spacing w:line="360" w:lineRule="auto"/>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四、投标保证金凭证</w:t>
      </w:r>
    </w:p>
    <w:p w14:paraId="0AD09F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提供投标</w:t>
      </w:r>
      <w:r>
        <w:rPr>
          <w:rFonts w:hint="eastAsia" w:ascii="仿宋" w:hAnsi="仿宋" w:eastAsia="仿宋" w:cs="Courier New"/>
          <w:b w:val="0"/>
          <w:bCs/>
          <w:color w:val="auto"/>
          <w:sz w:val="22"/>
          <w:szCs w:val="22"/>
          <w:highlight w:val="none"/>
        </w:rPr>
        <w:t>保证金凭证复印件或扫描件</w:t>
      </w:r>
      <w:r>
        <w:rPr>
          <w:rFonts w:hint="eastAsia" w:ascii="仿宋" w:hAnsi="仿宋" w:eastAsia="仿宋" w:cs="仿宋"/>
          <w:color w:val="auto"/>
          <w:sz w:val="22"/>
          <w:szCs w:val="22"/>
          <w:highlight w:val="none"/>
          <w:lang w:eastAsia="zh-CN"/>
        </w:rPr>
        <w:t>】</w:t>
      </w:r>
    </w:p>
    <w:p w14:paraId="0B12A20B">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color w:val="auto"/>
          <w:highlight w:val="none"/>
          <w:lang w:val="en-US" w:eastAsia="zh-CN"/>
        </w:rPr>
      </w:pPr>
    </w:p>
    <w:p w14:paraId="29799329">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color w:val="auto"/>
          <w:highlight w:val="none"/>
          <w:lang w:val="en-US" w:eastAsia="zh-CN"/>
        </w:rPr>
      </w:pPr>
    </w:p>
    <w:p w14:paraId="43A1006C">
      <w:pPr>
        <w:keepNext w:val="0"/>
        <w:keepLines w:val="0"/>
        <w:pageBreakBefore w:val="0"/>
        <w:widowControl w:val="0"/>
        <w:tabs>
          <w:tab w:val="left" w:pos="3544"/>
        </w:tabs>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说明：</w:t>
      </w:r>
    </w:p>
    <w:p w14:paraId="04C3CDA7">
      <w:pPr>
        <w:keepNext w:val="0"/>
        <w:keepLines w:val="0"/>
        <w:pageBreakBefore w:val="0"/>
        <w:widowControl w:val="0"/>
        <w:numPr>
          <w:ilvl w:val="0"/>
          <w:numId w:val="0"/>
        </w:numPr>
        <w:tabs>
          <w:tab w:val="left" w:pos="3544"/>
        </w:tabs>
        <w:kinsoku/>
        <w:wordWrap/>
        <w:overflowPunct/>
        <w:topLinePunct w:val="0"/>
        <w:autoSpaceDE/>
        <w:autoSpaceDN/>
        <w:bidi w:val="0"/>
        <w:adjustRightInd/>
        <w:snapToGrid/>
        <w:spacing w:line="360" w:lineRule="auto"/>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kern w:val="2"/>
          <w:sz w:val="21"/>
          <w:szCs w:val="21"/>
          <w:highlight w:val="none"/>
          <w:lang w:val="en-US" w:eastAsia="zh-CN" w:bidi="ar-SA"/>
        </w:rPr>
        <w:t>1.</w:t>
      </w:r>
      <w:r>
        <w:rPr>
          <w:rFonts w:hint="eastAsia" w:ascii="仿宋" w:hAnsi="仿宋" w:eastAsia="仿宋" w:cs="仿宋"/>
          <w:b w:val="0"/>
          <w:bCs/>
          <w:color w:val="auto"/>
          <w:sz w:val="21"/>
          <w:szCs w:val="21"/>
          <w:highlight w:val="none"/>
          <w:lang w:val="en-US" w:eastAsia="zh-CN"/>
        </w:rPr>
        <w:t>投标保证金以采购包为单位，在投标文件提交截止时间前一次性足额提交，不允许将不同采购包或不同项目混合提交，</w:t>
      </w:r>
      <w:r>
        <w:rPr>
          <w:rFonts w:hint="eastAsia" w:ascii="仿宋" w:hAnsi="仿宋" w:eastAsia="仿宋" w:cs="仿宋"/>
          <w:color w:val="auto"/>
          <w:sz w:val="22"/>
          <w:szCs w:val="22"/>
          <w:highlight w:val="none"/>
          <w:lang w:val="en-US" w:eastAsia="zh-CN"/>
        </w:rPr>
        <w:t>投标</w:t>
      </w:r>
      <w:r>
        <w:rPr>
          <w:rFonts w:hint="eastAsia" w:ascii="仿宋" w:hAnsi="仿宋" w:eastAsia="仿宋" w:cs="仿宋"/>
          <w:b w:val="0"/>
          <w:bCs/>
          <w:color w:val="auto"/>
          <w:sz w:val="21"/>
          <w:szCs w:val="21"/>
          <w:highlight w:val="none"/>
          <w:lang w:val="en-US" w:eastAsia="zh-CN"/>
        </w:rPr>
        <w:t>保证金金额、渠道及账户信息等见招标文件“投标人须知前附表”。</w:t>
      </w:r>
    </w:p>
    <w:p w14:paraId="2F33483C">
      <w:pPr>
        <w:keepNext w:val="0"/>
        <w:keepLines w:val="0"/>
        <w:pageBreakBefore w:val="0"/>
        <w:widowControl w:val="0"/>
        <w:numPr>
          <w:ilvl w:val="0"/>
          <w:numId w:val="0"/>
        </w:numPr>
        <w:tabs>
          <w:tab w:val="left" w:pos="3544"/>
        </w:tabs>
        <w:kinsoku/>
        <w:wordWrap/>
        <w:overflowPunct/>
        <w:topLinePunct w:val="0"/>
        <w:autoSpaceDE/>
        <w:autoSpaceDN/>
        <w:bidi w:val="0"/>
        <w:adjustRightInd/>
        <w:snapToGrid/>
        <w:spacing w:line="360" w:lineRule="auto"/>
        <w:textAlignment w:val="auto"/>
        <w:outlineLvl w:val="9"/>
        <w:rPr>
          <w:rFonts w:hint="default"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投标人采用银行转账形式的，须以投标人公户转出，建议备注</w:t>
      </w:r>
      <w:r>
        <w:rPr>
          <w:rFonts w:hint="eastAsia" w:ascii="仿宋" w:hAnsi="仿宋" w:eastAsia="仿宋" w:cs="仿宋"/>
          <w:b/>
          <w:bCs w:val="0"/>
          <w:color w:val="auto"/>
          <w:sz w:val="21"/>
          <w:szCs w:val="21"/>
          <w:highlight w:val="none"/>
          <w:lang w:val="en-US" w:eastAsia="zh-CN"/>
        </w:rPr>
        <w:t>“113项目投标保证金”</w:t>
      </w:r>
      <w:r>
        <w:rPr>
          <w:rFonts w:hint="eastAsia" w:ascii="仿宋" w:hAnsi="仿宋" w:eastAsia="仿宋" w:cs="仿宋"/>
          <w:b w:val="0"/>
          <w:bCs/>
          <w:color w:val="auto"/>
          <w:sz w:val="21"/>
          <w:szCs w:val="21"/>
          <w:highlight w:val="none"/>
          <w:lang w:val="en-US" w:eastAsia="zh-CN"/>
        </w:rPr>
        <w:t>。</w:t>
      </w:r>
    </w:p>
    <w:p w14:paraId="2EEB49AE">
      <w:pPr>
        <w:keepNext w:val="0"/>
        <w:keepLines w:val="0"/>
        <w:pageBreakBefore w:val="0"/>
        <w:widowControl w:val="0"/>
        <w:numPr>
          <w:ilvl w:val="0"/>
          <w:numId w:val="0"/>
        </w:numPr>
        <w:tabs>
          <w:tab w:val="left" w:pos="3544"/>
        </w:tabs>
        <w:kinsoku/>
        <w:wordWrap/>
        <w:overflowPunct/>
        <w:topLinePunct w:val="0"/>
        <w:autoSpaceDE/>
        <w:autoSpaceDN/>
        <w:bidi w:val="0"/>
        <w:adjustRightInd/>
        <w:snapToGrid/>
        <w:spacing w:line="360" w:lineRule="auto"/>
        <w:textAlignment w:val="auto"/>
        <w:outlineLvl w:val="9"/>
        <w:rPr>
          <w:rFonts w:hint="default" w:ascii="仿宋" w:hAnsi="仿宋" w:eastAsia="仿宋" w:cs="仿宋"/>
          <w:b/>
          <w:bCs w:val="0"/>
          <w:color w:val="auto"/>
          <w:sz w:val="21"/>
          <w:szCs w:val="21"/>
          <w:highlight w:val="none"/>
          <w:lang w:val="en-US" w:eastAsia="zh-CN"/>
        </w:rPr>
      </w:pPr>
      <w:r>
        <w:rPr>
          <w:rFonts w:hint="eastAsia" w:ascii="仿宋" w:hAnsi="仿宋" w:eastAsia="仿宋" w:cs="仿宋"/>
          <w:b/>
          <w:bCs w:val="0"/>
          <w:color w:val="auto"/>
          <w:kern w:val="2"/>
          <w:sz w:val="21"/>
          <w:szCs w:val="21"/>
          <w:highlight w:val="none"/>
          <w:lang w:val="en-US" w:eastAsia="zh-CN" w:bidi="ar-SA"/>
        </w:rPr>
        <w:t>2.</w:t>
      </w:r>
      <w:r>
        <w:rPr>
          <w:rFonts w:hint="eastAsia" w:ascii="仿宋" w:hAnsi="仿宋" w:eastAsia="仿宋" w:cs="仿宋"/>
          <w:b/>
          <w:bCs w:val="0"/>
          <w:color w:val="auto"/>
          <w:kern w:val="2"/>
          <w:sz w:val="21"/>
          <w:szCs w:val="21"/>
          <w:highlight w:val="none"/>
          <w:u w:val="single"/>
          <w:lang w:val="en-US" w:eastAsia="zh-CN" w:bidi="ar-SA"/>
        </w:rPr>
        <w:t>投标人除</w:t>
      </w:r>
      <w:r>
        <w:rPr>
          <w:rFonts w:hint="eastAsia" w:ascii="仿宋" w:hAnsi="仿宋" w:eastAsia="仿宋" w:cs="仿宋"/>
          <w:b/>
          <w:bCs w:val="0"/>
          <w:color w:val="auto"/>
          <w:sz w:val="21"/>
          <w:szCs w:val="21"/>
          <w:highlight w:val="none"/>
          <w:u w:val="single"/>
          <w:lang w:val="en-US" w:eastAsia="zh-CN"/>
        </w:rPr>
        <w:t>在此处附投标保证金凭证外，应在“项目电子化交易系统”中按要求上传或关联投标保证金凭证，并正确选择缴交渠道。</w:t>
      </w:r>
    </w:p>
    <w:p w14:paraId="3928A6FE">
      <w:pPr>
        <w:keepNext w:val="0"/>
        <w:keepLines w:val="0"/>
        <w:pageBreakBefore w:val="0"/>
        <w:widowControl w:val="0"/>
        <w:tabs>
          <w:tab w:val="left" w:pos="3544"/>
        </w:tabs>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val="0"/>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3.</w:t>
      </w:r>
      <w:r>
        <w:rPr>
          <w:rFonts w:hint="eastAsia" w:ascii="仿宋" w:hAnsi="仿宋" w:eastAsia="仿宋" w:cs="仿宋"/>
          <w:b/>
          <w:bCs w:val="0"/>
          <w:color w:val="auto"/>
          <w:sz w:val="21"/>
          <w:szCs w:val="21"/>
          <w:highlight w:val="none"/>
          <w:lang w:val="en-US" w:eastAsia="zh-CN"/>
        </w:rPr>
        <w:t>投标人未按投标文件要求提交投标保证金，或者未在“项目电子化交易系统”中按要求上传或关联投标保证金凭证，或者系统中选择的缴交渠道与实际不符等，造成的投标无效，投标人自行承担</w:t>
      </w:r>
      <w:r>
        <w:rPr>
          <w:rFonts w:hint="eastAsia" w:ascii="仿宋" w:hAnsi="仿宋" w:eastAsia="仿宋" w:cs="仿宋"/>
          <w:b w:val="0"/>
          <w:bCs/>
          <w:color w:val="auto"/>
          <w:sz w:val="21"/>
          <w:szCs w:val="21"/>
          <w:highlight w:val="none"/>
          <w:lang w:val="en-US" w:eastAsia="zh-CN"/>
        </w:rPr>
        <w:t>。</w:t>
      </w:r>
    </w:p>
    <w:p w14:paraId="2B158437">
      <w:pPr>
        <w:keepNext w:val="0"/>
        <w:keepLines w:val="0"/>
        <w:pageBreakBefore w:val="0"/>
        <w:widowControl w:val="0"/>
        <w:tabs>
          <w:tab w:val="left" w:pos="3544"/>
        </w:tabs>
        <w:kinsoku/>
        <w:wordWrap/>
        <w:overflowPunct/>
        <w:topLinePunct w:val="0"/>
        <w:autoSpaceDE/>
        <w:autoSpaceDN/>
        <w:bidi w:val="0"/>
        <w:adjustRightInd/>
        <w:snapToGrid/>
        <w:spacing w:line="360" w:lineRule="auto"/>
        <w:textAlignment w:val="auto"/>
        <w:outlineLvl w:val="9"/>
        <w:rPr>
          <w:rFonts w:hint="eastAsia" w:ascii="仿宋" w:hAnsi="仿宋" w:eastAsia="仿宋" w:cs="仿宋"/>
          <w:b w:val="0"/>
          <w:bCs/>
          <w:color w:val="auto"/>
          <w:sz w:val="21"/>
          <w:szCs w:val="21"/>
          <w:highlight w:val="none"/>
          <w:u w:val="none"/>
          <w:lang w:val="en-US" w:eastAsia="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仿宋" w:hAnsi="仿宋" w:eastAsia="仿宋" w:cs="仿宋"/>
          <w:b/>
          <w:bCs w:val="0"/>
          <w:color w:val="auto"/>
          <w:sz w:val="21"/>
          <w:szCs w:val="21"/>
          <w:highlight w:val="none"/>
          <w:u w:val="none"/>
          <w:lang w:val="en-US" w:eastAsia="zh-CN"/>
        </w:rPr>
        <w:t>4.投标人应保证与此处所附的投标保证金凭证与“项目电子化交易系统”上传或关联的投标保证金凭证保持一致。</w:t>
      </w:r>
    </w:p>
    <w:p w14:paraId="23B74387">
      <w:pPr>
        <w:bidi w:val="0"/>
        <w:spacing w:line="360" w:lineRule="auto"/>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五、技术要求响应偏离表</w:t>
      </w:r>
    </w:p>
    <w:p w14:paraId="049BA2B3">
      <w:pPr>
        <w:spacing w:before="120" w:beforeLines="50" w:after="120" w:afterLines="50"/>
        <w:jc w:val="center"/>
        <w:rPr>
          <w:rFonts w:ascii="仿宋" w:hAnsi="仿宋" w:eastAsia="仿宋"/>
          <w:b/>
          <w:bCs/>
          <w:color w:val="auto"/>
          <w:sz w:val="28"/>
          <w:szCs w:val="36"/>
          <w:highlight w:val="none"/>
        </w:rPr>
      </w:pPr>
      <w:r>
        <w:rPr>
          <w:rFonts w:hint="eastAsia" w:ascii="仿宋" w:hAnsi="仿宋" w:eastAsia="仿宋"/>
          <w:b/>
          <w:bCs/>
          <w:color w:val="auto"/>
          <w:sz w:val="28"/>
          <w:szCs w:val="36"/>
          <w:highlight w:val="none"/>
        </w:rPr>
        <w:t>技术要求响应偏离表</w:t>
      </w:r>
    </w:p>
    <w:p w14:paraId="6FD06F51">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项目编号：</w:t>
      </w:r>
    </w:p>
    <w:p w14:paraId="7992DF7B">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项目名称：</w:t>
      </w:r>
    </w:p>
    <w:p w14:paraId="67991910">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lang w:val="en-US" w:eastAsia="zh-CN"/>
        </w:rPr>
        <w:t>投 标 人</w:t>
      </w:r>
      <w:r>
        <w:rPr>
          <w:rFonts w:hint="eastAsia" w:ascii="仿宋" w:hAnsi="仿宋" w:eastAsia="仿宋" w:cs="仿宋"/>
          <w:color w:val="auto"/>
          <w:sz w:val="22"/>
          <w:highlight w:val="none"/>
        </w:rPr>
        <w:t>：</w:t>
      </w:r>
    </w:p>
    <w:tbl>
      <w:tblPr>
        <w:tblStyle w:val="8"/>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59689C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87EA36C">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编号</w:t>
            </w:r>
          </w:p>
        </w:tc>
        <w:tc>
          <w:tcPr>
            <w:tcW w:w="2479" w:type="dxa"/>
            <w:tcMar>
              <w:top w:w="57" w:type="dxa"/>
              <w:left w:w="57" w:type="dxa"/>
              <w:bottom w:w="57" w:type="dxa"/>
              <w:right w:w="57" w:type="dxa"/>
            </w:tcMar>
            <w:vAlign w:val="center"/>
          </w:tcPr>
          <w:p w14:paraId="57E86CC3">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lang w:val="en-US" w:eastAsia="zh-CN"/>
              </w:rPr>
              <w:t>招标</w:t>
            </w:r>
            <w:r>
              <w:rPr>
                <w:rFonts w:hint="eastAsia" w:ascii="仿宋" w:hAnsi="仿宋" w:eastAsia="仿宋"/>
                <w:b/>
                <w:color w:val="auto"/>
                <w:sz w:val="24"/>
                <w:highlight w:val="none"/>
              </w:rPr>
              <w:t>文件需求</w:t>
            </w:r>
          </w:p>
        </w:tc>
        <w:tc>
          <w:tcPr>
            <w:tcW w:w="2479" w:type="dxa"/>
            <w:tcMar>
              <w:top w:w="57" w:type="dxa"/>
              <w:left w:w="57" w:type="dxa"/>
              <w:bottom w:w="57" w:type="dxa"/>
              <w:right w:w="57" w:type="dxa"/>
            </w:tcMar>
            <w:vAlign w:val="center"/>
          </w:tcPr>
          <w:p w14:paraId="67333C50">
            <w:pPr>
              <w:adjustRightInd w:val="0"/>
              <w:snapToGrid w:val="0"/>
              <w:spacing w:line="440" w:lineRule="exact"/>
              <w:jc w:val="center"/>
              <w:rPr>
                <w:rFonts w:hint="eastAsia" w:ascii="仿宋" w:hAnsi="仿宋" w:eastAsia="仿宋"/>
                <w:b/>
                <w:color w:val="auto"/>
                <w:sz w:val="24"/>
                <w:highlight w:val="none"/>
                <w:lang w:eastAsia="zh-CN"/>
              </w:rPr>
            </w:pPr>
            <w:r>
              <w:rPr>
                <w:rFonts w:hint="eastAsia" w:ascii="仿宋" w:hAnsi="仿宋" w:eastAsia="仿宋"/>
                <w:b/>
                <w:color w:val="auto"/>
                <w:sz w:val="24"/>
                <w:highlight w:val="none"/>
                <w:lang w:eastAsia="zh-CN"/>
              </w:rPr>
              <w:t>投标文件</w:t>
            </w:r>
            <w:r>
              <w:rPr>
                <w:rFonts w:hint="eastAsia" w:ascii="仿宋" w:hAnsi="仿宋" w:eastAsia="仿宋"/>
                <w:b/>
                <w:color w:val="auto"/>
                <w:sz w:val="24"/>
                <w:highlight w:val="none"/>
                <w:lang w:val="en-US" w:eastAsia="zh-CN"/>
              </w:rPr>
              <w:t>内容</w:t>
            </w:r>
          </w:p>
        </w:tc>
        <w:tc>
          <w:tcPr>
            <w:tcW w:w="1240" w:type="dxa"/>
            <w:tcMar>
              <w:top w:w="57" w:type="dxa"/>
              <w:left w:w="57" w:type="dxa"/>
              <w:bottom w:w="57" w:type="dxa"/>
              <w:right w:w="57" w:type="dxa"/>
            </w:tcMar>
            <w:vAlign w:val="center"/>
          </w:tcPr>
          <w:p w14:paraId="7E1923D1">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偏离度</w:t>
            </w:r>
          </w:p>
        </w:tc>
        <w:tc>
          <w:tcPr>
            <w:tcW w:w="1226" w:type="dxa"/>
            <w:tcMar>
              <w:top w:w="57" w:type="dxa"/>
              <w:left w:w="57" w:type="dxa"/>
              <w:bottom w:w="57" w:type="dxa"/>
              <w:right w:w="57" w:type="dxa"/>
            </w:tcMar>
            <w:vAlign w:val="center"/>
          </w:tcPr>
          <w:p w14:paraId="0587F0FB">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说明</w:t>
            </w:r>
          </w:p>
        </w:tc>
      </w:tr>
      <w:tr w14:paraId="415120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45F5E2E">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B2E75B6">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F58E460">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30F2A27B">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4BF418FA">
            <w:pPr>
              <w:adjustRightInd w:val="0"/>
              <w:snapToGrid w:val="0"/>
              <w:spacing w:line="440" w:lineRule="exact"/>
              <w:rPr>
                <w:rFonts w:ascii="仿宋" w:hAnsi="仿宋" w:eastAsia="仿宋"/>
                <w:color w:val="auto"/>
                <w:sz w:val="24"/>
                <w:highlight w:val="none"/>
              </w:rPr>
            </w:pPr>
          </w:p>
        </w:tc>
      </w:tr>
      <w:tr w14:paraId="08EAE45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42965B1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2C7F65A">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1691D5E">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5B49D97F">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239CE80A">
            <w:pPr>
              <w:adjustRightInd w:val="0"/>
              <w:snapToGrid w:val="0"/>
              <w:spacing w:line="440" w:lineRule="exact"/>
              <w:rPr>
                <w:rFonts w:ascii="仿宋" w:hAnsi="仿宋" w:eastAsia="仿宋"/>
                <w:color w:val="auto"/>
                <w:sz w:val="24"/>
                <w:highlight w:val="none"/>
              </w:rPr>
            </w:pPr>
          </w:p>
        </w:tc>
      </w:tr>
      <w:tr w14:paraId="7881CD3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CEDEC65">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A389B3E">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C1A2D4F">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15D3E58">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385BC8B4">
            <w:pPr>
              <w:adjustRightInd w:val="0"/>
              <w:snapToGrid w:val="0"/>
              <w:spacing w:line="440" w:lineRule="exact"/>
              <w:rPr>
                <w:rFonts w:ascii="仿宋" w:hAnsi="仿宋" w:eastAsia="仿宋"/>
                <w:color w:val="auto"/>
                <w:sz w:val="24"/>
                <w:highlight w:val="none"/>
              </w:rPr>
            </w:pPr>
          </w:p>
        </w:tc>
      </w:tr>
      <w:tr w14:paraId="71EA1D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4B2055EF">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2F0EF4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5F76571">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DE9764B">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50547913">
            <w:pPr>
              <w:adjustRightInd w:val="0"/>
              <w:snapToGrid w:val="0"/>
              <w:spacing w:line="440" w:lineRule="exact"/>
              <w:rPr>
                <w:rFonts w:ascii="仿宋" w:hAnsi="仿宋" w:eastAsia="仿宋"/>
                <w:color w:val="auto"/>
                <w:sz w:val="24"/>
                <w:highlight w:val="none"/>
              </w:rPr>
            </w:pPr>
          </w:p>
        </w:tc>
      </w:tr>
      <w:tr w14:paraId="41F0AF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044490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9359BA2">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317D6F8">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7B9B9C00">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1A5C7E4D">
            <w:pPr>
              <w:adjustRightInd w:val="0"/>
              <w:snapToGrid w:val="0"/>
              <w:spacing w:line="440" w:lineRule="exact"/>
              <w:rPr>
                <w:rFonts w:ascii="仿宋" w:hAnsi="仿宋" w:eastAsia="仿宋"/>
                <w:color w:val="auto"/>
                <w:sz w:val="24"/>
                <w:highlight w:val="none"/>
              </w:rPr>
            </w:pPr>
          </w:p>
        </w:tc>
      </w:tr>
      <w:tr w14:paraId="1529EF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4EB54D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DBC4A4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B54BCD6">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0AFA5A87">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7A83400C">
            <w:pPr>
              <w:adjustRightInd w:val="0"/>
              <w:snapToGrid w:val="0"/>
              <w:spacing w:line="440" w:lineRule="exact"/>
              <w:rPr>
                <w:rFonts w:ascii="仿宋" w:hAnsi="仿宋" w:eastAsia="仿宋"/>
                <w:color w:val="auto"/>
                <w:sz w:val="24"/>
                <w:highlight w:val="none"/>
              </w:rPr>
            </w:pPr>
          </w:p>
        </w:tc>
      </w:tr>
    </w:tbl>
    <w:p w14:paraId="243541C4">
      <w:pPr>
        <w:rPr>
          <w:rFonts w:ascii="仿宋" w:hAnsi="仿宋" w:eastAsia="仿宋"/>
          <w:b/>
          <w:color w:val="auto"/>
          <w:szCs w:val="21"/>
          <w:highlight w:val="none"/>
        </w:rPr>
      </w:pPr>
    </w:p>
    <w:p w14:paraId="5126EABE">
      <w:pPr>
        <w:rPr>
          <w:rFonts w:hint="eastAsia" w:ascii="仿宋" w:hAnsi="仿宋" w:eastAsia="仿宋"/>
          <w:color w:val="auto"/>
          <w:sz w:val="22"/>
          <w:szCs w:val="21"/>
          <w:highlight w:val="none"/>
          <w:lang w:eastAsia="zh-CN"/>
        </w:rPr>
      </w:pPr>
      <w:r>
        <w:rPr>
          <w:rFonts w:hint="eastAsia" w:ascii="仿宋" w:hAnsi="仿宋" w:eastAsia="仿宋"/>
          <w:b/>
          <w:color w:val="auto"/>
          <w:sz w:val="22"/>
          <w:szCs w:val="21"/>
          <w:highlight w:val="none"/>
        </w:rPr>
        <w:t>注：</w:t>
      </w:r>
      <w:r>
        <w:rPr>
          <w:rFonts w:hint="eastAsia" w:ascii="仿宋" w:hAnsi="仿宋" w:eastAsia="仿宋"/>
          <w:color w:val="auto"/>
          <w:sz w:val="22"/>
          <w:szCs w:val="21"/>
          <w:highlight w:val="none"/>
        </w:rPr>
        <w:t>1.</w:t>
      </w:r>
      <w:r>
        <w:rPr>
          <w:rFonts w:hint="eastAsia" w:ascii="仿宋" w:hAnsi="仿宋" w:eastAsia="仿宋"/>
          <w:color w:val="auto"/>
          <w:sz w:val="22"/>
          <w:szCs w:val="21"/>
          <w:highlight w:val="none"/>
          <w:lang w:val="en-US" w:eastAsia="zh-CN"/>
        </w:rPr>
        <w:t>招标</w:t>
      </w:r>
      <w:r>
        <w:rPr>
          <w:rFonts w:hint="eastAsia" w:ascii="仿宋" w:hAnsi="仿宋" w:eastAsia="仿宋"/>
          <w:color w:val="auto"/>
          <w:sz w:val="22"/>
          <w:szCs w:val="21"/>
          <w:highlight w:val="none"/>
        </w:rPr>
        <w:t>文件需求：指</w:t>
      </w:r>
      <w:r>
        <w:rPr>
          <w:rFonts w:hint="eastAsia" w:ascii="仿宋" w:hAnsi="仿宋" w:eastAsia="仿宋"/>
          <w:color w:val="auto"/>
          <w:sz w:val="22"/>
          <w:szCs w:val="21"/>
          <w:highlight w:val="none"/>
          <w:lang w:eastAsia="zh-CN"/>
        </w:rPr>
        <w:t>招标</w:t>
      </w:r>
      <w:r>
        <w:rPr>
          <w:rFonts w:hint="eastAsia" w:ascii="仿宋" w:hAnsi="仿宋" w:eastAsia="仿宋"/>
          <w:color w:val="auto"/>
          <w:sz w:val="22"/>
          <w:szCs w:val="21"/>
          <w:highlight w:val="none"/>
        </w:rPr>
        <w:t>文件中第三章3.</w:t>
      </w:r>
      <w:r>
        <w:rPr>
          <w:rFonts w:hint="eastAsia" w:ascii="仿宋" w:hAnsi="仿宋" w:eastAsia="仿宋"/>
          <w:color w:val="auto"/>
          <w:sz w:val="22"/>
          <w:szCs w:val="21"/>
          <w:highlight w:val="none"/>
          <w:lang w:val="en-US" w:eastAsia="zh-CN"/>
        </w:rPr>
        <w:t>2.2服务要求中“</w:t>
      </w:r>
      <w:r>
        <w:rPr>
          <w:rFonts w:hint="eastAsia"/>
          <w:lang w:val="en-US" w:eastAsia="zh-CN"/>
        </w:rPr>
        <w:t>★</w:t>
      </w:r>
      <w:r>
        <w:rPr>
          <w:rFonts w:hint="eastAsia" w:ascii="仿宋" w:hAnsi="仿宋" w:eastAsia="仿宋"/>
          <w:color w:val="auto"/>
          <w:sz w:val="22"/>
          <w:szCs w:val="21"/>
          <w:highlight w:val="none"/>
          <w:lang w:val="en-US" w:eastAsia="zh-CN"/>
        </w:rPr>
        <w:t>”</w:t>
      </w:r>
      <w:r>
        <w:rPr>
          <w:rFonts w:hint="eastAsia" w:ascii="仿宋" w:hAnsi="仿宋" w:eastAsia="仿宋"/>
          <w:color w:val="auto"/>
          <w:sz w:val="22"/>
          <w:szCs w:val="21"/>
          <w:highlight w:val="none"/>
        </w:rPr>
        <w:t>内容</w:t>
      </w:r>
      <w:r>
        <w:rPr>
          <w:rFonts w:hint="eastAsia" w:ascii="仿宋" w:hAnsi="仿宋" w:eastAsia="仿宋"/>
          <w:color w:val="auto"/>
          <w:sz w:val="22"/>
          <w:szCs w:val="21"/>
          <w:highlight w:val="none"/>
          <w:lang w:eastAsia="zh-CN"/>
        </w:rPr>
        <w:t>，</w:t>
      </w:r>
      <w:r>
        <w:rPr>
          <w:rFonts w:hint="eastAsia" w:ascii="仿宋" w:hAnsi="仿宋" w:eastAsia="仿宋"/>
          <w:b/>
          <w:color w:val="auto"/>
          <w:sz w:val="22"/>
          <w:szCs w:val="21"/>
          <w:highlight w:val="none"/>
          <w:lang w:val="en-US" w:eastAsia="zh-CN"/>
        </w:rPr>
        <w:t>投标人应</w:t>
      </w:r>
      <w:r>
        <w:rPr>
          <w:rFonts w:hint="eastAsia" w:ascii="仿宋" w:hAnsi="仿宋" w:eastAsia="仿宋"/>
          <w:b/>
          <w:color w:val="auto"/>
          <w:sz w:val="22"/>
          <w:szCs w:val="21"/>
          <w:highlight w:val="none"/>
        </w:rPr>
        <w:t>逐条响应，不得缺项</w:t>
      </w:r>
    </w:p>
    <w:p w14:paraId="7351BA7D">
      <w:pPr>
        <w:ind w:firstLine="440" w:firstLineChars="200"/>
        <w:rPr>
          <w:rFonts w:ascii="仿宋" w:hAnsi="仿宋" w:eastAsia="仿宋"/>
          <w:color w:val="auto"/>
          <w:sz w:val="22"/>
          <w:szCs w:val="21"/>
          <w:highlight w:val="none"/>
        </w:rPr>
      </w:pPr>
      <w:r>
        <w:rPr>
          <w:rFonts w:hint="eastAsia" w:ascii="仿宋" w:hAnsi="仿宋" w:eastAsia="仿宋"/>
          <w:color w:val="auto"/>
          <w:sz w:val="22"/>
          <w:szCs w:val="21"/>
          <w:highlight w:val="none"/>
        </w:rPr>
        <w:t>2.</w:t>
      </w:r>
      <w:r>
        <w:rPr>
          <w:rFonts w:hint="eastAsia" w:ascii="仿宋" w:hAnsi="仿宋" w:eastAsia="仿宋"/>
          <w:color w:val="auto"/>
          <w:sz w:val="22"/>
          <w:szCs w:val="21"/>
          <w:highlight w:val="none"/>
          <w:lang w:eastAsia="zh-CN"/>
        </w:rPr>
        <w:t>投标文件</w:t>
      </w:r>
      <w:r>
        <w:rPr>
          <w:rFonts w:hint="eastAsia" w:ascii="仿宋" w:hAnsi="仿宋" w:eastAsia="仿宋"/>
          <w:color w:val="auto"/>
          <w:sz w:val="22"/>
          <w:szCs w:val="21"/>
          <w:highlight w:val="none"/>
          <w:lang w:val="en-US" w:eastAsia="zh-CN"/>
        </w:rPr>
        <w:t>内容</w:t>
      </w:r>
      <w:r>
        <w:rPr>
          <w:rFonts w:hint="eastAsia" w:ascii="仿宋" w:hAnsi="仿宋" w:eastAsia="仿宋"/>
          <w:color w:val="auto"/>
          <w:sz w:val="22"/>
          <w:szCs w:val="21"/>
          <w:highlight w:val="none"/>
        </w:rPr>
        <w:t>：指对</w:t>
      </w:r>
      <w:r>
        <w:rPr>
          <w:rFonts w:hint="eastAsia" w:ascii="仿宋" w:hAnsi="仿宋" w:eastAsia="仿宋"/>
          <w:color w:val="auto"/>
          <w:sz w:val="22"/>
          <w:szCs w:val="21"/>
          <w:highlight w:val="none"/>
          <w:lang w:eastAsia="zh-CN"/>
        </w:rPr>
        <w:t>招标</w:t>
      </w:r>
      <w:r>
        <w:rPr>
          <w:rFonts w:hint="eastAsia" w:ascii="仿宋" w:hAnsi="仿宋" w:eastAsia="仿宋"/>
          <w:color w:val="auto"/>
          <w:sz w:val="22"/>
          <w:szCs w:val="21"/>
          <w:highlight w:val="none"/>
        </w:rPr>
        <w:t>文件第三章3.</w:t>
      </w:r>
      <w:r>
        <w:rPr>
          <w:rFonts w:hint="eastAsia" w:ascii="仿宋" w:hAnsi="仿宋" w:eastAsia="仿宋"/>
          <w:color w:val="auto"/>
          <w:sz w:val="22"/>
          <w:szCs w:val="21"/>
          <w:highlight w:val="none"/>
          <w:lang w:val="en-US" w:eastAsia="zh-CN"/>
        </w:rPr>
        <w:t>2.2服务要求中“</w:t>
      </w:r>
      <w:r>
        <w:rPr>
          <w:rFonts w:hint="eastAsia"/>
          <w:lang w:val="en-US" w:eastAsia="zh-CN"/>
        </w:rPr>
        <w:t>★</w:t>
      </w:r>
      <w:r>
        <w:rPr>
          <w:rFonts w:hint="eastAsia" w:ascii="仿宋" w:hAnsi="仿宋" w:eastAsia="仿宋"/>
          <w:color w:val="auto"/>
          <w:sz w:val="22"/>
          <w:szCs w:val="21"/>
          <w:highlight w:val="none"/>
          <w:lang w:val="en-US" w:eastAsia="zh-CN"/>
        </w:rPr>
        <w:t>”</w:t>
      </w:r>
      <w:bookmarkStart w:id="3" w:name="_GoBack"/>
      <w:bookmarkEnd w:id="3"/>
      <w:r>
        <w:rPr>
          <w:rFonts w:hint="eastAsia" w:ascii="仿宋" w:hAnsi="仿宋" w:eastAsia="仿宋"/>
          <w:color w:val="auto"/>
          <w:sz w:val="22"/>
          <w:szCs w:val="21"/>
          <w:highlight w:val="none"/>
        </w:rPr>
        <w:t>的响应内容，此项如实填写，若虚假响应，自行承担后果。</w:t>
      </w:r>
    </w:p>
    <w:p w14:paraId="124B5B3C">
      <w:pPr>
        <w:ind w:firstLine="440" w:firstLineChars="200"/>
        <w:rPr>
          <w:rFonts w:hint="default" w:ascii="仿宋" w:hAnsi="仿宋" w:eastAsia="仿宋" w:cs="仿宋"/>
          <w:color w:val="auto"/>
          <w:sz w:val="22"/>
          <w:szCs w:val="21"/>
          <w:highlight w:val="none"/>
          <w:lang w:val="en-US" w:eastAsia="zh-CN"/>
        </w:rPr>
      </w:pPr>
      <w:r>
        <w:rPr>
          <w:rFonts w:hint="eastAsia" w:ascii="仿宋" w:hAnsi="仿宋" w:eastAsia="仿宋"/>
          <w:color w:val="auto"/>
          <w:sz w:val="22"/>
          <w:szCs w:val="21"/>
          <w:highlight w:val="none"/>
        </w:rPr>
        <w:t>3.偏离度：根据响应情况如实填写“</w:t>
      </w:r>
      <w:r>
        <w:rPr>
          <w:rFonts w:hint="eastAsia" w:ascii="仿宋" w:hAnsi="仿宋" w:eastAsia="仿宋"/>
          <w:color w:val="auto"/>
          <w:sz w:val="22"/>
          <w:szCs w:val="21"/>
          <w:highlight w:val="none"/>
          <w:u w:val="single"/>
        </w:rPr>
        <w:t>无偏离/负偏离/优于</w:t>
      </w:r>
      <w:r>
        <w:rPr>
          <w:rFonts w:hint="eastAsia" w:ascii="仿宋" w:hAnsi="仿宋" w:eastAsia="仿宋"/>
          <w:color w:val="auto"/>
          <w:sz w:val="22"/>
          <w:szCs w:val="21"/>
          <w:highlight w:val="none"/>
        </w:rPr>
        <w:t>”</w:t>
      </w:r>
      <w:r>
        <w:rPr>
          <w:rFonts w:hint="eastAsia" w:ascii="仿宋" w:hAnsi="仿宋" w:eastAsia="仿宋"/>
          <w:color w:val="auto"/>
          <w:sz w:val="22"/>
          <w:szCs w:val="21"/>
          <w:highlight w:val="none"/>
          <w:lang w:eastAsia="zh-CN"/>
        </w:rPr>
        <w:t>，</w:t>
      </w:r>
      <w:r>
        <w:rPr>
          <w:rFonts w:hint="eastAsia" w:ascii="仿宋" w:hAnsi="仿宋" w:eastAsia="仿宋"/>
          <w:color w:val="auto"/>
          <w:sz w:val="22"/>
          <w:szCs w:val="21"/>
          <w:highlight w:val="none"/>
          <w:lang w:val="en-US" w:eastAsia="zh-CN"/>
        </w:rPr>
        <w:t>优于的在说明栏注明证明材料所在投标文件中的具体页码。</w:t>
      </w:r>
    </w:p>
    <w:p w14:paraId="55D6890E">
      <w:pPr>
        <w:ind w:firstLine="440" w:firstLineChars="200"/>
        <w:rPr>
          <w:rFonts w:hint="eastAsia" w:ascii="仿宋" w:hAnsi="仿宋" w:eastAsia="仿宋"/>
          <w:color w:val="auto"/>
          <w:sz w:val="22"/>
          <w:szCs w:val="21"/>
          <w:highlight w:val="none"/>
        </w:rPr>
      </w:pPr>
      <w:r>
        <w:rPr>
          <w:rFonts w:hint="eastAsia" w:ascii="仿宋" w:hAnsi="仿宋" w:eastAsia="仿宋"/>
          <w:color w:val="auto"/>
          <w:sz w:val="22"/>
          <w:szCs w:val="21"/>
          <w:highlight w:val="none"/>
          <w:lang w:val="en-US" w:eastAsia="zh-CN"/>
        </w:rPr>
        <w:t>4.此表</w:t>
      </w:r>
      <w:r>
        <w:rPr>
          <w:rFonts w:hint="eastAsia" w:ascii="仿宋" w:hAnsi="仿宋" w:eastAsia="仿宋"/>
          <w:color w:val="auto"/>
          <w:sz w:val="22"/>
          <w:szCs w:val="21"/>
          <w:highlight w:val="none"/>
        </w:rPr>
        <w:t>表格不足时，可自行扩展</w:t>
      </w:r>
      <w:r>
        <w:rPr>
          <w:rFonts w:hint="eastAsia" w:ascii="仿宋" w:hAnsi="仿宋" w:eastAsia="仿宋"/>
          <w:color w:val="auto"/>
          <w:sz w:val="22"/>
          <w:szCs w:val="21"/>
          <w:highlight w:val="none"/>
          <w:lang w:eastAsia="zh-CN"/>
        </w:rPr>
        <w:t>。</w:t>
      </w:r>
    </w:p>
    <w:p w14:paraId="4A369DF2">
      <w:pPr>
        <w:pStyle w:val="3"/>
        <w:tabs>
          <w:tab w:val="left" w:pos="3544"/>
        </w:tabs>
        <w:rPr>
          <w:rFonts w:ascii="仿宋" w:eastAsia="仿宋"/>
          <w:color w:val="auto"/>
          <w:sz w:val="24"/>
          <w:szCs w:val="24"/>
          <w:highlight w:val="none"/>
        </w:rPr>
      </w:pPr>
    </w:p>
    <w:p w14:paraId="0BBC8F21">
      <w:pPr>
        <w:pStyle w:val="3"/>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lang w:eastAsia="zh-CN"/>
        </w:rPr>
        <w:t>投标人</w:t>
      </w:r>
      <w:r>
        <w:rPr>
          <w:rFonts w:hint="eastAsia" w:ascii="仿宋" w:eastAsia="仿宋" w:cs="仿宋"/>
          <w:color w:val="auto"/>
          <w:sz w:val="22"/>
          <w:szCs w:val="22"/>
          <w:highlight w:val="none"/>
        </w:rPr>
        <w:t>名称：</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投标人全称并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2A2604D4">
      <w:pPr>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4C24A5D9">
      <w:pPr>
        <w:pStyle w:val="3"/>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日期：   年   月   日</w:t>
      </w:r>
    </w:p>
    <w:p w14:paraId="03899DB2">
      <w:pPr>
        <w:tabs>
          <w:tab w:val="left" w:pos="3544"/>
        </w:tabs>
        <w:spacing w:line="360" w:lineRule="auto"/>
        <w:rPr>
          <w:rFonts w:ascii="仿宋" w:hAnsi="仿宋" w:eastAsia="仿宋" w:cs="仿宋"/>
          <w:b/>
          <w:color w:val="auto"/>
          <w:sz w:val="32"/>
          <w:szCs w:val="32"/>
          <w:highlight w:val="none"/>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06EA3FBC">
      <w:pPr>
        <w:bidi w:val="0"/>
        <w:spacing w:line="360" w:lineRule="auto"/>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六、商务要求响应偏离表</w:t>
      </w:r>
    </w:p>
    <w:p w14:paraId="1FEA5500">
      <w:pPr>
        <w:spacing w:line="480" w:lineRule="auto"/>
        <w:jc w:val="center"/>
        <w:rPr>
          <w:rFonts w:hint="default" w:ascii="仿宋" w:hAnsi="仿宋" w:eastAsia="仿宋" w:cs="仿宋"/>
          <w:b/>
          <w:bCs/>
          <w:color w:val="auto"/>
          <w:sz w:val="28"/>
          <w:szCs w:val="18"/>
          <w:highlight w:val="none"/>
          <w:lang w:val="en-US" w:eastAsia="zh-CN"/>
        </w:rPr>
      </w:pPr>
      <w:r>
        <w:rPr>
          <w:rFonts w:hint="eastAsia" w:ascii="仿宋" w:hAnsi="仿宋" w:eastAsia="仿宋"/>
          <w:b/>
          <w:bCs/>
          <w:color w:val="auto"/>
          <w:sz w:val="28"/>
          <w:szCs w:val="36"/>
          <w:highlight w:val="none"/>
        </w:rPr>
        <w:t>商务要求响应偏离表</w:t>
      </w:r>
    </w:p>
    <w:p w14:paraId="4C63A042">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项目编号：</w:t>
      </w:r>
    </w:p>
    <w:p w14:paraId="292CB952">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项目名称：</w:t>
      </w:r>
    </w:p>
    <w:p w14:paraId="0A56E62E">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lang w:val="en-US" w:eastAsia="zh-CN"/>
        </w:rPr>
        <w:t>投 标 人</w:t>
      </w:r>
      <w:r>
        <w:rPr>
          <w:rFonts w:hint="eastAsia" w:ascii="仿宋" w:hAnsi="仿宋" w:eastAsia="仿宋" w:cs="仿宋"/>
          <w:color w:val="auto"/>
          <w:sz w:val="22"/>
          <w:highlight w:val="none"/>
        </w:rPr>
        <w:t>：</w:t>
      </w:r>
    </w:p>
    <w:tbl>
      <w:tblPr>
        <w:tblStyle w:val="8"/>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3B8BCD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421B575C">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编号</w:t>
            </w:r>
          </w:p>
        </w:tc>
        <w:tc>
          <w:tcPr>
            <w:tcW w:w="2479" w:type="dxa"/>
            <w:tcMar>
              <w:top w:w="57" w:type="dxa"/>
              <w:left w:w="57" w:type="dxa"/>
              <w:bottom w:w="57" w:type="dxa"/>
              <w:right w:w="57" w:type="dxa"/>
            </w:tcMar>
            <w:vAlign w:val="center"/>
          </w:tcPr>
          <w:p w14:paraId="43E1F742">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lang w:eastAsia="zh-CN"/>
              </w:rPr>
              <w:t>招标</w:t>
            </w:r>
            <w:r>
              <w:rPr>
                <w:rFonts w:hint="eastAsia" w:ascii="仿宋" w:hAnsi="仿宋" w:eastAsia="仿宋"/>
                <w:b/>
                <w:color w:val="auto"/>
                <w:sz w:val="24"/>
                <w:highlight w:val="none"/>
              </w:rPr>
              <w:t>文件需求</w:t>
            </w:r>
          </w:p>
        </w:tc>
        <w:tc>
          <w:tcPr>
            <w:tcW w:w="2479" w:type="dxa"/>
            <w:tcMar>
              <w:top w:w="57" w:type="dxa"/>
              <w:left w:w="57" w:type="dxa"/>
              <w:bottom w:w="57" w:type="dxa"/>
              <w:right w:w="57" w:type="dxa"/>
            </w:tcMar>
            <w:vAlign w:val="center"/>
          </w:tcPr>
          <w:p w14:paraId="4F105A72">
            <w:pPr>
              <w:adjustRightInd w:val="0"/>
              <w:snapToGrid w:val="0"/>
              <w:spacing w:line="440" w:lineRule="exact"/>
              <w:jc w:val="center"/>
              <w:rPr>
                <w:rFonts w:hint="eastAsia" w:ascii="仿宋" w:hAnsi="仿宋" w:eastAsia="仿宋"/>
                <w:b/>
                <w:color w:val="auto"/>
                <w:sz w:val="24"/>
                <w:highlight w:val="none"/>
                <w:lang w:eastAsia="zh-CN"/>
              </w:rPr>
            </w:pPr>
            <w:r>
              <w:rPr>
                <w:rFonts w:hint="eastAsia" w:ascii="仿宋" w:hAnsi="仿宋" w:eastAsia="仿宋"/>
                <w:b/>
                <w:color w:val="auto"/>
                <w:sz w:val="24"/>
                <w:highlight w:val="none"/>
                <w:lang w:eastAsia="zh-CN"/>
              </w:rPr>
              <w:t>投标文件</w:t>
            </w:r>
            <w:r>
              <w:rPr>
                <w:rFonts w:hint="eastAsia" w:ascii="仿宋" w:hAnsi="仿宋" w:eastAsia="仿宋"/>
                <w:b/>
                <w:color w:val="auto"/>
                <w:sz w:val="24"/>
                <w:highlight w:val="none"/>
                <w:lang w:val="en-US" w:eastAsia="zh-CN"/>
              </w:rPr>
              <w:t>内容</w:t>
            </w:r>
          </w:p>
        </w:tc>
        <w:tc>
          <w:tcPr>
            <w:tcW w:w="1240" w:type="dxa"/>
            <w:tcMar>
              <w:top w:w="57" w:type="dxa"/>
              <w:left w:w="57" w:type="dxa"/>
              <w:bottom w:w="57" w:type="dxa"/>
              <w:right w:w="57" w:type="dxa"/>
            </w:tcMar>
            <w:vAlign w:val="center"/>
          </w:tcPr>
          <w:p w14:paraId="40CB2E0B">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偏离度</w:t>
            </w:r>
          </w:p>
        </w:tc>
        <w:tc>
          <w:tcPr>
            <w:tcW w:w="1226" w:type="dxa"/>
            <w:tcMar>
              <w:top w:w="57" w:type="dxa"/>
              <w:left w:w="57" w:type="dxa"/>
              <w:bottom w:w="57" w:type="dxa"/>
              <w:right w:w="57" w:type="dxa"/>
            </w:tcMar>
            <w:vAlign w:val="center"/>
          </w:tcPr>
          <w:p w14:paraId="0D873F81">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说明</w:t>
            </w:r>
          </w:p>
        </w:tc>
      </w:tr>
      <w:tr w14:paraId="02DA13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7407E65">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9846F1E">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8D00DD4">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16BA1D57">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1C83F46E">
            <w:pPr>
              <w:adjustRightInd w:val="0"/>
              <w:snapToGrid w:val="0"/>
              <w:spacing w:line="440" w:lineRule="exact"/>
              <w:rPr>
                <w:rFonts w:ascii="仿宋" w:hAnsi="仿宋" w:eastAsia="仿宋"/>
                <w:color w:val="auto"/>
                <w:sz w:val="24"/>
                <w:highlight w:val="none"/>
              </w:rPr>
            </w:pPr>
          </w:p>
        </w:tc>
      </w:tr>
      <w:tr w14:paraId="6C7979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B7CFFCA">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3D98359">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E687C44">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0B66E330">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157F6D74">
            <w:pPr>
              <w:adjustRightInd w:val="0"/>
              <w:snapToGrid w:val="0"/>
              <w:spacing w:line="440" w:lineRule="exact"/>
              <w:rPr>
                <w:rFonts w:ascii="仿宋" w:hAnsi="仿宋" w:eastAsia="仿宋"/>
                <w:color w:val="auto"/>
                <w:sz w:val="24"/>
                <w:highlight w:val="none"/>
              </w:rPr>
            </w:pPr>
          </w:p>
        </w:tc>
      </w:tr>
      <w:tr w14:paraId="69F8448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C09EFF2">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E91FA6F">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AABB0A2">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C324E66">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3660121A">
            <w:pPr>
              <w:adjustRightInd w:val="0"/>
              <w:snapToGrid w:val="0"/>
              <w:spacing w:line="440" w:lineRule="exact"/>
              <w:rPr>
                <w:rFonts w:ascii="仿宋" w:hAnsi="仿宋" w:eastAsia="仿宋"/>
                <w:color w:val="auto"/>
                <w:sz w:val="24"/>
                <w:highlight w:val="none"/>
              </w:rPr>
            </w:pPr>
          </w:p>
        </w:tc>
      </w:tr>
      <w:tr w14:paraId="3F00B2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0C63578">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A0C7657">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C40477B">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33266480">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15AD1336">
            <w:pPr>
              <w:adjustRightInd w:val="0"/>
              <w:snapToGrid w:val="0"/>
              <w:spacing w:line="440" w:lineRule="exact"/>
              <w:rPr>
                <w:rFonts w:ascii="仿宋" w:hAnsi="仿宋" w:eastAsia="仿宋"/>
                <w:color w:val="auto"/>
                <w:sz w:val="24"/>
                <w:highlight w:val="none"/>
              </w:rPr>
            </w:pPr>
          </w:p>
        </w:tc>
      </w:tr>
      <w:tr w14:paraId="0F6155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110FC10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0419D6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03C042B">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31297DA7">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539A3D3B">
            <w:pPr>
              <w:adjustRightInd w:val="0"/>
              <w:snapToGrid w:val="0"/>
              <w:spacing w:line="440" w:lineRule="exact"/>
              <w:rPr>
                <w:rFonts w:ascii="仿宋" w:hAnsi="仿宋" w:eastAsia="仿宋"/>
                <w:color w:val="auto"/>
                <w:sz w:val="24"/>
                <w:highlight w:val="none"/>
              </w:rPr>
            </w:pPr>
          </w:p>
        </w:tc>
      </w:tr>
      <w:tr w14:paraId="177C2E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1FC86FC6">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492EA37">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19BC01E">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3CC1FCF1">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0F9FDB02">
            <w:pPr>
              <w:adjustRightInd w:val="0"/>
              <w:snapToGrid w:val="0"/>
              <w:spacing w:line="440" w:lineRule="exact"/>
              <w:rPr>
                <w:rFonts w:ascii="仿宋" w:hAnsi="仿宋" w:eastAsia="仿宋"/>
                <w:color w:val="auto"/>
                <w:sz w:val="24"/>
                <w:highlight w:val="none"/>
              </w:rPr>
            </w:pPr>
          </w:p>
        </w:tc>
      </w:tr>
    </w:tbl>
    <w:p w14:paraId="5D6D2002">
      <w:pPr>
        <w:rPr>
          <w:rFonts w:ascii="仿宋" w:hAnsi="仿宋" w:eastAsia="仿宋"/>
          <w:b/>
          <w:color w:val="auto"/>
          <w:szCs w:val="21"/>
          <w:highlight w:val="none"/>
        </w:rPr>
      </w:pPr>
    </w:p>
    <w:p w14:paraId="3882CA0B">
      <w:pPr>
        <w:rPr>
          <w:rFonts w:hint="eastAsia" w:ascii="仿宋" w:hAnsi="仿宋" w:eastAsia="仿宋"/>
          <w:color w:val="auto"/>
          <w:sz w:val="22"/>
          <w:szCs w:val="21"/>
          <w:highlight w:val="none"/>
          <w:lang w:val="en-US" w:eastAsia="zh-CN"/>
        </w:rPr>
      </w:pPr>
      <w:r>
        <w:rPr>
          <w:rFonts w:hint="eastAsia" w:ascii="仿宋" w:hAnsi="仿宋" w:eastAsia="仿宋"/>
          <w:b/>
          <w:color w:val="auto"/>
          <w:sz w:val="22"/>
          <w:szCs w:val="21"/>
          <w:highlight w:val="none"/>
        </w:rPr>
        <w:t>注：</w:t>
      </w:r>
      <w:r>
        <w:rPr>
          <w:rFonts w:hint="eastAsia" w:ascii="仿宋" w:hAnsi="仿宋" w:eastAsia="仿宋"/>
          <w:color w:val="auto"/>
          <w:sz w:val="22"/>
          <w:szCs w:val="21"/>
          <w:highlight w:val="none"/>
        </w:rPr>
        <w:t>1.</w:t>
      </w:r>
      <w:r>
        <w:rPr>
          <w:rFonts w:hint="eastAsia" w:ascii="仿宋" w:hAnsi="仿宋" w:eastAsia="仿宋"/>
          <w:color w:val="auto"/>
          <w:sz w:val="22"/>
          <w:szCs w:val="21"/>
          <w:highlight w:val="none"/>
          <w:lang w:eastAsia="zh-CN"/>
        </w:rPr>
        <w:t>招标</w:t>
      </w:r>
      <w:r>
        <w:rPr>
          <w:rFonts w:hint="eastAsia" w:ascii="仿宋" w:hAnsi="仿宋" w:eastAsia="仿宋"/>
          <w:color w:val="auto"/>
          <w:sz w:val="22"/>
          <w:szCs w:val="21"/>
          <w:highlight w:val="none"/>
        </w:rPr>
        <w:t>文件需求：指</w:t>
      </w:r>
      <w:r>
        <w:rPr>
          <w:rFonts w:hint="eastAsia" w:ascii="仿宋" w:hAnsi="仿宋" w:eastAsia="仿宋"/>
          <w:color w:val="auto"/>
          <w:sz w:val="22"/>
          <w:szCs w:val="21"/>
          <w:highlight w:val="none"/>
          <w:lang w:eastAsia="zh-CN"/>
        </w:rPr>
        <w:t>招标</w:t>
      </w:r>
      <w:r>
        <w:rPr>
          <w:rFonts w:hint="eastAsia" w:ascii="仿宋" w:hAnsi="仿宋" w:eastAsia="仿宋"/>
          <w:color w:val="auto"/>
          <w:sz w:val="22"/>
          <w:szCs w:val="21"/>
          <w:highlight w:val="none"/>
        </w:rPr>
        <w:t>文件中第三章“3.3商务要求</w:t>
      </w:r>
      <w:r>
        <w:rPr>
          <w:rFonts w:hint="eastAsia" w:ascii="仿宋" w:hAnsi="仿宋" w:eastAsia="仿宋"/>
          <w:color w:val="auto"/>
          <w:sz w:val="22"/>
          <w:szCs w:val="21"/>
          <w:highlight w:val="none"/>
          <w:lang w:eastAsia="zh-CN"/>
        </w:rPr>
        <w:t>、3.</w:t>
      </w:r>
      <w:r>
        <w:rPr>
          <w:rFonts w:hint="eastAsia" w:ascii="仿宋" w:hAnsi="仿宋" w:eastAsia="仿宋"/>
          <w:color w:val="auto"/>
          <w:sz w:val="22"/>
          <w:szCs w:val="21"/>
          <w:highlight w:val="none"/>
          <w:lang w:val="en-US" w:eastAsia="zh-CN"/>
        </w:rPr>
        <w:t>5</w:t>
      </w:r>
      <w:r>
        <w:rPr>
          <w:rFonts w:hint="eastAsia" w:ascii="仿宋" w:hAnsi="仿宋" w:eastAsia="仿宋"/>
          <w:color w:val="auto"/>
          <w:sz w:val="22"/>
          <w:szCs w:val="21"/>
          <w:highlight w:val="none"/>
          <w:lang w:eastAsia="zh-CN"/>
        </w:rPr>
        <w:t>其他要求</w:t>
      </w:r>
      <w:r>
        <w:rPr>
          <w:rFonts w:hint="eastAsia" w:ascii="仿宋" w:hAnsi="仿宋" w:eastAsia="仿宋"/>
          <w:color w:val="auto"/>
          <w:sz w:val="22"/>
          <w:szCs w:val="21"/>
          <w:highlight w:val="none"/>
        </w:rPr>
        <w:t>”内容</w:t>
      </w:r>
      <w:r>
        <w:rPr>
          <w:rFonts w:hint="eastAsia" w:ascii="仿宋" w:hAnsi="仿宋" w:eastAsia="仿宋"/>
          <w:color w:val="auto"/>
          <w:sz w:val="22"/>
          <w:szCs w:val="21"/>
          <w:highlight w:val="none"/>
          <w:lang w:eastAsia="zh-CN"/>
        </w:rPr>
        <w:t>，</w:t>
      </w:r>
      <w:r>
        <w:rPr>
          <w:rFonts w:hint="eastAsia" w:ascii="仿宋" w:hAnsi="仿宋" w:eastAsia="仿宋"/>
          <w:b/>
          <w:color w:val="auto"/>
          <w:sz w:val="22"/>
          <w:szCs w:val="21"/>
          <w:highlight w:val="none"/>
          <w:lang w:val="en-US" w:eastAsia="zh-CN"/>
        </w:rPr>
        <w:t>投标人应</w:t>
      </w:r>
      <w:r>
        <w:rPr>
          <w:rFonts w:hint="eastAsia" w:ascii="仿宋" w:hAnsi="仿宋" w:eastAsia="仿宋"/>
          <w:b/>
          <w:color w:val="auto"/>
          <w:sz w:val="22"/>
          <w:szCs w:val="21"/>
          <w:highlight w:val="none"/>
        </w:rPr>
        <w:t>逐条响应，不得缺项</w:t>
      </w:r>
      <w:r>
        <w:rPr>
          <w:rFonts w:hint="eastAsia" w:ascii="仿宋" w:hAnsi="仿宋" w:eastAsia="仿宋"/>
          <w:b/>
          <w:color w:val="auto"/>
          <w:sz w:val="22"/>
          <w:szCs w:val="21"/>
          <w:highlight w:val="none"/>
          <w:lang w:eastAsia="zh-CN"/>
        </w:rPr>
        <w:t>。</w:t>
      </w:r>
    </w:p>
    <w:p w14:paraId="62651268">
      <w:pPr>
        <w:ind w:firstLine="440" w:firstLineChars="200"/>
        <w:rPr>
          <w:rFonts w:ascii="仿宋" w:hAnsi="仿宋" w:eastAsia="仿宋"/>
          <w:color w:val="auto"/>
          <w:sz w:val="22"/>
          <w:szCs w:val="21"/>
          <w:highlight w:val="none"/>
        </w:rPr>
      </w:pPr>
      <w:r>
        <w:rPr>
          <w:rFonts w:hint="eastAsia" w:ascii="仿宋" w:hAnsi="仿宋" w:eastAsia="仿宋"/>
          <w:color w:val="auto"/>
          <w:sz w:val="22"/>
          <w:szCs w:val="21"/>
          <w:highlight w:val="none"/>
        </w:rPr>
        <w:t>2.</w:t>
      </w:r>
      <w:r>
        <w:rPr>
          <w:rFonts w:hint="eastAsia" w:ascii="仿宋" w:hAnsi="仿宋" w:eastAsia="仿宋"/>
          <w:color w:val="auto"/>
          <w:sz w:val="22"/>
          <w:szCs w:val="21"/>
          <w:highlight w:val="none"/>
          <w:lang w:eastAsia="zh-CN"/>
        </w:rPr>
        <w:t>投标文件</w:t>
      </w:r>
      <w:r>
        <w:rPr>
          <w:rFonts w:hint="eastAsia" w:ascii="仿宋" w:hAnsi="仿宋" w:eastAsia="仿宋"/>
          <w:color w:val="auto"/>
          <w:sz w:val="22"/>
          <w:szCs w:val="21"/>
          <w:highlight w:val="none"/>
          <w:lang w:val="en-US" w:eastAsia="zh-CN"/>
        </w:rPr>
        <w:t>内容</w:t>
      </w:r>
      <w:r>
        <w:rPr>
          <w:rFonts w:hint="eastAsia" w:ascii="仿宋" w:hAnsi="仿宋" w:eastAsia="仿宋"/>
          <w:color w:val="auto"/>
          <w:sz w:val="22"/>
          <w:szCs w:val="21"/>
          <w:highlight w:val="none"/>
        </w:rPr>
        <w:t>：指对</w:t>
      </w:r>
      <w:r>
        <w:rPr>
          <w:rFonts w:hint="eastAsia" w:ascii="仿宋" w:hAnsi="仿宋" w:eastAsia="仿宋"/>
          <w:color w:val="auto"/>
          <w:sz w:val="22"/>
          <w:szCs w:val="21"/>
          <w:highlight w:val="none"/>
          <w:lang w:eastAsia="zh-CN"/>
        </w:rPr>
        <w:t>招标</w:t>
      </w:r>
      <w:r>
        <w:rPr>
          <w:rFonts w:hint="eastAsia" w:ascii="仿宋" w:hAnsi="仿宋" w:eastAsia="仿宋"/>
          <w:color w:val="auto"/>
          <w:sz w:val="22"/>
          <w:szCs w:val="21"/>
          <w:highlight w:val="none"/>
        </w:rPr>
        <w:t>文件第三章“3.3商务要求</w:t>
      </w:r>
      <w:r>
        <w:rPr>
          <w:rFonts w:hint="eastAsia" w:ascii="仿宋" w:hAnsi="仿宋" w:eastAsia="仿宋"/>
          <w:color w:val="auto"/>
          <w:sz w:val="22"/>
          <w:szCs w:val="21"/>
          <w:highlight w:val="none"/>
          <w:lang w:eastAsia="zh-CN"/>
        </w:rPr>
        <w:t>、3.</w:t>
      </w:r>
      <w:r>
        <w:rPr>
          <w:rFonts w:hint="eastAsia" w:ascii="仿宋" w:hAnsi="仿宋" w:eastAsia="仿宋"/>
          <w:color w:val="auto"/>
          <w:sz w:val="22"/>
          <w:szCs w:val="21"/>
          <w:highlight w:val="none"/>
          <w:lang w:val="en-US" w:eastAsia="zh-CN"/>
        </w:rPr>
        <w:t>5</w:t>
      </w:r>
      <w:r>
        <w:rPr>
          <w:rFonts w:hint="eastAsia" w:ascii="仿宋" w:hAnsi="仿宋" w:eastAsia="仿宋"/>
          <w:color w:val="auto"/>
          <w:sz w:val="22"/>
          <w:szCs w:val="21"/>
          <w:highlight w:val="none"/>
          <w:lang w:eastAsia="zh-CN"/>
        </w:rPr>
        <w:t>其他要求</w:t>
      </w:r>
      <w:r>
        <w:rPr>
          <w:rFonts w:hint="eastAsia" w:ascii="仿宋" w:hAnsi="仿宋" w:eastAsia="仿宋"/>
          <w:color w:val="auto"/>
          <w:sz w:val="22"/>
          <w:szCs w:val="21"/>
          <w:highlight w:val="none"/>
        </w:rPr>
        <w:t>”的响应内容，此项如实填写，若虚假响应，自行承担后果。</w:t>
      </w:r>
    </w:p>
    <w:p w14:paraId="47BF7B30">
      <w:pPr>
        <w:ind w:firstLine="440" w:firstLineChars="200"/>
        <w:rPr>
          <w:rFonts w:hint="default" w:ascii="仿宋" w:hAnsi="仿宋" w:eastAsia="仿宋" w:cs="仿宋"/>
          <w:color w:val="auto"/>
          <w:sz w:val="22"/>
          <w:szCs w:val="21"/>
          <w:highlight w:val="none"/>
          <w:lang w:val="en-US" w:eastAsia="zh-CN"/>
        </w:rPr>
      </w:pPr>
      <w:r>
        <w:rPr>
          <w:rFonts w:hint="eastAsia" w:ascii="仿宋" w:hAnsi="仿宋" w:eastAsia="仿宋"/>
          <w:color w:val="auto"/>
          <w:sz w:val="22"/>
          <w:szCs w:val="21"/>
          <w:highlight w:val="none"/>
        </w:rPr>
        <w:t>3.偏离度：根据响应情况如实填写</w:t>
      </w:r>
      <w:r>
        <w:rPr>
          <w:rFonts w:hint="eastAsia" w:ascii="仿宋" w:hAnsi="仿宋" w:eastAsia="仿宋"/>
          <w:color w:val="auto"/>
          <w:sz w:val="22"/>
          <w:szCs w:val="21"/>
          <w:highlight w:val="none"/>
          <w:u w:val="single"/>
        </w:rPr>
        <w:t>“无偏离/负偏离/优于”</w:t>
      </w:r>
      <w:r>
        <w:rPr>
          <w:rFonts w:hint="eastAsia" w:ascii="仿宋" w:hAnsi="仿宋" w:eastAsia="仿宋"/>
          <w:color w:val="auto"/>
          <w:sz w:val="22"/>
          <w:szCs w:val="21"/>
          <w:highlight w:val="none"/>
          <w:lang w:eastAsia="zh-CN"/>
        </w:rPr>
        <w:t>，</w:t>
      </w:r>
      <w:r>
        <w:rPr>
          <w:rFonts w:hint="eastAsia" w:ascii="仿宋" w:hAnsi="仿宋" w:eastAsia="仿宋"/>
          <w:color w:val="auto"/>
          <w:sz w:val="22"/>
          <w:szCs w:val="21"/>
          <w:highlight w:val="none"/>
          <w:lang w:val="en-US" w:eastAsia="zh-CN"/>
        </w:rPr>
        <w:t>优于的在说明栏注明证明材料所在投标文件中的具体页码。</w:t>
      </w:r>
    </w:p>
    <w:p w14:paraId="750B73E1">
      <w:pPr>
        <w:ind w:firstLine="440" w:firstLineChars="200"/>
        <w:rPr>
          <w:rFonts w:hint="eastAsia" w:ascii="仿宋" w:hAnsi="仿宋" w:eastAsia="仿宋"/>
          <w:color w:val="auto"/>
          <w:sz w:val="22"/>
          <w:szCs w:val="21"/>
          <w:highlight w:val="none"/>
        </w:rPr>
      </w:pPr>
      <w:r>
        <w:rPr>
          <w:rFonts w:hint="eastAsia" w:ascii="仿宋" w:hAnsi="仿宋" w:eastAsia="仿宋"/>
          <w:color w:val="auto"/>
          <w:sz w:val="22"/>
          <w:szCs w:val="21"/>
          <w:highlight w:val="none"/>
          <w:lang w:val="en-US" w:eastAsia="zh-CN"/>
        </w:rPr>
        <w:t>4.此表</w:t>
      </w:r>
      <w:r>
        <w:rPr>
          <w:rFonts w:hint="eastAsia" w:ascii="仿宋" w:hAnsi="仿宋" w:eastAsia="仿宋"/>
          <w:color w:val="auto"/>
          <w:sz w:val="22"/>
          <w:szCs w:val="21"/>
          <w:highlight w:val="none"/>
        </w:rPr>
        <w:t>表格不足时，可自行扩展</w:t>
      </w:r>
      <w:r>
        <w:rPr>
          <w:rFonts w:hint="eastAsia" w:ascii="仿宋" w:hAnsi="仿宋" w:eastAsia="仿宋"/>
          <w:color w:val="auto"/>
          <w:sz w:val="22"/>
          <w:szCs w:val="21"/>
          <w:highlight w:val="none"/>
          <w:lang w:eastAsia="zh-CN"/>
        </w:rPr>
        <w:t>。</w:t>
      </w:r>
    </w:p>
    <w:p w14:paraId="4FB746DA">
      <w:pPr>
        <w:rPr>
          <w:rFonts w:hint="eastAsia"/>
          <w:color w:val="auto"/>
          <w:highlight w:val="none"/>
          <w:lang w:val="en-US" w:eastAsia="zh-CN"/>
        </w:rPr>
      </w:pPr>
    </w:p>
    <w:p w14:paraId="09B97CE6">
      <w:pPr>
        <w:rPr>
          <w:rFonts w:hint="eastAsia"/>
          <w:color w:val="auto"/>
          <w:highlight w:val="none"/>
          <w:lang w:val="en-US" w:eastAsia="zh-CN"/>
        </w:rPr>
      </w:pPr>
    </w:p>
    <w:p w14:paraId="55A70CD7">
      <w:pPr>
        <w:spacing w:line="360" w:lineRule="auto"/>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lang w:eastAsia="zh-CN"/>
        </w:rPr>
        <w:t>投标人</w:t>
      </w:r>
      <w:r>
        <w:rPr>
          <w:rFonts w:hint="eastAsia" w:ascii="仿宋" w:hAnsi="仿宋" w:eastAsia="仿宋" w:cs="仿宋"/>
          <w:color w:val="auto"/>
          <w:sz w:val="22"/>
          <w:highlight w:val="none"/>
          <w:lang w:val="en-US" w:eastAsia="zh-CN"/>
        </w:rPr>
        <w:t>名称</w:t>
      </w:r>
      <w:r>
        <w:rPr>
          <w:rFonts w:hint="eastAsia" w:ascii="仿宋" w:hAnsi="仿宋" w:eastAsia="仿宋" w:cs="仿宋"/>
          <w:color w:val="auto"/>
          <w:sz w:val="22"/>
          <w:highlight w:val="none"/>
        </w:rPr>
        <w:t>：</w:t>
      </w:r>
      <w:r>
        <w:rPr>
          <w:rFonts w:hint="eastAsia" w:ascii="仿宋" w:hAnsi="仿宋" w:eastAsia="仿宋" w:cs="仿宋"/>
          <w:color w:val="auto"/>
          <w:sz w:val="22"/>
          <w:highlight w:val="none"/>
          <w:u w:val="single"/>
        </w:rPr>
        <w:t>（</w:t>
      </w:r>
      <w:r>
        <w:rPr>
          <w:rFonts w:hint="eastAsia" w:ascii="仿宋" w:hAnsi="仿宋" w:eastAsia="仿宋" w:cs="仿宋"/>
          <w:color w:val="auto"/>
          <w:sz w:val="22"/>
          <w:highlight w:val="none"/>
          <w:u w:val="single"/>
          <w:lang w:eastAsia="zh-CN"/>
        </w:rPr>
        <w:t>投标人</w:t>
      </w:r>
      <w:r>
        <w:rPr>
          <w:rFonts w:hint="eastAsia" w:ascii="仿宋" w:hAnsi="仿宋" w:eastAsia="仿宋" w:cs="仿宋"/>
          <w:color w:val="auto"/>
          <w:sz w:val="22"/>
          <w:highlight w:val="none"/>
          <w:u w:val="single"/>
        </w:rPr>
        <w:t>全称并加盖公章）</w:t>
      </w:r>
    </w:p>
    <w:p w14:paraId="22414E23">
      <w:pPr>
        <w:spacing w:line="360" w:lineRule="auto"/>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rPr>
        <w:t>法定代表人或授权代表人：（签字或盖章）</w:t>
      </w:r>
    </w:p>
    <w:p w14:paraId="5335E611">
      <w:pPr>
        <w:spacing w:line="360" w:lineRule="auto"/>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rPr>
        <w:t>日  期：    年  月  日</w:t>
      </w:r>
    </w:p>
    <w:p w14:paraId="40533AF2">
      <w:pPr>
        <w:rPr>
          <w:rFonts w:hint="eastAsia"/>
          <w:color w:val="auto"/>
          <w:highlight w:val="none"/>
          <w:lang w:val="en-US" w:eastAsia="zh-CN"/>
        </w:rPr>
      </w:pPr>
    </w:p>
    <w:p w14:paraId="65AF4D14">
      <w:pPr>
        <w:rPr>
          <w:rFonts w:hint="eastAsia"/>
          <w:color w:val="auto"/>
          <w:highlight w:val="none"/>
          <w:lang w:val="en-US" w:eastAsia="zh-CN"/>
        </w:rPr>
      </w:pPr>
    </w:p>
    <w:p w14:paraId="04A35EFC">
      <w:pPr>
        <w:rPr>
          <w:rFonts w:hint="eastAsia"/>
          <w:color w:val="auto"/>
          <w:highlight w:val="none"/>
          <w:lang w:val="en-US" w:eastAsia="zh-CN"/>
        </w:rPr>
      </w:pPr>
    </w:p>
    <w:p w14:paraId="1075C970">
      <w:pPr>
        <w:rPr>
          <w:rFonts w:hint="eastAsia"/>
          <w:color w:val="auto"/>
          <w:highlight w:val="none"/>
          <w:lang w:val="en-US" w:eastAsia="zh-CN"/>
        </w:rPr>
      </w:pPr>
    </w:p>
    <w:p w14:paraId="3A68CE2F">
      <w:pPr>
        <w:rPr>
          <w:rFonts w:hint="eastAsia"/>
          <w:color w:val="auto"/>
          <w:highlight w:val="none"/>
          <w:lang w:val="en-US" w:eastAsia="zh-CN"/>
        </w:rPr>
      </w:pPr>
    </w:p>
    <w:p w14:paraId="60D48FAE">
      <w:pPr>
        <w:rPr>
          <w:rFonts w:hint="eastAsia"/>
          <w:color w:val="auto"/>
          <w:highlight w:val="none"/>
          <w:lang w:val="en-US" w:eastAsia="zh-CN"/>
        </w:rPr>
      </w:pPr>
    </w:p>
    <w:p w14:paraId="395C7A16">
      <w:pPr>
        <w:rPr>
          <w:rFonts w:hint="eastAsia"/>
          <w:color w:val="auto"/>
          <w:highlight w:val="none"/>
          <w:lang w:val="en-US" w:eastAsia="zh-CN"/>
        </w:rPr>
      </w:pPr>
    </w:p>
    <w:p w14:paraId="21611CFB">
      <w:pPr>
        <w:spacing w:line="360" w:lineRule="auto"/>
        <w:ind w:firstLine="420" w:firstLineChars="200"/>
        <w:jc w:val="left"/>
        <w:rPr>
          <w:rFonts w:hint="eastAsia"/>
          <w:color w:val="auto"/>
          <w:sz w:val="21"/>
          <w:szCs w:val="21"/>
          <w:highlight w:val="none"/>
          <w:lang w:val="en-US" w:eastAsia="zh-CN"/>
        </w:rPr>
      </w:pPr>
    </w:p>
    <w:p w14:paraId="369A59D2">
      <w:pPr>
        <w:rPr>
          <w:rFonts w:hint="eastAsia"/>
          <w:color w:val="auto"/>
          <w:highlight w:val="none"/>
          <w:lang w:val="en-US" w:eastAsia="zh-CN"/>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546E52F3">
      <w:pPr>
        <w:bidi w:val="0"/>
        <w:spacing w:line="360" w:lineRule="auto"/>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七、技术方案</w:t>
      </w:r>
    </w:p>
    <w:p w14:paraId="2BE5249B">
      <w:pPr>
        <w:rPr>
          <w:rFonts w:hint="eastAsia"/>
          <w:color w:val="auto"/>
          <w:highlight w:val="none"/>
          <w:lang w:val="en-US" w:eastAsia="zh-CN"/>
        </w:rPr>
      </w:pPr>
    </w:p>
    <w:p w14:paraId="15358F42">
      <w:pPr>
        <w:keepNext w:val="0"/>
        <w:keepLines w:val="0"/>
        <w:pageBreakBefore w:val="0"/>
        <w:widowControl w:val="0"/>
        <w:numPr>
          <w:ilvl w:val="0"/>
          <w:numId w:val="0"/>
        </w:numPr>
        <w:kinsoku/>
        <w:wordWrap w:val="0"/>
        <w:overflowPunct/>
        <w:topLinePunct/>
        <w:autoSpaceDE/>
        <w:autoSpaceDN/>
        <w:bidi w:val="0"/>
        <w:adjustRightInd/>
        <w:snapToGrid w:val="0"/>
        <w:spacing w:line="360" w:lineRule="auto"/>
        <w:ind w:firstLine="440" w:firstLineChars="200"/>
        <w:contextualSpacing/>
        <w:jc w:val="left"/>
        <w:textAlignment w:val="auto"/>
        <w:rPr>
          <w:rFonts w:ascii="仿宋" w:hAnsi="仿宋" w:eastAsia="仿宋" w:cs="仿宋"/>
          <w:color w:val="auto"/>
          <w:sz w:val="22"/>
          <w:highlight w:val="none"/>
        </w:rPr>
      </w:pPr>
      <w:r>
        <w:rPr>
          <w:rFonts w:hint="eastAsia" w:ascii="仿宋" w:hAnsi="仿宋" w:eastAsia="仿宋" w:cs="仿宋"/>
          <w:color w:val="auto"/>
          <w:sz w:val="22"/>
          <w:highlight w:val="none"/>
        </w:rPr>
        <w:t>由</w:t>
      </w:r>
      <w:r>
        <w:rPr>
          <w:rFonts w:hint="eastAsia" w:ascii="仿宋" w:hAnsi="仿宋" w:eastAsia="仿宋" w:cs="仿宋"/>
          <w:color w:val="auto"/>
          <w:sz w:val="22"/>
          <w:highlight w:val="none"/>
          <w:lang w:eastAsia="zh-CN"/>
        </w:rPr>
        <w:t>投标人</w:t>
      </w:r>
      <w:r>
        <w:rPr>
          <w:rFonts w:hint="eastAsia" w:ascii="仿宋" w:hAnsi="仿宋" w:eastAsia="仿宋" w:cs="仿宋"/>
          <w:color w:val="auto"/>
          <w:sz w:val="22"/>
          <w:highlight w:val="none"/>
        </w:rPr>
        <w:t>根据采购内容及评审</w:t>
      </w:r>
      <w:r>
        <w:rPr>
          <w:rFonts w:hint="eastAsia" w:ascii="仿宋" w:hAnsi="仿宋" w:eastAsia="仿宋" w:cs="仿宋"/>
          <w:color w:val="auto"/>
          <w:sz w:val="22"/>
          <w:highlight w:val="none"/>
          <w:lang w:val="en-US" w:eastAsia="zh-CN"/>
        </w:rPr>
        <w:t>标准</w:t>
      </w:r>
      <w:r>
        <w:rPr>
          <w:rFonts w:hint="eastAsia" w:ascii="仿宋" w:hAnsi="仿宋" w:eastAsia="仿宋" w:cs="仿宋"/>
          <w:color w:val="auto"/>
          <w:sz w:val="22"/>
          <w:highlight w:val="none"/>
        </w:rPr>
        <w:t>，结合自身情况自主编写（格式及小标题自拟），</w:t>
      </w:r>
      <w:r>
        <w:rPr>
          <w:rFonts w:hint="eastAsia" w:ascii="仿宋" w:hAnsi="仿宋" w:eastAsia="仿宋" w:cs="仿宋"/>
          <w:bCs/>
          <w:color w:val="auto"/>
          <w:sz w:val="22"/>
          <w:highlight w:val="none"/>
        </w:rPr>
        <w:t>提供不详细不完善将影响其得分，未实质响应</w:t>
      </w:r>
      <w:r>
        <w:rPr>
          <w:rFonts w:hint="eastAsia" w:ascii="仿宋" w:hAnsi="仿宋" w:eastAsia="仿宋" w:cs="仿宋"/>
          <w:bCs/>
          <w:color w:val="auto"/>
          <w:sz w:val="22"/>
          <w:highlight w:val="none"/>
          <w:lang w:val="en-US" w:eastAsia="zh-CN"/>
        </w:rPr>
        <w:t>招标</w:t>
      </w:r>
      <w:r>
        <w:rPr>
          <w:rFonts w:hint="eastAsia" w:ascii="仿宋" w:hAnsi="仿宋" w:eastAsia="仿宋" w:cs="仿宋"/>
          <w:bCs/>
          <w:color w:val="auto"/>
          <w:sz w:val="22"/>
          <w:highlight w:val="none"/>
        </w:rPr>
        <w:t>文件的，将导致</w:t>
      </w:r>
      <w:r>
        <w:rPr>
          <w:rFonts w:hint="eastAsia" w:ascii="仿宋" w:hAnsi="仿宋" w:eastAsia="仿宋" w:cs="仿宋"/>
          <w:bCs/>
          <w:color w:val="auto"/>
          <w:sz w:val="22"/>
          <w:highlight w:val="none"/>
          <w:lang w:val="en-US" w:eastAsia="zh-CN"/>
        </w:rPr>
        <w:t>响应</w:t>
      </w:r>
      <w:r>
        <w:rPr>
          <w:rFonts w:hint="eastAsia" w:ascii="仿宋" w:hAnsi="仿宋" w:eastAsia="仿宋" w:cs="仿宋"/>
          <w:bCs/>
          <w:color w:val="auto"/>
          <w:sz w:val="22"/>
          <w:highlight w:val="none"/>
        </w:rPr>
        <w:t>无效。</w:t>
      </w:r>
      <w:r>
        <w:rPr>
          <w:rFonts w:hint="eastAsia" w:ascii="仿宋" w:hAnsi="仿宋" w:eastAsia="仿宋" w:cs="仿宋"/>
          <w:color w:val="auto"/>
          <w:sz w:val="22"/>
          <w:highlight w:val="none"/>
        </w:rPr>
        <w:t>提供</w:t>
      </w:r>
      <w:r>
        <w:rPr>
          <w:rFonts w:ascii="仿宋" w:hAnsi="仿宋" w:eastAsia="仿宋" w:cs="仿宋"/>
          <w:color w:val="auto"/>
          <w:sz w:val="22"/>
          <w:highlight w:val="none"/>
        </w:rPr>
        <w:t>虚假方案或资料/承诺/声明的</w:t>
      </w:r>
      <w:r>
        <w:rPr>
          <w:rFonts w:hint="eastAsia" w:ascii="仿宋" w:hAnsi="仿宋" w:eastAsia="仿宋" w:cs="仿宋"/>
          <w:color w:val="auto"/>
          <w:sz w:val="22"/>
          <w:highlight w:val="none"/>
        </w:rPr>
        <w:t>，将</w:t>
      </w:r>
      <w:r>
        <w:rPr>
          <w:rFonts w:ascii="仿宋" w:hAnsi="仿宋" w:eastAsia="仿宋" w:cs="仿宋"/>
          <w:color w:val="auto"/>
          <w:sz w:val="22"/>
          <w:highlight w:val="none"/>
        </w:rPr>
        <w:t>承担法律责任。</w:t>
      </w:r>
    </w:p>
    <w:p w14:paraId="50096D05">
      <w:pPr>
        <w:keepNext w:val="0"/>
        <w:keepLines w:val="0"/>
        <w:pageBreakBefore w:val="0"/>
        <w:widowControl w:val="0"/>
        <w:numPr>
          <w:ilvl w:val="0"/>
          <w:numId w:val="0"/>
        </w:numPr>
        <w:kinsoku/>
        <w:wordWrap w:val="0"/>
        <w:overflowPunct/>
        <w:topLinePunct/>
        <w:autoSpaceDE/>
        <w:autoSpaceDN/>
        <w:bidi w:val="0"/>
        <w:adjustRightInd/>
        <w:snapToGrid w:val="0"/>
        <w:spacing w:line="360" w:lineRule="auto"/>
        <w:ind w:firstLine="440" w:firstLineChars="200"/>
        <w:contextualSpacing/>
        <w:jc w:val="left"/>
        <w:textAlignment w:val="auto"/>
        <w:rPr>
          <w:rFonts w:hint="eastAsia" w:ascii="仿宋" w:hAnsi="仿宋" w:eastAsia="仿宋" w:cs="仿宋"/>
          <w:color w:val="auto"/>
          <w:sz w:val="22"/>
          <w:highlight w:val="none"/>
          <w:lang w:val="en-US" w:eastAsia="zh-CN"/>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406F1EB7">
      <w:pPr>
        <w:bidi w:val="0"/>
        <w:spacing w:line="360" w:lineRule="auto"/>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八、商务履约及售后</w:t>
      </w:r>
    </w:p>
    <w:p w14:paraId="238236EC">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由</w:t>
      </w:r>
      <w:r>
        <w:rPr>
          <w:rFonts w:hint="eastAsia" w:ascii="仿宋" w:hAnsi="仿宋" w:eastAsia="仿宋" w:cs="仿宋"/>
          <w:color w:val="auto"/>
          <w:sz w:val="22"/>
          <w:highlight w:val="none"/>
          <w:lang w:eastAsia="zh-CN"/>
        </w:rPr>
        <w:t>投标人</w:t>
      </w:r>
      <w:r>
        <w:rPr>
          <w:rFonts w:hint="eastAsia" w:ascii="仿宋" w:hAnsi="仿宋" w:eastAsia="仿宋" w:cs="仿宋"/>
          <w:color w:val="auto"/>
          <w:sz w:val="22"/>
          <w:highlight w:val="none"/>
        </w:rPr>
        <w:t>根据采购内容及评审</w:t>
      </w:r>
      <w:r>
        <w:rPr>
          <w:rFonts w:hint="eastAsia" w:ascii="仿宋" w:hAnsi="仿宋" w:eastAsia="仿宋" w:cs="仿宋"/>
          <w:color w:val="auto"/>
          <w:sz w:val="22"/>
          <w:highlight w:val="none"/>
          <w:lang w:val="en-US" w:eastAsia="zh-CN"/>
        </w:rPr>
        <w:t>标准</w:t>
      </w:r>
      <w:r>
        <w:rPr>
          <w:rFonts w:hint="eastAsia" w:ascii="仿宋" w:hAnsi="仿宋" w:eastAsia="仿宋" w:cs="仿宋"/>
          <w:color w:val="auto"/>
          <w:sz w:val="22"/>
          <w:highlight w:val="none"/>
        </w:rPr>
        <w:t>，结合自身情况自主编写（格式及小标题自拟），</w:t>
      </w:r>
      <w:r>
        <w:rPr>
          <w:rFonts w:hint="eastAsia" w:ascii="仿宋" w:hAnsi="仿宋" w:eastAsia="仿宋" w:cs="仿宋"/>
          <w:bCs/>
          <w:color w:val="auto"/>
          <w:sz w:val="22"/>
          <w:highlight w:val="none"/>
        </w:rPr>
        <w:t>提供不详细不完善将影响其得分，未实质响应</w:t>
      </w:r>
      <w:r>
        <w:rPr>
          <w:rFonts w:hint="eastAsia" w:ascii="仿宋" w:hAnsi="仿宋" w:eastAsia="仿宋" w:cs="仿宋"/>
          <w:bCs/>
          <w:color w:val="auto"/>
          <w:sz w:val="22"/>
          <w:highlight w:val="none"/>
          <w:lang w:eastAsia="zh-CN"/>
        </w:rPr>
        <w:t>招标</w:t>
      </w:r>
      <w:r>
        <w:rPr>
          <w:rFonts w:hint="eastAsia" w:ascii="仿宋" w:hAnsi="仿宋" w:eastAsia="仿宋" w:cs="仿宋"/>
          <w:bCs/>
          <w:color w:val="auto"/>
          <w:sz w:val="22"/>
          <w:highlight w:val="none"/>
        </w:rPr>
        <w:t>文件的，将导致</w:t>
      </w:r>
      <w:r>
        <w:rPr>
          <w:rFonts w:hint="eastAsia" w:ascii="仿宋" w:hAnsi="仿宋" w:eastAsia="仿宋" w:cs="仿宋"/>
          <w:bCs/>
          <w:color w:val="auto"/>
          <w:sz w:val="22"/>
          <w:highlight w:val="none"/>
          <w:lang w:val="en-US" w:eastAsia="zh-CN"/>
        </w:rPr>
        <w:t>投标</w:t>
      </w:r>
      <w:r>
        <w:rPr>
          <w:rFonts w:hint="eastAsia" w:ascii="仿宋" w:hAnsi="仿宋" w:eastAsia="仿宋" w:cs="仿宋"/>
          <w:bCs/>
          <w:color w:val="auto"/>
          <w:sz w:val="22"/>
          <w:highlight w:val="none"/>
        </w:rPr>
        <w:t>无效。</w:t>
      </w:r>
      <w:r>
        <w:rPr>
          <w:rFonts w:hint="eastAsia" w:ascii="仿宋" w:hAnsi="仿宋" w:eastAsia="仿宋" w:cs="仿宋"/>
          <w:color w:val="auto"/>
          <w:sz w:val="22"/>
          <w:highlight w:val="none"/>
        </w:rPr>
        <w:t>提供</w:t>
      </w:r>
      <w:r>
        <w:rPr>
          <w:rFonts w:ascii="仿宋" w:hAnsi="仿宋" w:eastAsia="仿宋" w:cs="仿宋"/>
          <w:color w:val="auto"/>
          <w:sz w:val="22"/>
          <w:highlight w:val="none"/>
        </w:rPr>
        <w:t>虚假方案或资料/承诺/声明的</w:t>
      </w:r>
      <w:r>
        <w:rPr>
          <w:rFonts w:hint="eastAsia" w:ascii="仿宋" w:hAnsi="仿宋" w:eastAsia="仿宋" w:cs="仿宋"/>
          <w:color w:val="auto"/>
          <w:sz w:val="22"/>
          <w:highlight w:val="none"/>
        </w:rPr>
        <w:t>，将</w:t>
      </w:r>
      <w:r>
        <w:rPr>
          <w:rFonts w:ascii="仿宋" w:hAnsi="仿宋" w:eastAsia="仿宋" w:cs="仿宋"/>
          <w:color w:val="auto"/>
          <w:sz w:val="22"/>
          <w:highlight w:val="none"/>
        </w:rPr>
        <w:t>承担法律责任。</w:t>
      </w:r>
    </w:p>
    <w:p w14:paraId="76036536">
      <w:pPr>
        <w:pStyle w:val="3"/>
        <w:topLinePunct/>
        <w:snapToGrid w:val="0"/>
        <w:spacing w:before="120" w:after="120" w:line="360" w:lineRule="auto"/>
        <w:ind w:left="-120" w:leftChars="-57" w:firstLine="602" w:firstLineChars="250"/>
        <w:contextualSpacing/>
        <w:jc w:val="left"/>
        <w:rPr>
          <w:rFonts w:hint="default" w:ascii="仿宋" w:eastAsia="仿宋" w:cs="仿宋"/>
          <w:b/>
          <w:bCs/>
          <w:color w:val="auto"/>
          <w:sz w:val="24"/>
          <w:szCs w:val="24"/>
          <w:highlight w:val="none"/>
          <w:lang w:val="en-US" w:eastAsia="zh-CN"/>
        </w:rPr>
      </w:pPr>
      <w:r>
        <w:rPr>
          <w:rFonts w:hint="eastAsia" w:ascii="仿宋" w:eastAsia="仿宋" w:cs="仿宋"/>
          <w:b/>
          <w:bCs/>
          <w:color w:val="auto"/>
          <w:sz w:val="24"/>
          <w:szCs w:val="24"/>
          <w:highlight w:val="none"/>
          <w:lang w:val="en-US" w:eastAsia="zh-CN"/>
        </w:rPr>
        <w:t>8</w:t>
      </w:r>
      <w:r>
        <w:rPr>
          <w:rFonts w:hint="eastAsia" w:ascii="仿宋" w:eastAsia="仿宋" w:cs="仿宋"/>
          <w:b/>
          <w:bCs/>
          <w:color w:val="auto"/>
          <w:sz w:val="24"/>
          <w:szCs w:val="24"/>
          <w:highlight w:val="none"/>
        </w:rPr>
        <w:t>.1项目</w:t>
      </w:r>
      <w:r>
        <w:rPr>
          <w:rFonts w:hint="eastAsia" w:ascii="仿宋" w:eastAsia="仿宋" w:cs="仿宋"/>
          <w:b/>
          <w:bCs/>
          <w:color w:val="auto"/>
          <w:sz w:val="24"/>
          <w:szCs w:val="24"/>
          <w:highlight w:val="none"/>
          <w:lang w:val="en-US" w:eastAsia="zh-CN"/>
        </w:rPr>
        <w:t>团队人员</w:t>
      </w:r>
    </w:p>
    <w:p w14:paraId="6C744AC6">
      <w:pPr>
        <w:pStyle w:val="3"/>
        <w:topLinePunct/>
        <w:snapToGrid w:val="0"/>
        <w:spacing w:before="120" w:after="120" w:line="360" w:lineRule="auto"/>
        <w:contextualSpacing/>
        <w:jc w:val="both"/>
        <w:rPr>
          <w:rFonts w:hint="eastAsia" w:ascii="仿宋" w:eastAsia="仿宋" w:cs="仿宋"/>
          <w:b/>
          <w:bCs/>
          <w:color w:val="auto"/>
          <w:sz w:val="24"/>
          <w:szCs w:val="24"/>
          <w:highlight w:val="none"/>
          <w:lang w:eastAsia="zh-CN"/>
        </w:rPr>
      </w:pPr>
      <w:r>
        <w:rPr>
          <w:rFonts w:hint="eastAsia" w:ascii="仿宋" w:eastAsia="仿宋" w:cs="仿宋"/>
          <w:b/>
          <w:bCs/>
          <w:color w:val="auto"/>
          <w:sz w:val="24"/>
          <w:szCs w:val="24"/>
          <w:highlight w:val="none"/>
          <w:lang w:val="en-US" w:eastAsia="zh-CN"/>
        </w:rPr>
        <w:t>（1）团队</w:t>
      </w:r>
      <w:r>
        <w:rPr>
          <w:rFonts w:hint="eastAsia" w:ascii="仿宋" w:eastAsia="仿宋" w:cs="仿宋"/>
          <w:b/>
          <w:bCs/>
          <w:color w:val="auto"/>
          <w:sz w:val="24"/>
          <w:szCs w:val="24"/>
          <w:highlight w:val="none"/>
        </w:rPr>
        <w:t>人员</w:t>
      </w:r>
      <w:r>
        <w:rPr>
          <w:rFonts w:hint="eastAsia" w:ascii="仿宋" w:eastAsia="仿宋" w:cs="仿宋"/>
          <w:b/>
          <w:bCs/>
          <w:color w:val="auto"/>
          <w:sz w:val="24"/>
          <w:szCs w:val="24"/>
          <w:highlight w:val="none"/>
          <w:lang w:val="en-US" w:eastAsia="zh-CN"/>
        </w:rPr>
        <w:t>一览表</w:t>
      </w:r>
    </w:p>
    <w:tbl>
      <w:tblPr>
        <w:tblStyle w:val="8"/>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3"/>
        <w:gridCol w:w="922"/>
        <w:gridCol w:w="1476"/>
        <w:gridCol w:w="1104"/>
        <w:gridCol w:w="801"/>
        <w:gridCol w:w="1031"/>
        <w:gridCol w:w="990"/>
        <w:gridCol w:w="1314"/>
        <w:gridCol w:w="1154"/>
      </w:tblGrid>
      <w:tr w14:paraId="56D54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7" w:hRule="atLeast"/>
          <w:jc w:val="center"/>
        </w:trPr>
        <w:tc>
          <w:tcPr>
            <w:tcW w:w="563" w:type="dxa"/>
            <w:vAlign w:val="center"/>
          </w:tcPr>
          <w:p w14:paraId="506041E9">
            <w:pPr>
              <w:spacing w:line="240" w:lineRule="auto"/>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序号</w:t>
            </w:r>
          </w:p>
        </w:tc>
        <w:tc>
          <w:tcPr>
            <w:tcW w:w="922" w:type="dxa"/>
            <w:vAlign w:val="center"/>
          </w:tcPr>
          <w:p w14:paraId="441EE7BD">
            <w:pPr>
              <w:spacing w:line="240" w:lineRule="auto"/>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姓名</w:t>
            </w:r>
          </w:p>
        </w:tc>
        <w:tc>
          <w:tcPr>
            <w:tcW w:w="1476" w:type="dxa"/>
            <w:vAlign w:val="center"/>
          </w:tcPr>
          <w:p w14:paraId="0AED2411">
            <w:pPr>
              <w:spacing w:line="240" w:lineRule="auto"/>
              <w:jc w:val="center"/>
              <w:rPr>
                <w:rFonts w:hint="eastAsia" w:ascii="仿宋" w:hAnsi="仿宋" w:eastAsia="仿宋" w:cs="仿宋"/>
                <w:b/>
                <w:bCs/>
                <w:color w:val="auto"/>
                <w:highlight w:val="none"/>
              </w:rPr>
            </w:pPr>
            <w:r>
              <w:rPr>
                <w:rFonts w:hint="eastAsia" w:ascii="仿宋" w:hAnsi="仿宋" w:eastAsia="仿宋" w:cs="仿宋"/>
                <w:b/>
                <w:bCs/>
                <w:color w:val="auto"/>
                <w:sz w:val="22"/>
                <w:szCs w:val="22"/>
                <w:highlight w:val="none"/>
                <w:lang w:val="en-US" w:eastAsia="zh-CN"/>
              </w:rPr>
              <w:t>在本项目</w:t>
            </w:r>
            <w:r>
              <w:rPr>
                <w:rFonts w:hint="eastAsia" w:ascii="仿宋" w:hAnsi="仿宋" w:eastAsia="仿宋" w:cs="仿宋"/>
                <w:b/>
                <w:bCs/>
                <w:color w:val="auto"/>
                <w:sz w:val="22"/>
                <w:szCs w:val="22"/>
                <w:highlight w:val="none"/>
              </w:rPr>
              <w:t>中担任的职务</w:t>
            </w:r>
          </w:p>
        </w:tc>
        <w:tc>
          <w:tcPr>
            <w:tcW w:w="1104" w:type="dxa"/>
            <w:vAlign w:val="center"/>
          </w:tcPr>
          <w:p w14:paraId="0546DBF4">
            <w:pPr>
              <w:spacing w:line="240" w:lineRule="auto"/>
              <w:jc w:val="center"/>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在本公司的职务</w:t>
            </w:r>
          </w:p>
        </w:tc>
        <w:tc>
          <w:tcPr>
            <w:tcW w:w="801" w:type="dxa"/>
            <w:vAlign w:val="center"/>
          </w:tcPr>
          <w:p w14:paraId="2E15859F">
            <w:pPr>
              <w:spacing w:line="240" w:lineRule="auto"/>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年龄</w:t>
            </w:r>
          </w:p>
        </w:tc>
        <w:tc>
          <w:tcPr>
            <w:tcW w:w="1031" w:type="dxa"/>
            <w:vAlign w:val="center"/>
          </w:tcPr>
          <w:p w14:paraId="5DC70788">
            <w:pPr>
              <w:spacing w:line="240" w:lineRule="auto"/>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学历</w:t>
            </w:r>
          </w:p>
        </w:tc>
        <w:tc>
          <w:tcPr>
            <w:tcW w:w="990" w:type="dxa"/>
            <w:tcBorders>
              <w:bottom w:val="single" w:color="auto" w:sz="4" w:space="0"/>
            </w:tcBorders>
            <w:vAlign w:val="center"/>
          </w:tcPr>
          <w:p w14:paraId="7F2D24BC">
            <w:pPr>
              <w:spacing w:line="240" w:lineRule="auto"/>
              <w:jc w:val="center"/>
              <w:rPr>
                <w:rFonts w:hint="default" w:ascii="仿宋" w:hAnsi="仿宋" w:eastAsia="仿宋" w:cs="仿宋"/>
                <w:b/>
                <w:bCs/>
                <w:color w:val="auto"/>
                <w:highlight w:val="none"/>
                <w:lang w:val="en-US" w:eastAsia="zh-CN"/>
              </w:rPr>
            </w:pPr>
            <w:r>
              <w:rPr>
                <w:rFonts w:hint="eastAsia" w:ascii="仿宋" w:hAnsi="仿宋" w:eastAsia="仿宋" w:cs="仿宋"/>
                <w:b/>
                <w:bCs/>
                <w:color w:val="auto"/>
                <w:highlight w:val="none"/>
              </w:rPr>
              <w:t>职称</w:t>
            </w:r>
            <w:r>
              <w:rPr>
                <w:rFonts w:hint="eastAsia" w:ascii="仿宋" w:hAnsi="仿宋" w:eastAsia="仿宋" w:cs="仿宋"/>
                <w:b/>
                <w:bCs/>
                <w:color w:val="auto"/>
                <w:highlight w:val="none"/>
                <w:lang w:val="en-US" w:eastAsia="zh-CN"/>
              </w:rPr>
              <w:t>/证书</w:t>
            </w:r>
          </w:p>
        </w:tc>
        <w:tc>
          <w:tcPr>
            <w:tcW w:w="1314" w:type="dxa"/>
            <w:tcBorders>
              <w:left w:val="single" w:color="auto" w:sz="4" w:space="0"/>
            </w:tcBorders>
            <w:vAlign w:val="center"/>
          </w:tcPr>
          <w:p w14:paraId="0AE57254">
            <w:pPr>
              <w:spacing w:line="240" w:lineRule="auto"/>
              <w:jc w:val="center"/>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联系电话</w:t>
            </w:r>
          </w:p>
        </w:tc>
        <w:tc>
          <w:tcPr>
            <w:tcW w:w="1154" w:type="dxa"/>
            <w:tcBorders>
              <w:left w:val="single" w:color="auto" w:sz="4" w:space="0"/>
            </w:tcBorders>
            <w:vAlign w:val="center"/>
          </w:tcPr>
          <w:p w14:paraId="01A7CDBD">
            <w:pPr>
              <w:spacing w:line="240" w:lineRule="auto"/>
              <w:jc w:val="center"/>
              <w:rPr>
                <w:rFonts w:hint="default"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材料所在页码</w:t>
            </w:r>
          </w:p>
        </w:tc>
      </w:tr>
      <w:tr w14:paraId="000CE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563" w:type="dxa"/>
          </w:tcPr>
          <w:p w14:paraId="5156F1AC">
            <w:pPr>
              <w:rPr>
                <w:rFonts w:hint="eastAsia"/>
                <w:color w:val="auto"/>
                <w:highlight w:val="none"/>
              </w:rPr>
            </w:pPr>
          </w:p>
        </w:tc>
        <w:tc>
          <w:tcPr>
            <w:tcW w:w="922" w:type="dxa"/>
            <w:vAlign w:val="center"/>
          </w:tcPr>
          <w:p w14:paraId="33D01AD5">
            <w:pPr>
              <w:rPr>
                <w:rFonts w:hint="eastAsia"/>
                <w:color w:val="auto"/>
                <w:highlight w:val="none"/>
              </w:rPr>
            </w:pPr>
          </w:p>
        </w:tc>
        <w:tc>
          <w:tcPr>
            <w:tcW w:w="1476" w:type="dxa"/>
            <w:vAlign w:val="center"/>
          </w:tcPr>
          <w:p w14:paraId="737B1E1B">
            <w:pPr>
              <w:rPr>
                <w:rFonts w:hint="eastAsia"/>
                <w:color w:val="auto"/>
                <w:highlight w:val="none"/>
              </w:rPr>
            </w:pPr>
          </w:p>
        </w:tc>
        <w:tc>
          <w:tcPr>
            <w:tcW w:w="1104" w:type="dxa"/>
            <w:vAlign w:val="center"/>
          </w:tcPr>
          <w:p w14:paraId="3042E84C">
            <w:pPr>
              <w:rPr>
                <w:rFonts w:hint="eastAsia"/>
                <w:color w:val="auto"/>
                <w:highlight w:val="none"/>
              </w:rPr>
            </w:pPr>
          </w:p>
        </w:tc>
        <w:tc>
          <w:tcPr>
            <w:tcW w:w="801" w:type="dxa"/>
            <w:vAlign w:val="center"/>
          </w:tcPr>
          <w:p w14:paraId="7845B99F">
            <w:pPr>
              <w:rPr>
                <w:rFonts w:hint="eastAsia"/>
                <w:color w:val="auto"/>
                <w:highlight w:val="none"/>
              </w:rPr>
            </w:pPr>
          </w:p>
        </w:tc>
        <w:tc>
          <w:tcPr>
            <w:tcW w:w="1031" w:type="dxa"/>
            <w:vAlign w:val="center"/>
          </w:tcPr>
          <w:p w14:paraId="6ACE632A">
            <w:pPr>
              <w:rPr>
                <w:rFonts w:hint="eastAsia"/>
                <w:color w:val="auto"/>
                <w:highlight w:val="none"/>
              </w:rPr>
            </w:pPr>
          </w:p>
        </w:tc>
        <w:tc>
          <w:tcPr>
            <w:tcW w:w="990" w:type="dxa"/>
            <w:tcBorders>
              <w:top w:val="single" w:color="auto" w:sz="4" w:space="0"/>
              <w:bottom w:val="single" w:color="auto" w:sz="4" w:space="0"/>
            </w:tcBorders>
            <w:vAlign w:val="center"/>
          </w:tcPr>
          <w:p w14:paraId="7028DDE3">
            <w:pPr>
              <w:rPr>
                <w:rFonts w:hint="eastAsia"/>
                <w:color w:val="auto"/>
                <w:highlight w:val="none"/>
              </w:rPr>
            </w:pPr>
          </w:p>
        </w:tc>
        <w:tc>
          <w:tcPr>
            <w:tcW w:w="1314" w:type="dxa"/>
            <w:tcBorders>
              <w:left w:val="single" w:color="auto" w:sz="4" w:space="0"/>
            </w:tcBorders>
          </w:tcPr>
          <w:p w14:paraId="6E93716F">
            <w:pPr>
              <w:rPr>
                <w:rFonts w:hint="eastAsia"/>
                <w:color w:val="auto"/>
                <w:highlight w:val="none"/>
              </w:rPr>
            </w:pPr>
          </w:p>
        </w:tc>
        <w:tc>
          <w:tcPr>
            <w:tcW w:w="1154" w:type="dxa"/>
            <w:tcBorders>
              <w:left w:val="single" w:color="auto" w:sz="4" w:space="0"/>
            </w:tcBorders>
          </w:tcPr>
          <w:p w14:paraId="5B426AA3">
            <w:pPr>
              <w:rPr>
                <w:rFonts w:hint="eastAsia"/>
                <w:color w:val="auto"/>
                <w:highlight w:val="none"/>
              </w:rPr>
            </w:pPr>
          </w:p>
        </w:tc>
      </w:tr>
      <w:tr w14:paraId="2716E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563" w:type="dxa"/>
          </w:tcPr>
          <w:p w14:paraId="1BE5F33B">
            <w:pPr>
              <w:rPr>
                <w:rFonts w:hint="eastAsia"/>
                <w:color w:val="auto"/>
                <w:highlight w:val="none"/>
              </w:rPr>
            </w:pPr>
          </w:p>
        </w:tc>
        <w:tc>
          <w:tcPr>
            <w:tcW w:w="922" w:type="dxa"/>
            <w:vAlign w:val="center"/>
          </w:tcPr>
          <w:p w14:paraId="41DC07DA">
            <w:pPr>
              <w:rPr>
                <w:rFonts w:hint="eastAsia"/>
                <w:color w:val="auto"/>
                <w:highlight w:val="none"/>
              </w:rPr>
            </w:pPr>
          </w:p>
        </w:tc>
        <w:tc>
          <w:tcPr>
            <w:tcW w:w="1476" w:type="dxa"/>
            <w:vAlign w:val="center"/>
          </w:tcPr>
          <w:p w14:paraId="2D8D5B09">
            <w:pPr>
              <w:rPr>
                <w:rFonts w:hint="eastAsia"/>
                <w:color w:val="auto"/>
                <w:highlight w:val="none"/>
              </w:rPr>
            </w:pPr>
          </w:p>
        </w:tc>
        <w:tc>
          <w:tcPr>
            <w:tcW w:w="1104" w:type="dxa"/>
            <w:vAlign w:val="center"/>
          </w:tcPr>
          <w:p w14:paraId="7DCD178C">
            <w:pPr>
              <w:rPr>
                <w:rFonts w:hint="eastAsia"/>
                <w:color w:val="auto"/>
                <w:highlight w:val="none"/>
              </w:rPr>
            </w:pPr>
          </w:p>
        </w:tc>
        <w:tc>
          <w:tcPr>
            <w:tcW w:w="801" w:type="dxa"/>
            <w:vAlign w:val="center"/>
          </w:tcPr>
          <w:p w14:paraId="1E654161">
            <w:pPr>
              <w:rPr>
                <w:rFonts w:hint="eastAsia"/>
                <w:color w:val="auto"/>
                <w:highlight w:val="none"/>
              </w:rPr>
            </w:pPr>
          </w:p>
        </w:tc>
        <w:tc>
          <w:tcPr>
            <w:tcW w:w="1031" w:type="dxa"/>
            <w:vAlign w:val="center"/>
          </w:tcPr>
          <w:p w14:paraId="2443F26C">
            <w:pPr>
              <w:rPr>
                <w:rFonts w:hint="eastAsia"/>
                <w:color w:val="auto"/>
                <w:highlight w:val="none"/>
              </w:rPr>
            </w:pPr>
          </w:p>
        </w:tc>
        <w:tc>
          <w:tcPr>
            <w:tcW w:w="990" w:type="dxa"/>
            <w:tcBorders>
              <w:top w:val="single" w:color="auto" w:sz="4" w:space="0"/>
              <w:bottom w:val="single" w:color="auto" w:sz="4" w:space="0"/>
            </w:tcBorders>
            <w:vAlign w:val="center"/>
          </w:tcPr>
          <w:p w14:paraId="11E2A2A2">
            <w:pPr>
              <w:rPr>
                <w:rFonts w:hint="eastAsia"/>
                <w:color w:val="auto"/>
                <w:highlight w:val="none"/>
              </w:rPr>
            </w:pPr>
          </w:p>
        </w:tc>
        <w:tc>
          <w:tcPr>
            <w:tcW w:w="1314" w:type="dxa"/>
            <w:tcBorders>
              <w:left w:val="single" w:color="auto" w:sz="4" w:space="0"/>
            </w:tcBorders>
          </w:tcPr>
          <w:p w14:paraId="7B564F3A">
            <w:pPr>
              <w:rPr>
                <w:rFonts w:hint="eastAsia"/>
                <w:color w:val="auto"/>
                <w:highlight w:val="none"/>
              </w:rPr>
            </w:pPr>
          </w:p>
        </w:tc>
        <w:tc>
          <w:tcPr>
            <w:tcW w:w="1154" w:type="dxa"/>
            <w:tcBorders>
              <w:left w:val="single" w:color="auto" w:sz="4" w:space="0"/>
            </w:tcBorders>
          </w:tcPr>
          <w:p w14:paraId="2CDA3341">
            <w:pPr>
              <w:rPr>
                <w:rFonts w:hint="eastAsia"/>
                <w:color w:val="auto"/>
                <w:highlight w:val="none"/>
              </w:rPr>
            </w:pPr>
          </w:p>
        </w:tc>
      </w:tr>
      <w:tr w14:paraId="24179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563" w:type="dxa"/>
          </w:tcPr>
          <w:p w14:paraId="5AAD8911">
            <w:pPr>
              <w:rPr>
                <w:rFonts w:hint="eastAsia"/>
                <w:color w:val="auto"/>
                <w:highlight w:val="none"/>
              </w:rPr>
            </w:pPr>
          </w:p>
        </w:tc>
        <w:tc>
          <w:tcPr>
            <w:tcW w:w="922" w:type="dxa"/>
            <w:vAlign w:val="center"/>
          </w:tcPr>
          <w:p w14:paraId="6981DCEE">
            <w:pPr>
              <w:rPr>
                <w:rFonts w:hint="eastAsia"/>
                <w:color w:val="auto"/>
                <w:highlight w:val="none"/>
              </w:rPr>
            </w:pPr>
          </w:p>
        </w:tc>
        <w:tc>
          <w:tcPr>
            <w:tcW w:w="1476" w:type="dxa"/>
            <w:vAlign w:val="center"/>
          </w:tcPr>
          <w:p w14:paraId="1A1251DE">
            <w:pPr>
              <w:rPr>
                <w:rFonts w:hint="eastAsia"/>
                <w:color w:val="auto"/>
                <w:highlight w:val="none"/>
              </w:rPr>
            </w:pPr>
          </w:p>
        </w:tc>
        <w:tc>
          <w:tcPr>
            <w:tcW w:w="1104" w:type="dxa"/>
            <w:vAlign w:val="center"/>
          </w:tcPr>
          <w:p w14:paraId="2AF5D440">
            <w:pPr>
              <w:rPr>
                <w:rFonts w:hint="eastAsia"/>
                <w:color w:val="auto"/>
                <w:highlight w:val="none"/>
              </w:rPr>
            </w:pPr>
          </w:p>
        </w:tc>
        <w:tc>
          <w:tcPr>
            <w:tcW w:w="801" w:type="dxa"/>
            <w:vAlign w:val="center"/>
          </w:tcPr>
          <w:p w14:paraId="48E8ABFB">
            <w:pPr>
              <w:rPr>
                <w:rFonts w:hint="eastAsia"/>
                <w:color w:val="auto"/>
                <w:highlight w:val="none"/>
              </w:rPr>
            </w:pPr>
          </w:p>
        </w:tc>
        <w:tc>
          <w:tcPr>
            <w:tcW w:w="1031" w:type="dxa"/>
            <w:vAlign w:val="center"/>
          </w:tcPr>
          <w:p w14:paraId="688DAC02">
            <w:pPr>
              <w:rPr>
                <w:rFonts w:hint="eastAsia"/>
                <w:color w:val="auto"/>
                <w:highlight w:val="none"/>
              </w:rPr>
            </w:pPr>
          </w:p>
        </w:tc>
        <w:tc>
          <w:tcPr>
            <w:tcW w:w="990" w:type="dxa"/>
            <w:tcBorders>
              <w:top w:val="single" w:color="auto" w:sz="4" w:space="0"/>
              <w:bottom w:val="single" w:color="auto" w:sz="4" w:space="0"/>
            </w:tcBorders>
            <w:vAlign w:val="center"/>
          </w:tcPr>
          <w:p w14:paraId="1996BA6D">
            <w:pPr>
              <w:rPr>
                <w:rFonts w:hint="eastAsia"/>
                <w:color w:val="auto"/>
                <w:highlight w:val="none"/>
              </w:rPr>
            </w:pPr>
          </w:p>
        </w:tc>
        <w:tc>
          <w:tcPr>
            <w:tcW w:w="1314" w:type="dxa"/>
            <w:tcBorders>
              <w:left w:val="single" w:color="auto" w:sz="4" w:space="0"/>
            </w:tcBorders>
          </w:tcPr>
          <w:p w14:paraId="5F7E2248">
            <w:pPr>
              <w:rPr>
                <w:rFonts w:hint="eastAsia"/>
                <w:color w:val="auto"/>
                <w:highlight w:val="none"/>
              </w:rPr>
            </w:pPr>
          </w:p>
        </w:tc>
        <w:tc>
          <w:tcPr>
            <w:tcW w:w="1154" w:type="dxa"/>
            <w:tcBorders>
              <w:left w:val="single" w:color="auto" w:sz="4" w:space="0"/>
            </w:tcBorders>
          </w:tcPr>
          <w:p w14:paraId="56911569">
            <w:pPr>
              <w:rPr>
                <w:rFonts w:hint="eastAsia"/>
                <w:color w:val="auto"/>
                <w:highlight w:val="none"/>
              </w:rPr>
            </w:pPr>
          </w:p>
        </w:tc>
      </w:tr>
      <w:tr w14:paraId="72167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563" w:type="dxa"/>
          </w:tcPr>
          <w:p w14:paraId="40FA6584">
            <w:pPr>
              <w:rPr>
                <w:rFonts w:hint="eastAsia"/>
                <w:color w:val="auto"/>
                <w:highlight w:val="none"/>
              </w:rPr>
            </w:pPr>
          </w:p>
        </w:tc>
        <w:tc>
          <w:tcPr>
            <w:tcW w:w="922" w:type="dxa"/>
            <w:vAlign w:val="center"/>
          </w:tcPr>
          <w:p w14:paraId="7E31D7C0">
            <w:pPr>
              <w:rPr>
                <w:rFonts w:hint="eastAsia"/>
                <w:color w:val="auto"/>
                <w:highlight w:val="none"/>
              </w:rPr>
            </w:pPr>
          </w:p>
        </w:tc>
        <w:tc>
          <w:tcPr>
            <w:tcW w:w="1476" w:type="dxa"/>
            <w:vAlign w:val="center"/>
          </w:tcPr>
          <w:p w14:paraId="2B50B615">
            <w:pPr>
              <w:rPr>
                <w:rFonts w:hint="eastAsia"/>
                <w:color w:val="auto"/>
                <w:highlight w:val="none"/>
              </w:rPr>
            </w:pPr>
          </w:p>
        </w:tc>
        <w:tc>
          <w:tcPr>
            <w:tcW w:w="1104" w:type="dxa"/>
            <w:vAlign w:val="center"/>
          </w:tcPr>
          <w:p w14:paraId="7401FEEB">
            <w:pPr>
              <w:rPr>
                <w:rFonts w:hint="eastAsia"/>
                <w:color w:val="auto"/>
                <w:highlight w:val="none"/>
              </w:rPr>
            </w:pPr>
          </w:p>
        </w:tc>
        <w:tc>
          <w:tcPr>
            <w:tcW w:w="801" w:type="dxa"/>
            <w:vAlign w:val="center"/>
          </w:tcPr>
          <w:p w14:paraId="423EB097">
            <w:pPr>
              <w:rPr>
                <w:rFonts w:hint="eastAsia"/>
                <w:color w:val="auto"/>
                <w:highlight w:val="none"/>
              </w:rPr>
            </w:pPr>
          </w:p>
        </w:tc>
        <w:tc>
          <w:tcPr>
            <w:tcW w:w="1031" w:type="dxa"/>
            <w:vAlign w:val="center"/>
          </w:tcPr>
          <w:p w14:paraId="5F93A7B0">
            <w:pPr>
              <w:rPr>
                <w:rFonts w:hint="eastAsia"/>
                <w:color w:val="auto"/>
                <w:highlight w:val="none"/>
              </w:rPr>
            </w:pPr>
          </w:p>
        </w:tc>
        <w:tc>
          <w:tcPr>
            <w:tcW w:w="990" w:type="dxa"/>
            <w:tcBorders>
              <w:top w:val="single" w:color="auto" w:sz="4" w:space="0"/>
              <w:bottom w:val="single" w:color="auto" w:sz="4" w:space="0"/>
            </w:tcBorders>
            <w:vAlign w:val="center"/>
          </w:tcPr>
          <w:p w14:paraId="30CBA8FD">
            <w:pPr>
              <w:rPr>
                <w:rFonts w:hint="eastAsia"/>
                <w:color w:val="auto"/>
                <w:highlight w:val="none"/>
              </w:rPr>
            </w:pPr>
          </w:p>
        </w:tc>
        <w:tc>
          <w:tcPr>
            <w:tcW w:w="1314" w:type="dxa"/>
            <w:tcBorders>
              <w:left w:val="single" w:color="auto" w:sz="4" w:space="0"/>
            </w:tcBorders>
          </w:tcPr>
          <w:p w14:paraId="7CB6A162">
            <w:pPr>
              <w:rPr>
                <w:rFonts w:hint="eastAsia"/>
                <w:color w:val="auto"/>
                <w:highlight w:val="none"/>
              </w:rPr>
            </w:pPr>
          </w:p>
        </w:tc>
        <w:tc>
          <w:tcPr>
            <w:tcW w:w="1154" w:type="dxa"/>
            <w:tcBorders>
              <w:left w:val="single" w:color="auto" w:sz="4" w:space="0"/>
            </w:tcBorders>
          </w:tcPr>
          <w:p w14:paraId="522464DB">
            <w:pPr>
              <w:rPr>
                <w:rFonts w:hint="eastAsia"/>
                <w:color w:val="auto"/>
                <w:highlight w:val="none"/>
              </w:rPr>
            </w:pPr>
          </w:p>
        </w:tc>
      </w:tr>
      <w:tr w14:paraId="113B8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563" w:type="dxa"/>
          </w:tcPr>
          <w:p w14:paraId="0DED8C10">
            <w:pPr>
              <w:rPr>
                <w:rFonts w:hint="eastAsia"/>
                <w:color w:val="auto"/>
                <w:highlight w:val="none"/>
              </w:rPr>
            </w:pPr>
          </w:p>
        </w:tc>
        <w:tc>
          <w:tcPr>
            <w:tcW w:w="922" w:type="dxa"/>
            <w:vAlign w:val="center"/>
          </w:tcPr>
          <w:p w14:paraId="4FC3F278">
            <w:pPr>
              <w:rPr>
                <w:rFonts w:hint="eastAsia"/>
                <w:color w:val="auto"/>
                <w:highlight w:val="none"/>
              </w:rPr>
            </w:pPr>
          </w:p>
        </w:tc>
        <w:tc>
          <w:tcPr>
            <w:tcW w:w="1476" w:type="dxa"/>
            <w:vAlign w:val="center"/>
          </w:tcPr>
          <w:p w14:paraId="651CCF50">
            <w:pPr>
              <w:rPr>
                <w:rFonts w:hint="eastAsia"/>
                <w:color w:val="auto"/>
                <w:highlight w:val="none"/>
              </w:rPr>
            </w:pPr>
          </w:p>
        </w:tc>
        <w:tc>
          <w:tcPr>
            <w:tcW w:w="1104" w:type="dxa"/>
            <w:vAlign w:val="center"/>
          </w:tcPr>
          <w:p w14:paraId="0915E789">
            <w:pPr>
              <w:rPr>
                <w:rFonts w:hint="eastAsia"/>
                <w:color w:val="auto"/>
                <w:highlight w:val="none"/>
              </w:rPr>
            </w:pPr>
          </w:p>
        </w:tc>
        <w:tc>
          <w:tcPr>
            <w:tcW w:w="801" w:type="dxa"/>
            <w:vAlign w:val="center"/>
          </w:tcPr>
          <w:p w14:paraId="0C7D05F8">
            <w:pPr>
              <w:rPr>
                <w:rFonts w:hint="eastAsia"/>
                <w:color w:val="auto"/>
                <w:highlight w:val="none"/>
              </w:rPr>
            </w:pPr>
          </w:p>
        </w:tc>
        <w:tc>
          <w:tcPr>
            <w:tcW w:w="1031" w:type="dxa"/>
            <w:vAlign w:val="center"/>
          </w:tcPr>
          <w:p w14:paraId="059DF104">
            <w:pPr>
              <w:rPr>
                <w:rFonts w:hint="eastAsia"/>
                <w:color w:val="auto"/>
                <w:highlight w:val="none"/>
              </w:rPr>
            </w:pPr>
          </w:p>
        </w:tc>
        <w:tc>
          <w:tcPr>
            <w:tcW w:w="990" w:type="dxa"/>
            <w:tcBorders>
              <w:top w:val="single" w:color="auto" w:sz="4" w:space="0"/>
              <w:bottom w:val="single" w:color="auto" w:sz="4" w:space="0"/>
            </w:tcBorders>
            <w:vAlign w:val="center"/>
          </w:tcPr>
          <w:p w14:paraId="1AB7F140">
            <w:pPr>
              <w:rPr>
                <w:rFonts w:hint="eastAsia"/>
                <w:color w:val="auto"/>
                <w:highlight w:val="none"/>
              </w:rPr>
            </w:pPr>
          </w:p>
        </w:tc>
        <w:tc>
          <w:tcPr>
            <w:tcW w:w="1314" w:type="dxa"/>
            <w:tcBorders>
              <w:left w:val="single" w:color="auto" w:sz="4" w:space="0"/>
            </w:tcBorders>
          </w:tcPr>
          <w:p w14:paraId="21B841D6">
            <w:pPr>
              <w:rPr>
                <w:rFonts w:hint="eastAsia"/>
                <w:color w:val="auto"/>
                <w:highlight w:val="none"/>
              </w:rPr>
            </w:pPr>
          </w:p>
        </w:tc>
        <w:tc>
          <w:tcPr>
            <w:tcW w:w="1154" w:type="dxa"/>
            <w:tcBorders>
              <w:left w:val="single" w:color="auto" w:sz="4" w:space="0"/>
            </w:tcBorders>
          </w:tcPr>
          <w:p w14:paraId="2C97E220">
            <w:pPr>
              <w:rPr>
                <w:rFonts w:hint="eastAsia"/>
                <w:color w:val="auto"/>
                <w:highlight w:val="none"/>
              </w:rPr>
            </w:pPr>
          </w:p>
        </w:tc>
      </w:tr>
      <w:tr w14:paraId="1CA5F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563" w:type="dxa"/>
          </w:tcPr>
          <w:p w14:paraId="488ABD7D">
            <w:pPr>
              <w:rPr>
                <w:rFonts w:hint="eastAsia"/>
                <w:color w:val="auto"/>
                <w:highlight w:val="none"/>
              </w:rPr>
            </w:pPr>
          </w:p>
        </w:tc>
        <w:tc>
          <w:tcPr>
            <w:tcW w:w="922" w:type="dxa"/>
            <w:vAlign w:val="center"/>
          </w:tcPr>
          <w:p w14:paraId="0B1CF278">
            <w:pPr>
              <w:rPr>
                <w:rFonts w:hint="eastAsia"/>
                <w:color w:val="auto"/>
                <w:highlight w:val="none"/>
              </w:rPr>
            </w:pPr>
          </w:p>
        </w:tc>
        <w:tc>
          <w:tcPr>
            <w:tcW w:w="1476" w:type="dxa"/>
            <w:vAlign w:val="center"/>
          </w:tcPr>
          <w:p w14:paraId="5ABBB37E">
            <w:pPr>
              <w:rPr>
                <w:rFonts w:hint="eastAsia"/>
                <w:color w:val="auto"/>
                <w:highlight w:val="none"/>
              </w:rPr>
            </w:pPr>
          </w:p>
        </w:tc>
        <w:tc>
          <w:tcPr>
            <w:tcW w:w="1104" w:type="dxa"/>
            <w:vAlign w:val="center"/>
          </w:tcPr>
          <w:p w14:paraId="39FD62DD">
            <w:pPr>
              <w:rPr>
                <w:rFonts w:hint="eastAsia"/>
                <w:color w:val="auto"/>
                <w:highlight w:val="none"/>
              </w:rPr>
            </w:pPr>
          </w:p>
        </w:tc>
        <w:tc>
          <w:tcPr>
            <w:tcW w:w="801" w:type="dxa"/>
            <w:vAlign w:val="center"/>
          </w:tcPr>
          <w:p w14:paraId="6DDB6510">
            <w:pPr>
              <w:rPr>
                <w:rFonts w:hint="eastAsia"/>
                <w:color w:val="auto"/>
                <w:highlight w:val="none"/>
              </w:rPr>
            </w:pPr>
          </w:p>
        </w:tc>
        <w:tc>
          <w:tcPr>
            <w:tcW w:w="1031" w:type="dxa"/>
            <w:vAlign w:val="center"/>
          </w:tcPr>
          <w:p w14:paraId="79A8F9A9">
            <w:pPr>
              <w:rPr>
                <w:rFonts w:hint="eastAsia"/>
                <w:color w:val="auto"/>
                <w:highlight w:val="none"/>
              </w:rPr>
            </w:pPr>
          </w:p>
        </w:tc>
        <w:tc>
          <w:tcPr>
            <w:tcW w:w="990" w:type="dxa"/>
            <w:tcBorders>
              <w:top w:val="single" w:color="auto" w:sz="4" w:space="0"/>
              <w:bottom w:val="single" w:color="auto" w:sz="4" w:space="0"/>
            </w:tcBorders>
            <w:vAlign w:val="center"/>
          </w:tcPr>
          <w:p w14:paraId="5141C715">
            <w:pPr>
              <w:rPr>
                <w:rFonts w:hint="eastAsia"/>
                <w:color w:val="auto"/>
                <w:highlight w:val="none"/>
              </w:rPr>
            </w:pPr>
          </w:p>
        </w:tc>
        <w:tc>
          <w:tcPr>
            <w:tcW w:w="1314" w:type="dxa"/>
            <w:tcBorders>
              <w:left w:val="single" w:color="auto" w:sz="4" w:space="0"/>
            </w:tcBorders>
          </w:tcPr>
          <w:p w14:paraId="12AD2302">
            <w:pPr>
              <w:rPr>
                <w:rFonts w:hint="eastAsia"/>
                <w:color w:val="auto"/>
                <w:highlight w:val="none"/>
              </w:rPr>
            </w:pPr>
          </w:p>
        </w:tc>
        <w:tc>
          <w:tcPr>
            <w:tcW w:w="1154" w:type="dxa"/>
            <w:tcBorders>
              <w:left w:val="single" w:color="auto" w:sz="4" w:space="0"/>
            </w:tcBorders>
          </w:tcPr>
          <w:p w14:paraId="66B43544">
            <w:pPr>
              <w:rPr>
                <w:rFonts w:hint="eastAsia"/>
                <w:color w:val="auto"/>
                <w:highlight w:val="none"/>
              </w:rPr>
            </w:pPr>
          </w:p>
        </w:tc>
      </w:tr>
      <w:tr w14:paraId="712B0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563" w:type="dxa"/>
          </w:tcPr>
          <w:p w14:paraId="3DF030E4">
            <w:pPr>
              <w:rPr>
                <w:rFonts w:hint="eastAsia"/>
                <w:color w:val="auto"/>
                <w:highlight w:val="none"/>
              </w:rPr>
            </w:pPr>
          </w:p>
        </w:tc>
        <w:tc>
          <w:tcPr>
            <w:tcW w:w="922" w:type="dxa"/>
            <w:vAlign w:val="center"/>
          </w:tcPr>
          <w:p w14:paraId="02648E69">
            <w:pPr>
              <w:rPr>
                <w:rFonts w:hint="eastAsia"/>
                <w:color w:val="auto"/>
                <w:highlight w:val="none"/>
              </w:rPr>
            </w:pPr>
          </w:p>
        </w:tc>
        <w:tc>
          <w:tcPr>
            <w:tcW w:w="1476" w:type="dxa"/>
            <w:vAlign w:val="center"/>
          </w:tcPr>
          <w:p w14:paraId="5B4A9A47">
            <w:pPr>
              <w:rPr>
                <w:rFonts w:hint="eastAsia"/>
                <w:color w:val="auto"/>
                <w:highlight w:val="none"/>
              </w:rPr>
            </w:pPr>
          </w:p>
        </w:tc>
        <w:tc>
          <w:tcPr>
            <w:tcW w:w="1104" w:type="dxa"/>
            <w:vAlign w:val="center"/>
          </w:tcPr>
          <w:p w14:paraId="08E8256C">
            <w:pPr>
              <w:rPr>
                <w:rFonts w:hint="eastAsia"/>
                <w:color w:val="auto"/>
                <w:highlight w:val="none"/>
              </w:rPr>
            </w:pPr>
          </w:p>
        </w:tc>
        <w:tc>
          <w:tcPr>
            <w:tcW w:w="801" w:type="dxa"/>
            <w:vAlign w:val="center"/>
          </w:tcPr>
          <w:p w14:paraId="637825CD">
            <w:pPr>
              <w:rPr>
                <w:rFonts w:hint="eastAsia"/>
                <w:color w:val="auto"/>
                <w:highlight w:val="none"/>
              </w:rPr>
            </w:pPr>
          </w:p>
        </w:tc>
        <w:tc>
          <w:tcPr>
            <w:tcW w:w="1031" w:type="dxa"/>
            <w:vAlign w:val="center"/>
          </w:tcPr>
          <w:p w14:paraId="7E87228C">
            <w:pPr>
              <w:rPr>
                <w:rFonts w:hint="eastAsia"/>
                <w:color w:val="auto"/>
                <w:highlight w:val="none"/>
              </w:rPr>
            </w:pPr>
          </w:p>
        </w:tc>
        <w:tc>
          <w:tcPr>
            <w:tcW w:w="990" w:type="dxa"/>
            <w:tcBorders>
              <w:top w:val="single" w:color="auto" w:sz="4" w:space="0"/>
              <w:bottom w:val="single" w:color="auto" w:sz="4" w:space="0"/>
            </w:tcBorders>
            <w:vAlign w:val="center"/>
          </w:tcPr>
          <w:p w14:paraId="6E71585F">
            <w:pPr>
              <w:rPr>
                <w:rFonts w:hint="eastAsia"/>
                <w:color w:val="auto"/>
                <w:highlight w:val="none"/>
              </w:rPr>
            </w:pPr>
          </w:p>
        </w:tc>
        <w:tc>
          <w:tcPr>
            <w:tcW w:w="1314" w:type="dxa"/>
            <w:tcBorders>
              <w:left w:val="single" w:color="auto" w:sz="4" w:space="0"/>
            </w:tcBorders>
          </w:tcPr>
          <w:p w14:paraId="7A235B39">
            <w:pPr>
              <w:rPr>
                <w:rFonts w:hint="eastAsia"/>
                <w:color w:val="auto"/>
                <w:highlight w:val="none"/>
              </w:rPr>
            </w:pPr>
          </w:p>
        </w:tc>
        <w:tc>
          <w:tcPr>
            <w:tcW w:w="1154" w:type="dxa"/>
            <w:tcBorders>
              <w:left w:val="single" w:color="auto" w:sz="4" w:space="0"/>
            </w:tcBorders>
          </w:tcPr>
          <w:p w14:paraId="7BB74782">
            <w:pPr>
              <w:rPr>
                <w:rFonts w:hint="eastAsia"/>
                <w:color w:val="auto"/>
                <w:highlight w:val="none"/>
              </w:rPr>
            </w:pPr>
          </w:p>
        </w:tc>
      </w:tr>
      <w:tr w14:paraId="42283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563" w:type="dxa"/>
          </w:tcPr>
          <w:p w14:paraId="3A201399">
            <w:pPr>
              <w:rPr>
                <w:rFonts w:hint="eastAsia"/>
                <w:color w:val="auto"/>
                <w:highlight w:val="none"/>
              </w:rPr>
            </w:pPr>
          </w:p>
        </w:tc>
        <w:tc>
          <w:tcPr>
            <w:tcW w:w="922" w:type="dxa"/>
            <w:vAlign w:val="center"/>
          </w:tcPr>
          <w:p w14:paraId="132C3E9C">
            <w:pPr>
              <w:rPr>
                <w:rFonts w:hint="eastAsia"/>
                <w:color w:val="auto"/>
                <w:highlight w:val="none"/>
              </w:rPr>
            </w:pPr>
          </w:p>
        </w:tc>
        <w:tc>
          <w:tcPr>
            <w:tcW w:w="1476" w:type="dxa"/>
            <w:vAlign w:val="center"/>
          </w:tcPr>
          <w:p w14:paraId="559189FF">
            <w:pPr>
              <w:rPr>
                <w:rFonts w:hint="eastAsia"/>
                <w:color w:val="auto"/>
                <w:highlight w:val="none"/>
              </w:rPr>
            </w:pPr>
          </w:p>
        </w:tc>
        <w:tc>
          <w:tcPr>
            <w:tcW w:w="1104" w:type="dxa"/>
            <w:vAlign w:val="center"/>
          </w:tcPr>
          <w:p w14:paraId="26504DDA">
            <w:pPr>
              <w:rPr>
                <w:rFonts w:hint="eastAsia"/>
                <w:color w:val="auto"/>
                <w:highlight w:val="none"/>
              </w:rPr>
            </w:pPr>
          </w:p>
        </w:tc>
        <w:tc>
          <w:tcPr>
            <w:tcW w:w="801" w:type="dxa"/>
            <w:vAlign w:val="center"/>
          </w:tcPr>
          <w:p w14:paraId="28822148">
            <w:pPr>
              <w:rPr>
                <w:rFonts w:hint="eastAsia"/>
                <w:color w:val="auto"/>
                <w:highlight w:val="none"/>
              </w:rPr>
            </w:pPr>
          </w:p>
        </w:tc>
        <w:tc>
          <w:tcPr>
            <w:tcW w:w="1031" w:type="dxa"/>
            <w:vAlign w:val="center"/>
          </w:tcPr>
          <w:p w14:paraId="0631070F">
            <w:pPr>
              <w:rPr>
                <w:rFonts w:hint="eastAsia"/>
                <w:color w:val="auto"/>
                <w:highlight w:val="none"/>
              </w:rPr>
            </w:pPr>
          </w:p>
        </w:tc>
        <w:tc>
          <w:tcPr>
            <w:tcW w:w="990" w:type="dxa"/>
            <w:tcBorders>
              <w:top w:val="single" w:color="auto" w:sz="4" w:space="0"/>
              <w:bottom w:val="single" w:color="auto" w:sz="4" w:space="0"/>
            </w:tcBorders>
            <w:vAlign w:val="center"/>
          </w:tcPr>
          <w:p w14:paraId="6A18AF17">
            <w:pPr>
              <w:rPr>
                <w:rFonts w:hint="eastAsia"/>
                <w:color w:val="auto"/>
                <w:highlight w:val="none"/>
              </w:rPr>
            </w:pPr>
          </w:p>
        </w:tc>
        <w:tc>
          <w:tcPr>
            <w:tcW w:w="1314" w:type="dxa"/>
            <w:tcBorders>
              <w:left w:val="single" w:color="auto" w:sz="4" w:space="0"/>
            </w:tcBorders>
          </w:tcPr>
          <w:p w14:paraId="10CB1B62">
            <w:pPr>
              <w:rPr>
                <w:rFonts w:hint="eastAsia"/>
                <w:color w:val="auto"/>
                <w:highlight w:val="none"/>
              </w:rPr>
            </w:pPr>
          </w:p>
        </w:tc>
        <w:tc>
          <w:tcPr>
            <w:tcW w:w="1154" w:type="dxa"/>
            <w:tcBorders>
              <w:left w:val="single" w:color="auto" w:sz="4" w:space="0"/>
            </w:tcBorders>
          </w:tcPr>
          <w:p w14:paraId="6FF642FD">
            <w:pPr>
              <w:rPr>
                <w:rFonts w:hint="eastAsia"/>
                <w:color w:val="auto"/>
                <w:highlight w:val="none"/>
              </w:rPr>
            </w:pPr>
          </w:p>
        </w:tc>
      </w:tr>
      <w:tr w14:paraId="51992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63" w:type="dxa"/>
          </w:tcPr>
          <w:p w14:paraId="4D9EC85F">
            <w:pPr>
              <w:rPr>
                <w:rFonts w:hint="eastAsia"/>
                <w:color w:val="auto"/>
                <w:highlight w:val="none"/>
              </w:rPr>
            </w:pPr>
          </w:p>
        </w:tc>
        <w:tc>
          <w:tcPr>
            <w:tcW w:w="922" w:type="dxa"/>
            <w:vAlign w:val="center"/>
          </w:tcPr>
          <w:p w14:paraId="77C14D98">
            <w:pPr>
              <w:rPr>
                <w:rFonts w:hint="eastAsia"/>
                <w:color w:val="auto"/>
                <w:highlight w:val="none"/>
              </w:rPr>
            </w:pPr>
          </w:p>
        </w:tc>
        <w:tc>
          <w:tcPr>
            <w:tcW w:w="1476" w:type="dxa"/>
            <w:vAlign w:val="center"/>
          </w:tcPr>
          <w:p w14:paraId="5260F28C">
            <w:pPr>
              <w:rPr>
                <w:rFonts w:hint="eastAsia"/>
                <w:color w:val="auto"/>
                <w:highlight w:val="none"/>
              </w:rPr>
            </w:pPr>
          </w:p>
        </w:tc>
        <w:tc>
          <w:tcPr>
            <w:tcW w:w="1104" w:type="dxa"/>
            <w:vAlign w:val="center"/>
          </w:tcPr>
          <w:p w14:paraId="48613A57">
            <w:pPr>
              <w:rPr>
                <w:rFonts w:hint="eastAsia"/>
                <w:color w:val="auto"/>
                <w:highlight w:val="none"/>
              </w:rPr>
            </w:pPr>
          </w:p>
        </w:tc>
        <w:tc>
          <w:tcPr>
            <w:tcW w:w="801" w:type="dxa"/>
            <w:vAlign w:val="center"/>
          </w:tcPr>
          <w:p w14:paraId="0F412F40">
            <w:pPr>
              <w:rPr>
                <w:rFonts w:hint="eastAsia"/>
                <w:color w:val="auto"/>
                <w:highlight w:val="none"/>
              </w:rPr>
            </w:pPr>
          </w:p>
        </w:tc>
        <w:tc>
          <w:tcPr>
            <w:tcW w:w="1031" w:type="dxa"/>
            <w:vAlign w:val="center"/>
          </w:tcPr>
          <w:p w14:paraId="289FFD08">
            <w:pPr>
              <w:rPr>
                <w:rFonts w:hint="eastAsia"/>
                <w:color w:val="auto"/>
                <w:highlight w:val="none"/>
              </w:rPr>
            </w:pPr>
          </w:p>
        </w:tc>
        <w:tc>
          <w:tcPr>
            <w:tcW w:w="990" w:type="dxa"/>
            <w:tcBorders>
              <w:top w:val="single" w:color="auto" w:sz="4" w:space="0"/>
            </w:tcBorders>
            <w:vAlign w:val="center"/>
          </w:tcPr>
          <w:p w14:paraId="3CC7E351">
            <w:pPr>
              <w:rPr>
                <w:rFonts w:hint="eastAsia"/>
                <w:color w:val="auto"/>
                <w:highlight w:val="none"/>
              </w:rPr>
            </w:pPr>
          </w:p>
        </w:tc>
        <w:tc>
          <w:tcPr>
            <w:tcW w:w="1314" w:type="dxa"/>
            <w:tcBorders>
              <w:left w:val="single" w:color="auto" w:sz="4" w:space="0"/>
            </w:tcBorders>
          </w:tcPr>
          <w:p w14:paraId="319A653F">
            <w:pPr>
              <w:rPr>
                <w:rFonts w:hint="eastAsia"/>
                <w:color w:val="auto"/>
                <w:highlight w:val="none"/>
              </w:rPr>
            </w:pPr>
          </w:p>
        </w:tc>
        <w:tc>
          <w:tcPr>
            <w:tcW w:w="1154" w:type="dxa"/>
            <w:tcBorders>
              <w:left w:val="single" w:color="auto" w:sz="4" w:space="0"/>
            </w:tcBorders>
          </w:tcPr>
          <w:p w14:paraId="4C6FF51F">
            <w:pPr>
              <w:rPr>
                <w:rFonts w:hint="eastAsia"/>
                <w:color w:val="auto"/>
                <w:highlight w:val="none"/>
              </w:rPr>
            </w:pPr>
          </w:p>
        </w:tc>
      </w:tr>
    </w:tbl>
    <w:p w14:paraId="30FC94E1">
      <w:pPr>
        <w:pStyle w:val="3"/>
        <w:topLinePunct/>
        <w:snapToGrid w:val="0"/>
        <w:spacing w:before="120" w:after="120" w:line="360" w:lineRule="auto"/>
        <w:ind w:firstLine="440" w:firstLineChars="200"/>
        <w:contextualSpacing/>
        <w:jc w:val="left"/>
        <w:rPr>
          <w:rFonts w:hint="default" w:ascii="仿宋" w:eastAsia="仿宋" w:cs="仿宋"/>
          <w:color w:val="auto"/>
          <w:sz w:val="22"/>
          <w:szCs w:val="22"/>
          <w:highlight w:val="none"/>
          <w:lang w:val="en-US" w:eastAsia="zh-CN"/>
        </w:rPr>
      </w:pPr>
    </w:p>
    <w:p w14:paraId="2971DD5C">
      <w:pPr>
        <w:pStyle w:val="3"/>
        <w:topLinePunct/>
        <w:snapToGrid w:val="0"/>
        <w:spacing w:before="120" w:after="120" w:line="360" w:lineRule="auto"/>
        <w:contextualSpacing/>
        <w:jc w:val="left"/>
        <w:rPr>
          <w:rFonts w:ascii="仿宋" w:eastAsia="仿宋" w:cs="仿宋"/>
          <w:color w:val="auto"/>
          <w:sz w:val="22"/>
          <w:szCs w:val="22"/>
          <w:highlight w:val="none"/>
        </w:rPr>
      </w:pPr>
      <w:r>
        <w:rPr>
          <w:rFonts w:hint="eastAsia" w:ascii="仿宋" w:eastAsia="仿宋" w:cs="仿宋"/>
          <w:color w:val="auto"/>
          <w:sz w:val="22"/>
          <w:szCs w:val="22"/>
          <w:highlight w:val="none"/>
        </w:rPr>
        <w:t>注：</w:t>
      </w:r>
    </w:p>
    <w:p w14:paraId="2BACBC43">
      <w:pPr>
        <w:pStyle w:val="3"/>
        <w:numPr>
          <w:ilvl w:val="0"/>
          <w:numId w:val="0"/>
        </w:numPr>
        <w:topLinePunct/>
        <w:snapToGrid w:val="0"/>
        <w:spacing w:before="120" w:after="120" w:line="360" w:lineRule="auto"/>
        <w:ind w:firstLine="440" w:firstLineChars="200"/>
        <w:contextualSpacing/>
        <w:jc w:val="left"/>
        <w:rPr>
          <w:rFonts w:hint="eastAsia" w:ascii="仿宋" w:eastAsia="仿宋" w:cs="仿宋"/>
          <w:color w:val="auto"/>
          <w:sz w:val="22"/>
          <w:szCs w:val="22"/>
          <w:highlight w:val="none"/>
        </w:rPr>
      </w:pPr>
      <w:r>
        <w:rPr>
          <w:rFonts w:hint="eastAsia" w:ascii="仿宋" w:hAnsi="仿宋" w:eastAsia="仿宋" w:cs="仿宋"/>
          <w:color w:val="auto"/>
          <w:kern w:val="0"/>
          <w:sz w:val="22"/>
          <w:szCs w:val="22"/>
          <w:highlight w:val="none"/>
          <w:lang w:val="en-US" w:eastAsia="zh-CN" w:bidi="ar-SA"/>
        </w:rPr>
        <w:t>1.</w:t>
      </w:r>
      <w:r>
        <w:rPr>
          <w:rFonts w:hint="eastAsia" w:ascii="仿宋" w:eastAsia="仿宋" w:cs="仿宋"/>
          <w:color w:val="auto"/>
          <w:sz w:val="22"/>
          <w:szCs w:val="22"/>
          <w:highlight w:val="none"/>
        </w:rPr>
        <w:t>人员需求</w:t>
      </w:r>
      <w:r>
        <w:rPr>
          <w:rFonts w:hint="eastAsia" w:ascii="仿宋" w:eastAsia="仿宋" w:cs="仿宋"/>
          <w:color w:val="auto"/>
          <w:sz w:val="22"/>
          <w:szCs w:val="22"/>
          <w:highlight w:val="none"/>
          <w:lang w:val="en-US" w:eastAsia="zh-CN"/>
        </w:rPr>
        <w:t>及证明材料</w:t>
      </w:r>
      <w:r>
        <w:rPr>
          <w:rFonts w:hint="eastAsia" w:ascii="仿宋" w:eastAsia="仿宋" w:cs="仿宋"/>
          <w:color w:val="auto"/>
          <w:sz w:val="22"/>
          <w:szCs w:val="22"/>
          <w:highlight w:val="none"/>
        </w:rPr>
        <w:t>根据采购内容及评审</w:t>
      </w:r>
      <w:r>
        <w:rPr>
          <w:rFonts w:hint="eastAsia" w:ascii="仿宋" w:eastAsia="仿宋" w:cs="仿宋"/>
          <w:color w:val="auto"/>
          <w:sz w:val="22"/>
          <w:szCs w:val="22"/>
          <w:highlight w:val="none"/>
          <w:lang w:val="en-US" w:eastAsia="zh-CN"/>
        </w:rPr>
        <w:t>标准</w:t>
      </w:r>
      <w:r>
        <w:rPr>
          <w:rFonts w:hint="eastAsia" w:ascii="仿宋" w:eastAsia="仿宋" w:cs="仿宋"/>
          <w:color w:val="auto"/>
          <w:sz w:val="22"/>
          <w:szCs w:val="22"/>
          <w:highlight w:val="none"/>
        </w:rPr>
        <w:t>提供。</w:t>
      </w:r>
    </w:p>
    <w:p w14:paraId="49B1BDD3">
      <w:pPr>
        <w:pStyle w:val="3"/>
        <w:numPr>
          <w:ilvl w:val="0"/>
          <w:numId w:val="0"/>
        </w:numPr>
        <w:topLinePunct/>
        <w:snapToGrid w:val="0"/>
        <w:spacing w:before="120" w:after="120" w:line="360" w:lineRule="auto"/>
        <w:ind w:firstLine="440" w:firstLineChars="200"/>
        <w:contextualSpacing/>
        <w:jc w:val="left"/>
        <w:rPr>
          <w:rFonts w:ascii="仿宋" w:eastAsia="仿宋" w:cs="仿宋"/>
          <w:color w:val="auto"/>
          <w:sz w:val="22"/>
          <w:szCs w:val="22"/>
          <w:highlight w:val="none"/>
        </w:rPr>
      </w:pPr>
      <w:r>
        <w:rPr>
          <w:rFonts w:ascii="仿宋" w:hAnsi="仿宋" w:eastAsia="仿宋" w:cs="仿宋"/>
          <w:color w:val="auto"/>
          <w:kern w:val="0"/>
          <w:sz w:val="22"/>
          <w:szCs w:val="22"/>
          <w:highlight w:val="none"/>
          <w:lang w:val="en-US" w:eastAsia="zh-CN" w:bidi="ar-SA"/>
        </w:rPr>
        <w:t>2.</w:t>
      </w:r>
      <w:r>
        <w:rPr>
          <w:rFonts w:hint="eastAsia" w:ascii="仿宋" w:eastAsia="仿宋" w:cs="仿宋"/>
          <w:color w:val="auto"/>
          <w:kern w:val="0"/>
          <w:sz w:val="22"/>
          <w:szCs w:val="22"/>
          <w:highlight w:val="none"/>
          <w:lang w:val="en-US" w:eastAsia="zh-CN" w:bidi="ar-SA"/>
        </w:rPr>
        <w:t>人员中如需详细说明的</w:t>
      </w:r>
      <w:r>
        <w:rPr>
          <w:rFonts w:hint="eastAsia" w:ascii="仿宋" w:eastAsia="仿宋" w:cs="仿宋"/>
          <w:color w:val="auto"/>
          <w:sz w:val="22"/>
          <w:szCs w:val="22"/>
          <w:highlight w:val="none"/>
          <w:lang w:val="en-US" w:eastAsia="zh-CN"/>
        </w:rPr>
        <w:t>，</w:t>
      </w:r>
      <w:r>
        <w:rPr>
          <w:rFonts w:hint="eastAsia" w:ascii="仿宋" w:eastAsia="仿宋" w:cs="仿宋"/>
          <w:color w:val="auto"/>
          <w:sz w:val="22"/>
          <w:szCs w:val="22"/>
          <w:highlight w:val="none"/>
        </w:rPr>
        <w:t>可另页单独介绍，格式自拟。</w:t>
      </w:r>
    </w:p>
    <w:p w14:paraId="1E1A4A51">
      <w:pPr>
        <w:pStyle w:val="3"/>
        <w:topLinePunct/>
        <w:snapToGrid w:val="0"/>
        <w:spacing w:before="120" w:after="120" w:line="360" w:lineRule="auto"/>
        <w:ind w:firstLine="440" w:firstLineChars="200"/>
        <w:contextualSpacing/>
        <w:jc w:val="left"/>
        <w:rPr>
          <w:rFonts w:ascii="仿宋" w:eastAsia="仿宋" w:cs="仿宋"/>
          <w:color w:val="auto"/>
          <w:sz w:val="22"/>
          <w:szCs w:val="22"/>
          <w:highlight w:val="none"/>
        </w:rPr>
      </w:pPr>
      <w:r>
        <w:rPr>
          <w:rFonts w:hint="eastAsia" w:ascii="仿宋" w:eastAsia="仿宋" w:cs="仿宋"/>
          <w:color w:val="auto"/>
          <w:sz w:val="22"/>
          <w:szCs w:val="22"/>
          <w:highlight w:val="none"/>
        </w:rPr>
        <w:t>3.人员证明材料后附，并在“材料</w:t>
      </w:r>
      <w:r>
        <w:rPr>
          <w:rFonts w:hint="eastAsia" w:ascii="仿宋" w:eastAsia="仿宋" w:cs="仿宋"/>
          <w:color w:val="auto"/>
          <w:sz w:val="22"/>
          <w:szCs w:val="22"/>
          <w:highlight w:val="none"/>
          <w:lang w:val="en-US" w:eastAsia="zh-CN"/>
        </w:rPr>
        <w:t>所在</w:t>
      </w:r>
      <w:r>
        <w:rPr>
          <w:rFonts w:hint="eastAsia" w:ascii="仿宋" w:eastAsia="仿宋" w:cs="仿宋"/>
          <w:color w:val="auto"/>
          <w:sz w:val="22"/>
          <w:szCs w:val="22"/>
          <w:highlight w:val="none"/>
        </w:rPr>
        <w:t>页码”栏中注明材料在投标文件中的具体页码。若人员无相应证书的，对应所属栏填写“/”或“无”。</w:t>
      </w:r>
    </w:p>
    <w:p w14:paraId="27004636">
      <w:pPr>
        <w:spacing w:line="360" w:lineRule="auto"/>
        <w:rPr>
          <w:rFonts w:hint="eastAsia" w:ascii="仿宋" w:eastAsia="仿宋" w:cs="仿宋"/>
          <w:b/>
          <w:bCs/>
          <w:color w:val="auto"/>
          <w:sz w:val="24"/>
          <w:szCs w:val="24"/>
          <w:highlight w:val="none"/>
          <w:lang w:val="en-US" w:eastAsia="zh-CN"/>
        </w:rPr>
      </w:pPr>
    </w:p>
    <w:p w14:paraId="1C8DCE85">
      <w:pPr>
        <w:spacing w:line="360" w:lineRule="auto"/>
        <w:rPr>
          <w:rFonts w:hint="eastAsia" w:ascii="仿宋" w:eastAsia="仿宋" w:cs="仿宋"/>
          <w:b/>
          <w:bCs/>
          <w:color w:val="auto"/>
          <w:sz w:val="24"/>
          <w:szCs w:val="24"/>
          <w:highlight w:val="none"/>
          <w:lang w:val="en-US" w:eastAsia="zh-CN"/>
        </w:rPr>
      </w:pPr>
    </w:p>
    <w:p w14:paraId="5A58398D">
      <w:pPr>
        <w:spacing w:line="360" w:lineRule="auto"/>
        <w:rPr>
          <w:rFonts w:hint="eastAsia" w:ascii="仿宋" w:eastAsia="仿宋" w:cs="仿宋"/>
          <w:b/>
          <w:bCs/>
          <w:color w:val="auto"/>
          <w:sz w:val="24"/>
          <w:szCs w:val="24"/>
          <w:highlight w:val="none"/>
          <w:lang w:val="en-US" w:eastAsia="zh-CN"/>
        </w:rPr>
      </w:pPr>
    </w:p>
    <w:p w14:paraId="6FFB1484">
      <w:pPr>
        <w:spacing w:line="360" w:lineRule="auto"/>
        <w:rPr>
          <w:rFonts w:hint="default" w:ascii="仿宋" w:eastAsia="仿宋" w:cs="仿宋"/>
          <w:b/>
          <w:bCs/>
          <w:color w:val="auto"/>
          <w:sz w:val="24"/>
          <w:szCs w:val="24"/>
          <w:highlight w:val="none"/>
          <w:lang w:val="en-US" w:eastAsia="zh-CN"/>
        </w:rPr>
      </w:pPr>
      <w:r>
        <w:rPr>
          <w:rFonts w:hint="eastAsia" w:ascii="仿宋" w:eastAsia="仿宋" w:cs="仿宋"/>
          <w:b/>
          <w:bCs/>
          <w:color w:val="auto"/>
          <w:sz w:val="24"/>
          <w:szCs w:val="24"/>
          <w:highlight w:val="none"/>
          <w:lang w:val="en-US" w:eastAsia="zh-CN"/>
        </w:rPr>
        <w:t>（2）团队人员证明材料</w:t>
      </w:r>
    </w:p>
    <w:p w14:paraId="720E7146">
      <w:pPr>
        <w:pStyle w:val="3"/>
        <w:numPr>
          <w:ilvl w:val="0"/>
          <w:numId w:val="0"/>
        </w:numPr>
        <w:topLinePunct/>
        <w:snapToGrid w:val="0"/>
        <w:spacing w:before="120" w:after="120" w:line="360" w:lineRule="auto"/>
        <w:ind w:firstLine="440" w:firstLineChars="200"/>
        <w:contextualSpacing/>
        <w:jc w:val="left"/>
        <w:rPr>
          <w:rFonts w:hint="default" w:ascii="仿宋" w:eastAsia="仿宋" w:cs="仿宋"/>
          <w:color w:val="auto"/>
          <w:sz w:val="22"/>
          <w:szCs w:val="22"/>
          <w:highlight w:val="none"/>
          <w:lang w:val="en-US" w:eastAsia="zh-CN"/>
        </w:rPr>
      </w:pPr>
      <w:r>
        <w:rPr>
          <w:rFonts w:hint="eastAsia" w:ascii="仿宋" w:eastAsia="仿宋" w:cs="仿宋"/>
          <w:color w:val="auto"/>
          <w:sz w:val="22"/>
          <w:szCs w:val="22"/>
          <w:highlight w:val="none"/>
          <w:lang w:val="en-US" w:eastAsia="zh-CN"/>
        </w:rPr>
        <w:t>注：由投标人根据“团队人员一览表”所列人员结合采购内容及评审标准提供。证明材料提供复印件或扫描件加盖公章。</w:t>
      </w:r>
    </w:p>
    <w:p w14:paraId="75E15373">
      <w:pPr>
        <w:pStyle w:val="3"/>
        <w:topLinePunct/>
        <w:snapToGrid w:val="0"/>
        <w:spacing w:before="120" w:after="120" w:line="360" w:lineRule="auto"/>
        <w:contextualSpacing/>
        <w:jc w:val="both"/>
        <w:rPr>
          <w:rFonts w:hint="eastAsia" w:ascii="仿宋" w:eastAsia="仿宋" w:cs="仿宋"/>
          <w:b/>
          <w:bCs/>
          <w:color w:val="auto"/>
          <w:sz w:val="24"/>
          <w:szCs w:val="24"/>
          <w:highlight w:val="none"/>
          <w:lang w:val="en-US" w:eastAsia="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70D072EC">
      <w:pPr>
        <w:pStyle w:val="3"/>
        <w:topLinePunct/>
        <w:snapToGrid w:val="0"/>
        <w:spacing w:before="120" w:after="120" w:line="360" w:lineRule="auto"/>
        <w:contextualSpacing/>
        <w:jc w:val="both"/>
        <w:rPr>
          <w:rFonts w:hint="eastAsia" w:ascii="仿宋" w:eastAsia="仿宋" w:cs="仿宋"/>
          <w:b/>
          <w:bCs/>
          <w:color w:val="auto"/>
          <w:sz w:val="24"/>
          <w:szCs w:val="24"/>
          <w:highlight w:val="none"/>
        </w:rPr>
      </w:pPr>
      <w:r>
        <w:rPr>
          <w:rFonts w:hint="eastAsia" w:ascii="仿宋" w:eastAsia="仿宋" w:cs="仿宋"/>
          <w:b/>
          <w:bCs/>
          <w:color w:val="auto"/>
          <w:sz w:val="24"/>
          <w:szCs w:val="24"/>
          <w:highlight w:val="none"/>
          <w:lang w:val="en-US" w:eastAsia="zh-CN"/>
        </w:rPr>
        <w:t>8.2</w:t>
      </w:r>
      <w:r>
        <w:rPr>
          <w:rFonts w:hint="eastAsia" w:ascii="仿宋" w:eastAsia="仿宋" w:cs="仿宋"/>
          <w:b/>
          <w:bCs/>
          <w:color w:val="auto"/>
          <w:sz w:val="24"/>
          <w:szCs w:val="24"/>
          <w:highlight w:val="none"/>
        </w:rPr>
        <w:t>业绩（如有）</w:t>
      </w:r>
    </w:p>
    <w:p w14:paraId="14CACE7E">
      <w:pPr>
        <w:pStyle w:val="3"/>
        <w:topLinePunct/>
        <w:snapToGrid w:val="0"/>
        <w:spacing w:before="120" w:after="120" w:line="360" w:lineRule="auto"/>
        <w:contextualSpacing/>
        <w:jc w:val="both"/>
        <w:rPr>
          <w:rFonts w:hint="eastAsia" w:ascii="仿宋" w:eastAsia="仿宋" w:cs="仿宋"/>
          <w:b/>
          <w:bCs/>
          <w:color w:val="auto"/>
          <w:sz w:val="24"/>
          <w:szCs w:val="24"/>
          <w:highlight w:val="none"/>
          <w:lang w:val="en-US" w:eastAsia="zh-CN"/>
        </w:rPr>
      </w:pPr>
      <w:r>
        <w:rPr>
          <w:rFonts w:hint="eastAsia" w:ascii="仿宋" w:eastAsia="仿宋" w:cs="仿宋"/>
          <w:b/>
          <w:bCs/>
          <w:color w:val="auto"/>
          <w:sz w:val="24"/>
          <w:szCs w:val="24"/>
          <w:highlight w:val="none"/>
          <w:lang w:eastAsia="zh-CN"/>
        </w:rPr>
        <w:t>（</w:t>
      </w:r>
      <w:r>
        <w:rPr>
          <w:rFonts w:hint="eastAsia" w:ascii="仿宋" w:eastAsia="仿宋" w:cs="仿宋"/>
          <w:b/>
          <w:bCs/>
          <w:color w:val="auto"/>
          <w:sz w:val="24"/>
          <w:szCs w:val="24"/>
          <w:highlight w:val="none"/>
          <w:lang w:val="en-US" w:eastAsia="zh-CN"/>
        </w:rPr>
        <w:t>1</w:t>
      </w:r>
      <w:r>
        <w:rPr>
          <w:rFonts w:hint="eastAsia" w:ascii="仿宋" w:eastAsia="仿宋" w:cs="仿宋"/>
          <w:b/>
          <w:bCs/>
          <w:color w:val="auto"/>
          <w:sz w:val="24"/>
          <w:szCs w:val="24"/>
          <w:highlight w:val="none"/>
          <w:lang w:eastAsia="zh-CN"/>
        </w:rPr>
        <w:t>）</w:t>
      </w:r>
      <w:r>
        <w:rPr>
          <w:rFonts w:hint="eastAsia" w:ascii="仿宋" w:eastAsia="仿宋" w:cs="仿宋"/>
          <w:b/>
          <w:bCs/>
          <w:color w:val="auto"/>
          <w:sz w:val="24"/>
          <w:szCs w:val="24"/>
          <w:highlight w:val="none"/>
        </w:rPr>
        <w:t>业绩</w:t>
      </w:r>
      <w:r>
        <w:rPr>
          <w:rFonts w:hint="eastAsia" w:ascii="仿宋" w:eastAsia="仿宋" w:cs="仿宋"/>
          <w:b/>
          <w:bCs/>
          <w:color w:val="auto"/>
          <w:sz w:val="24"/>
          <w:szCs w:val="24"/>
          <w:highlight w:val="none"/>
          <w:lang w:val="en-US" w:eastAsia="zh-CN"/>
        </w:rPr>
        <w:t>清单</w:t>
      </w:r>
    </w:p>
    <w:tbl>
      <w:tblPr>
        <w:tblStyle w:val="8"/>
        <w:tblW w:w="4997"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54" w:type="dxa"/>
          <w:bottom w:w="0" w:type="dxa"/>
          <w:right w:w="54" w:type="dxa"/>
        </w:tblCellMar>
      </w:tblPr>
      <w:tblGrid>
        <w:gridCol w:w="837"/>
        <w:gridCol w:w="1516"/>
        <w:gridCol w:w="1755"/>
        <w:gridCol w:w="1554"/>
        <w:gridCol w:w="1236"/>
        <w:gridCol w:w="1517"/>
      </w:tblGrid>
      <w:tr w14:paraId="23F5B5D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71" w:hRule="atLeast"/>
          <w:jc w:val="center"/>
        </w:trPr>
        <w:tc>
          <w:tcPr>
            <w:tcW w:w="497" w:type="pct"/>
            <w:vAlign w:val="center"/>
          </w:tcPr>
          <w:p w14:paraId="3E148E3D">
            <w:pPr>
              <w:jc w:val="center"/>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序号</w:t>
            </w:r>
          </w:p>
        </w:tc>
        <w:tc>
          <w:tcPr>
            <w:tcW w:w="900" w:type="pct"/>
            <w:vAlign w:val="center"/>
          </w:tcPr>
          <w:p w14:paraId="1A7555F2">
            <w:pPr>
              <w:jc w:val="center"/>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采购单位</w:t>
            </w:r>
          </w:p>
        </w:tc>
        <w:tc>
          <w:tcPr>
            <w:tcW w:w="1042" w:type="pct"/>
            <w:vAlign w:val="center"/>
          </w:tcPr>
          <w:p w14:paraId="2E66203B">
            <w:pPr>
              <w:jc w:val="center"/>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项目名称</w:t>
            </w:r>
          </w:p>
        </w:tc>
        <w:tc>
          <w:tcPr>
            <w:tcW w:w="923" w:type="pct"/>
            <w:vAlign w:val="center"/>
          </w:tcPr>
          <w:p w14:paraId="1E40AF36">
            <w:pPr>
              <w:jc w:val="center"/>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合同金额</w:t>
            </w:r>
          </w:p>
        </w:tc>
        <w:tc>
          <w:tcPr>
            <w:tcW w:w="734" w:type="pct"/>
            <w:vAlign w:val="center"/>
          </w:tcPr>
          <w:p w14:paraId="2F24B74E">
            <w:pPr>
              <w:jc w:val="center"/>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签订时间</w:t>
            </w:r>
          </w:p>
        </w:tc>
        <w:tc>
          <w:tcPr>
            <w:tcW w:w="901" w:type="pct"/>
            <w:vAlign w:val="center"/>
          </w:tcPr>
          <w:p w14:paraId="37826C65">
            <w:pPr>
              <w:jc w:val="center"/>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材料</w:t>
            </w:r>
            <w:r>
              <w:rPr>
                <w:rFonts w:hint="eastAsia" w:ascii="仿宋" w:hAnsi="仿宋" w:eastAsia="仿宋" w:cs="仿宋"/>
                <w:b/>
                <w:bCs/>
                <w:color w:val="auto"/>
                <w:sz w:val="22"/>
                <w:szCs w:val="22"/>
                <w:highlight w:val="none"/>
                <w:lang w:val="en-US" w:eastAsia="zh-CN"/>
              </w:rPr>
              <w:t>所在</w:t>
            </w:r>
            <w:r>
              <w:rPr>
                <w:rFonts w:hint="eastAsia" w:ascii="仿宋" w:hAnsi="仿宋" w:eastAsia="仿宋" w:cs="仿宋"/>
                <w:b/>
                <w:bCs/>
                <w:color w:val="auto"/>
                <w:sz w:val="22"/>
                <w:szCs w:val="22"/>
                <w:highlight w:val="none"/>
              </w:rPr>
              <w:t>页码</w:t>
            </w:r>
          </w:p>
        </w:tc>
      </w:tr>
      <w:tr w14:paraId="01A3EE9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93" w:hRule="atLeast"/>
          <w:jc w:val="center"/>
        </w:trPr>
        <w:tc>
          <w:tcPr>
            <w:tcW w:w="497" w:type="pct"/>
            <w:vAlign w:val="center"/>
          </w:tcPr>
          <w:p w14:paraId="3791A45A">
            <w:pPr>
              <w:jc w:val="center"/>
              <w:rPr>
                <w:rFonts w:hint="eastAsia" w:ascii="仿宋" w:hAnsi="仿宋" w:eastAsia="仿宋" w:cs="仿宋"/>
                <w:color w:val="auto"/>
                <w:sz w:val="22"/>
                <w:szCs w:val="22"/>
                <w:highlight w:val="none"/>
              </w:rPr>
            </w:pPr>
          </w:p>
        </w:tc>
        <w:tc>
          <w:tcPr>
            <w:tcW w:w="900" w:type="pct"/>
            <w:vAlign w:val="center"/>
          </w:tcPr>
          <w:p w14:paraId="57604114">
            <w:pPr>
              <w:jc w:val="center"/>
              <w:rPr>
                <w:rFonts w:hint="eastAsia" w:ascii="仿宋" w:hAnsi="仿宋" w:eastAsia="仿宋" w:cs="仿宋"/>
                <w:color w:val="auto"/>
                <w:sz w:val="22"/>
                <w:szCs w:val="22"/>
                <w:highlight w:val="none"/>
              </w:rPr>
            </w:pPr>
          </w:p>
        </w:tc>
        <w:tc>
          <w:tcPr>
            <w:tcW w:w="1042" w:type="pct"/>
            <w:vAlign w:val="center"/>
          </w:tcPr>
          <w:p w14:paraId="4BCE6A2E">
            <w:pPr>
              <w:jc w:val="center"/>
              <w:rPr>
                <w:rFonts w:hint="eastAsia" w:ascii="仿宋" w:hAnsi="仿宋" w:eastAsia="仿宋" w:cs="仿宋"/>
                <w:color w:val="auto"/>
                <w:sz w:val="22"/>
                <w:szCs w:val="22"/>
                <w:highlight w:val="none"/>
              </w:rPr>
            </w:pPr>
          </w:p>
        </w:tc>
        <w:tc>
          <w:tcPr>
            <w:tcW w:w="923" w:type="pct"/>
            <w:vAlign w:val="center"/>
          </w:tcPr>
          <w:p w14:paraId="74C21597">
            <w:pPr>
              <w:jc w:val="center"/>
              <w:rPr>
                <w:rFonts w:hint="eastAsia" w:ascii="仿宋" w:hAnsi="仿宋" w:eastAsia="仿宋" w:cs="仿宋"/>
                <w:color w:val="auto"/>
                <w:sz w:val="22"/>
                <w:szCs w:val="22"/>
                <w:highlight w:val="none"/>
              </w:rPr>
            </w:pPr>
          </w:p>
        </w:tc>
        <w:tc>
          <w:tcPr>
            <w:tcW w:w="734" w:type="pct"/>
            <w:vAlign w:val="center"/>
          </w:tcPr>
          <w:p w14:paraId="215F1F07">
            <w:pPr>
              <w:jc w:val="center"/>
              <w:rPr>
                <w:rFonts w:hint="eastAsia" w:ascii="仿宋" w:hAnsi="仿宋" w:eastAsia="仿宋" w:cs="仿宋"/>
                <w:color w:val="auto"/>
                <w:sz w:val="22"/>
                <w:szCs w:val="22"/>
                <w:highlight w:val="none"/>
              </w:rPr>
            </w:pPr>
          </w:p>
        </w:tc>
        <w:tc>
          <w:tcPr>
            <w:tcW w:w="901" w:type="pct"/>
            <w:vAlign w:val="center"/>
          </w:tcPr>
          <w:p w14:paraId="712548BE">
            <w:pPr>
              <w:jc w:val="center"/>
              <w:rPr>
                <w:rFonts w:hint="eastAsia" w:ascii="仿宋" w:hAnsi="仿宋" w:eastAsia="仿宋" w:cs="仿宋"/>
                <w:color w:val="auto"/>
                <w:sz w:val="22"/>
                <w:szCs w:val="22"/>
                <w:highlight w:val="none"/>
              </w:rPr>
            </w:pPr>
          </w:p>
        </w:tc>
      </w:tr>
      <w:tr w14:paraId="4BC0C2C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93" w:hRule="atLeast"/>
          <w:jc w:val="center"/>
        </w:trPr>
        <w:tc>
          <w:tcPr>
            <w:tcW w:w="497" w:type="pct"/>
            <w:vAlign w:val="center"/>
          </w:tcPr>
          <w:p w14:paraId="46018627">
            <w:pPr>
              <w:jc w:val="center"/>
              <w:rPr>
                <w:rFonts w:hint="eastAsia" w:ascii="仿宋" w:hAnsi="仿宋" w:eastAsia="仿宋" w:cs="仿宋"/>
                <w:color w:val="auto"/>
                <w:sz w:val="22"/>
                <w:szCs w:val="22"/>
                <w:highlight w:val="none"/>
              </w:rPr>
            </w:pPr>
          </w:p>
        </w:tc>
        <w:tc>
          <w:tcPr>
            <w:tcW w:w="900" w:type="pct"/>
            <w:vAlign w:val="center"/>
          </w:tcPr>
          <w:p w14:paraId="7E05A442">
            <w:pPr>
              <w:jc w:val="center"/>
              <w:rPr>
                <w:rFonts w:hint="eastAsia" w:ascii="仿宋" w:hAnsi="仿宋" w:eastAsia="仿宋" w:cs="仿宋"/>
                <w:color w:val="auto"/>
                <w:sz w:val="22"/>
                <w:szCs w:val="22"/>
                <w:highlight w:val="none"/>
              </w:rPr>
            </w:pPr>
          </w:p>
        </w:tc>
        <w:tc>
          <w:tcPr>
            <w:tcW w:w="1042" w:type="pct"/>
            <w:vAlign w:val="center"/>
          </w:tcPr>
          <w:p w14:paraId="78F17ED2">
            <w:pPr>
              <w:jc w:val="center"/>
              <w:rPr>
                <w:rFonts w:hint="eastAsia" w:ascii="仿宋" w:hAnsi="仿宋" w:eastAsia="仿宋" w:cs="仿宋"/>
                <w:color w:val="auto"/>
                <w:sz w:val="22"/>
                <w:szCs w:val="22"/>
                <w:highlight w:val="none"/>
              </w:rPr>
            </w:pPr>
          </w:p>
        </w:tc>
        <w:tc>
          <w:tcPr>
            <w:tcW w:w="923" w:type="pct"/>
            <w:vAlign w:val="center"/>
          </w:tcPr>
          <w:p w14:paraId="53EA08E6">
            <w:pPr>
              <w:jc w:val="center"/>
              <w:rPr>
                <w:rFonts w:hint="eastAsia" w:ascii="仿宋" w:hAnsi="仿宋" w:eastAsia="仿宋" w:cs="仿宋"/>
                <w:color w:val="auto"/>
                <w:sz w:val="22"/>
                <w:szCs w:val="22"/>
                <w:highlight w:val="none"/>
              </w:rPr>
            </w:pPr>
          </w:p>
        </w:tc>
        <w:tc>
          <w:tcPr>
            <w:tcW w:w="734" w:type="pct"/>
            <w:vAlign w:val="center"/>
          </w:tcPr>
          <w:p w14:paraId="33B58537">
            <w:pPr>
              <w:jc w:val="center"/>
              <w:rPr>
                <w:rFonts w:hint="eastAsia" w:ascii="仿宋" w:hAnsi="仿宋" w:eastAsia="仿宋" w:cs="仿宋"/>
                <w:color w:val="auto"/>
                <w:sz w:val="22"/>
                <w:szCs w:val="22"/>
                <w:highlight w:val="none"/>
              </w:rPr>
            </w:pPr>
          </w:p>
        </w:tc>
        <w:tc>
          <w:tcPr>
            <w:tcW w:w="901" w:type="pct"/>
            <w:vAlign w:val="center"/>
          </w:tcPr>
          <w:p w14:paraId="41C32BCD">
            <w:pPr>
              <w:jc w:val="center"/>
              <w:rPr>
                <w:rFonts w:hint="eastAsia" w:ascii="仿宋" w:hAnsi="仿宋" w:eastAsia="仿宋" w:cs="仿宋"/>
                <w:color w:val="auto"/>
                <w:sz w:val="22"/>
                <w:szCs w:val="22"/>
                <w:highlight w:val="none"/>
              </w:rPr>
            </w:pPr>
          </w:p>
        </w:tc>
      </w:tr>
      <w:tr w14:paraId="3D9B716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37" w:hRule="atLeast"/>
          <w:jc w:val="center"/>
        </w:trPr>
        <w:tc>
          <w:tcPr>
            <w:tcW w:w="497" w:type="pct"/>
            <w:vAlign w:val="center"/>
          </w:tcPr>
          <w:p w14:paraId="3DDEB52F">
            <w:pPr>
              <w:jc w:val="center"/>
              <w:rPr>
                <w:rFonts w:hint="eastAsia" w:ascii="仿宋" w:hAnsi="仿宋" w:eastAsia="仿宋" w:cs="仿宋"/>
                <w:color w:val="auto"/>
                <w:sz w:val="22"/>
                <w:szCs w:val="22"/>
                <w:highlight w:val="none"/>
              </w:rPr>
            </w:pPr>
          </w:p>
        </w:tc>
        <w:tc>
          <w:tcPr>
            <w:tcW w:w="900" w:type="pct"/>
            <w:vAlign w:val="center"/>
          </w:tcPr>
          <w:p w14:paraId="573B3496">
            <w:pPr>
              <w:jc w:val="center"/>
              <w:rPr>
                <w:rFonts w:hint="eastAsia" w:ascii="仿宋" w:hAnsi="仿宋" w:eastAsia="仿宋" w:cs="仿宋"/>
                <w:color w:val="auto"/>
                <w:sz w:val="22"/>
                <w:szCs w:val="22"/>
                <w:highlight w:val="none"/>
              </w:rPr>
            </w:pPr>
          </w:p>
        </w:tc>
        <w:tc>
          <w:tcPr>
            <w:tcW w:w="1042" w:type="pct"/>
            <w:vAlign w:val="center"/>
          </w:tcPr>
          <w:p w14:paraId="7B719A2A">
            <w:pPr>
              <w:jc w:val="center"/>
              <w:rPr>
                <w:rFonts w:hint="eastAsia" w:ascii="仿宋" w:hAnsi="仿宋" w:eastAsia="仿宋" w:cs="仿宋"/>
                <w:color w:val="auto"/>
                <w:sz w:val="22"/>
                <w:szCs w:val="22"/>
                <w:highlight w:val="none"/>
              </w:rPr>
            </w:pPr>
          </w:p>
        </w:tc>
        <w:tc>
          <w:tcPr>
            <w:tcW w:w="923" w:type="pct"/>
            <w:vAlign w:val="center"/>
          </w:tcPr>
          <w:p w14:paraId="631F1C67">
            <w:pPr>
              <w:jc w:val="center"/>
              <w:rPr>
                <w:rFonts w:hint="eastAsia" w:ascii="仿宋" w:hAnsi="仿宋" w:eastAsia="仿宋" w:cs="仿宋"/>
                <w:color w:val="auto"/>
                <w:sz w:val="22"/>
                <w:szCs w:val="22"/>
                <w:highlight w:val="none"/>
              </w:rPr>
            </w:pPr>
          </w:p>
        </w:tc>
        <w:tc>
          <w:tcPr>
            <w:tcW w:w="734" w:type="pct"/>
            <w:vAlign w:val="center"/>
          </w:tcPr>
          <w:p w14:paraId="7AEF8439">
            <w:pPr>
              <w:jc w:val="center"/>
              <w:rPr>
                <w:rFonts w:hint="eastAsia" w:ascii="仿宋" w:hAnsi="仿宋" w:eastAsia="仿宋" w:cs="仿宋"/>
                <w:color w:val="auto"/>
                <w:sz w:val="22"/>
                <w:szCs w:val="22"/>
                <w:highlight w:val="none"/>
              </w:rPr>
            </w:pPr>
          </w:p>
        </w:tc>
        <w:tc>
          <w:tcPr>
            <w:tcW w:w="901" w:type="pct"/>
            <w:vAlign w:val="center"/>
          </w:tcPr>
          <w:p w14:paraId="3C585D18">
            <w:pPr>
              <w:jc w:val="center"/>
              <w:rPr>
                <w:rFonts w:hint="eastAsia" w:ascii="仿宋" w:hAnsi="仿宋" w:eastAsia="仿宋" w:cs="仿宋"/>
                <w:color w:val="auto"/>
                <w:sz w:val="22"/>
                <w:szCs w:val="22"/>
                <w:highlight w:val="none"/>
              </w:rPr>
            </w:pPr>
          </w:p>
        </w:tc>
      </w:tr>
    </w:tbl>
    <w:p w14:paraId="53B08978">
      <w:pPr>
        <w:pStyle w:val="3"/>
        <w:topLinePunct/>
        <w:snapToGrid w:val="0"/>
        <w:spacing w:before="120" w:after="120" w:line="360" w:lineRule="auto"/>
        <w:ind w:left="-120" w:leftChars="-57" w:firstLine="550" w:firstLineChars="250"/>
        <w:contextualSpacing/>
        <w:jc w:val="left"/>
        <w:rPr>
          <w:rFonts w:ascii="仿宋" w:eastAsia="仿宋" w:cs="仿宋"/>
          <w:color w:val="auto"/>
          <w:sz w:val="22"/>
          <w:szCs w:val="22"/>
          <w:highlight w:val="none"/>
        </w:rPr>
      </w:pPr>
    </w:p>
    <w:p w14:paraId="2262BFB7">
      <w:pPr>
        <w:pStyle w:val="3"/>
        <w:topLinePunct/>
        <w:snapToGrid w:val="0"/>
        <w:spacing w:before="120" w:after="120" w:line="360" w:lineRule="auto"/>
        <w:ind w:left="-120" w:leftChars="-57" w:firstLine="550" w:firstLineChars="250"/>
        <w:contextualSpacing/>
        <w:jc w:val="left"/>
        <w:rPr>
          <w:rFonts w:ascii="仿宋" w:eastAsia="仿宋" w:cs="仿宋"/>
          <w:color w:val="auto"/>
          <w:sz w:val="22"/>
          <w:szCs w:val="22"/>
          <w:highlight w:val="none"/>
        </w:rPr>
      </w:pPr>
    </w:p>
    <w:p w14:paraId="4EFDC328">
      <w:pPr>
        <w:pStyle w:val="3"/>
        <w:topLinePunct/>
        <w:snapToGrid w:val="0"/>
        <w:spacing w:before="120" w:after="120" w:line="360" w:lineRule="auto"/>
        <w:ind w:left="-120" w:leftChars="-57" w:firstLine="550" w:firstLineChars="250"/>
        <w:contextualSpacing/>
        <w:jc w:val="left"/>
        <w:rPr>
          <w:rFonts w:ascii="仿宋" w:eastAsia="仿宋" w:cs="仿宋"/>
          <w:color w:val="auto"/>
          <w:sz w:val="22"/>
          <w:szCs w:val="22"/>
          <w:highlight w:val="none"/>
        </w:rPr>
      </w:pPr>
      <w:r>
        <w:rPr>
          <w:rFonts w:ascii="仿宋" w:eastAsia="仿宋" w:cs="仿宋"/>
          <w:color w:val="auto"/>
          <w:sz w:val="22"/>
          <w:szCs w:val="22"/>
          <w:highlight w:val="none"/>
        </w:rPr>
        <w:t>注</w:t>
      </w:r>
      <w:r>
        <w:rPr>
          <w:rFonts w:hint="eastAsia" w:ascii="仿宋" w:eastAsia="仿宋" w:cs="仿宋"/>
          <w:color w:val="auto"/>
          <w:sz w:val="22"/>
          <w:szCs w:val="22"/>
          <w:highlight w:val="none"/>
        </w:rPr>
        <w:t>：</w:t>
      </w:r>
    </w:p>
    <w:p w14:paraId="5BC749F9">
      <w:pPr>
        <w:pStyle w:val="3"/>
        <w:numPr>
          <w:ilvl w:val="0"/>
          <w:numId w:val="0"/>
        </w:numPr>
        <w:topLinePunct/>
        <w:snapToGrid w:val="0"/>
        <w:spacing w:before="120" w:after="120" w:line="360" w:lineRule="auto"/>
        <w:ind w:left="-120" w:leftChars="-57" w:firstLine="550" w:firstLineChars="250"/>
        <w:contextualSpacing/>
        <w:jc w:val="left"/>
        <w:rPr>
          <w:rFonts w:hint="eastAsia" w:ascii="仿宋" w:eastAsia="仿宋" w:cs="仿宋"/>
          <w:bCs/>
          <w:color w:val="auto"/>
          <w:sz w:val="22"/>
          <w:szCs w:val="22"/>
          <w:highlight w:val="none"/>
        </w:rPr>
      </w:pPr>
      <w:r>
        <w:rPr>
          <w:rFonts w:hint="eastAsia" w:ascii="仿宋" w:hAnsi="仿宋" w:eastAsia="仿宋" w:cs="仿宋"/>
          <w:bCs/>
          <w:color w:val="auto"/>
          <w:kern w:val="0"/>
          <w:sz w:val="22"/>
          <w:szCs w:val="22"/>
          <w:highlight w:val="none"/>
          <w:lang w:val="en-US" w:eastAsia="zh-CN" w:bidi="ar-SA"/>
        </w:rPr>
        <w:t>1.</w:t>
      </w:r>
      <w:r>
        <w:rPr>
          <w:rFonts w:hint="eastAsia" w:ascii="仿宋" w:eastAsia="仿宋" w:cs="仿宋"/>
          <w:color w:val="auto"/>
          <w:sz w:val="22"/>
          <w:szCs w:val="22"/>
          <w:highlight w:val="none"/>
          <w:lang w:val="en-US" w:eastAsia="zh-CN"/>
        </w:rPr>
        <w:t>业绩</w:t>
      </w:r>
      <w:r>
        <w:rPr>
          <w:rFonts w:hint="eastAsia" w:ascii="仿宋" w:eastAsia="仿宋" w:cs="仿宋"/>
          <w:color w:val="auto"/>
          <w:sz w:val="22"/>
          <w:szCs w:val="22"/>
          <w:highlight w:val="none"/>
        </w:rPr>
        <w:t>根据采购内容及评审</w:t>
      </w:r>
      <w:r>
        <w:rPr>
          <w:rFonts w:hint="eastAsia" w:ascii="仿宋" w:eastAsia="仿宋" w:cs="仿宋"/>
          <w:color w:val="auto"/>
          <w:sz w:val="22"/>
          <w:szCs w:val="22"/>
          <w:highlight w:val="none"/>
          <w:lang w:val="en-US" w:eastAsia="zh-CN"/>
        </w:rPr>
        <w:t>标准</w:t>
      </w:r>
      <w:r>
        <w:rPr>
          <w:rFonts w:hint="eastAsia" w:ascii="仿宋" w:eastAsia="仿宋" w:cs="仿宋"/>
          <w:color w:val="auto"/>
          <w:sz w:val="22"/>
          <w:szCs w:val="22"/>
          <w:highlight w:val="none"/>
        </w:rPr>
        <w:t>提供</w:t>
      </w:r>
      <w:r>
        <w:rPr>
          <w:rFonts w:hint="eastAsia" w:ascii="仿宋" w:eastAsia="仿宋" w:cs="仿宋"/>
          <w:color w:val="auto"/>
          <w:sz w:val="22"/>
          <w:szCs w:val="22"/>
          <w:highlight w:val="none"/>
          <w:lang w:eastAsia="zh-CN"/>
        </w:rPr>
        <w:t>，</w:t>
      </w:r>
      <w:r>
        <w:rPr>
          <w:rFonts w:hint="eastAsia" w:ascii="仿宋" w:eastAsia="仿宋" w:cs="仿宋"/>
          <w:bCs/>
          <w:color w:val="auto"/>
          <w:sz w:val="22"/>
          <w:szCs w:val="22"/>
          <w:highlight w:val="none"/>
        </w:rPr>
        <w:t>若无业绩，此项忽略。</w:t>
      </w:r>
    </w:p>
    <w:p w14:paraId="18BAD918">
      <w:pPr>
        <w:pStyle w:val="3"/>
        <w:numPr>
          <w:ilvl w:val="0"/>
          <w:numId w:val="0"/>
        </w:numPr>
        <w:topLinePunct/>
        <w:snapToGrid w:val="0"/>
        <w:spacing w:before="120" w:after="120" w:line="360" w:lineRule="auto"/>
        <w:ind w:left="-120" w:leftChars="-57" w:firstLine="550" w:firstLineChars="250"/>
        <w:contextualSpacing/>
        <w:jc w:val="left"/>
        <w:rPr>
          <w:rFonts w:ascii="仿宋" w:eastAsia="仿宋" w:cs="仿宋"/>
          <w:bCs/>
          <w:color w:val="auto"/>
          <w:sz w:val="22"/>
          <w:szCs w:val="22"/>
          <w:highlight w:val="none"/>
        </w:rPr>
      </w:pPr>
      <w:r>
        <w:rPr>
          <w:rFonts w:ascii="仿宋" w:hAnsi="仿宋" w:eastAsia="仿宋" w:cs="仿宋"/>
          <w:bCs/>
          <w:color w:val="auto"/>
          <w:kern w:val="0"/>
          <w:sz w:val="22"/>
          <w:szCs w:val="22"/>
          <w:highlight w:val="none"/>
          <w:lang w:val="en-US" w:eastAsia="zh-CN" w:bidi="ar-SA"/>
        </w:rPr>
        <w:t>2.</w:t>
      </w:r>
      <w:r>
        <w:rPr>
          <w:rFonts w:hint="eastAsia" w:ascii="仿宋" w:eastAsia="仿宋" w:cs="仿宋"/>
          <w:color w:val="auto"/>
          <w:sz w:val="22"/>
          <w:szCs w:val="22"/>
          <w:highlight w:val="none"/>
        </w:rPr>
        <w:t>后附</w:t>
      </w:r>
      <w:r>
        <w:rPr>
          <w:rFonts w:hint="eastAsia" w:ascii="仿宋" w:eastAsia="仿宋" w:cs="仿宋"/>
          <w:bCs/>
          <w:color w:val="auto"/>
          <w:sz w:val="22"/>
          <w:szCs w:val="22"/>
          <w:highlight w:val="none"/>
        </w:rPr>
        <w:t>所列</w:t>
      </w:r>
      <w:r>
        <w:rPr>
          <w:rFonts w:hint="eastAsia" w:ascii="仿宋" w:eastAsia="仿宋" w:cs="仿宋"/>
          <w:bCs/>
          <w:color w:val="auto"/>
          <w:sz w:val="22"/>
          <w:szCs w:val="22"/>
          <w:highlight w:val="none"/>
          <w:lang w:val="en-US" w:eastAsia="zh-CN"/>
        </w:rPr>
        <w:t>业绩</w:t>
      </w:r>
      <w:r>
        <w:rPr>
          <w:rFonts w:hint="eastAsia" w:ascii="仿宋" w:eastAsia="仿宋" w:cs="仿宋"/>
          <w:bCs/>
          <w:color w:val="auto"/>
          <w:sz w:val="22"/>
          <w:szCs w:val="22"/>
          <w:highlight w:val="none"/>
        </w:rPr>
        <w:t>的合同复印件/扫描件加盖公章。</w:t>
      </w:r>
    </w:p>
    <w:p w14:paraId="5C9D9A96">
      <w:pPr>
        <w:pStyle w:val="3"/>
        <w:topLinePunct/>
        <w:snapToGrid w:val="0"/>
        <w:spacing w:before="120" w:after="120" w:line="360" w:lineRule="auto"/>
        <w:ind w:left="-120" w:leftChars="-57" w:firstLine="550" w:firstLineChars="250"/>
        <w:contextualSpacing/>
        <w:jc w:val="left"/>
        <w:rPr>
          <w:rFonts w:ascii="仿宋" w:eastAsia="仿宋" w:cs="仿宋"/>
          <w:bCs/>
          <w:color w:val="auto"/>
          <w:sz w:val="22"/>
          <w:szCs w:val="22"/>
          <w:highlight w:val="none"/>
        </w:rPr>
      </w:pPr>
      <w:r>
        <w:rPr>
          <w:rFonts w:hint="eastAsia" w:ascii="仿宋" w:eastAsia="仿宋" w:cs="仿宋"/>
          <w:bCs/>
          <w:color w:val="auto"/>
          <w:sz w:val="22"/>
          <w:szCs w:val="22"/>
          <w:highlight w:val="none"/>
        </w:rPr>
        <w:t>2.在“材料</w:t>
      </w:r>
      <w:r>
        <w:rPr>
          <w:rFonts w:hint="eastAsia" w:ascii="仿宋" w:eastAsia="仿宋" w:cs="仿宋"/>
          <w:bCs/>
          <w:color w:val="auto"/>
          <w:sz w:val="22"/>
          <w:szCs w:val="22"/>
          <w:highlight w:val="none"/>
          <w:lang w:val="en-US" w:eastAsia="zh-CN"/>
        </w:rPr>
        <w:t>所在</w:t>
      </w:r>
      <w:r>
        <w:rPr>
          <w:rFonts w:hint="eastAsia" w:ascii="仿宋" w:eastAsia="仿宋" w:cs="仿宋"/>
          <w:bCs/>
          <w:color w:val="auto"/>
          <w:sz w:val="22"/>
          <w:szCs w:val="22"/>
          <w:highlight w:val="none"/>
        </w:rPr>
        <w:t>页码”栏中注明业绩合同所在投标文件中的具体页码。</w:t>
      </w:r>
    </w:p>
    <w:p w14:paraId="4524A35F">
      <w:pPr>
        <w:rPr>
          <w:rFonts w:hint="eastAsia"/>
          <w:color w:val="auto"/>
          <w:highlight w:val="none"/>
        </w:rPr>
      </w:pPr>
    </w:p>
    <w:p w14:paraId="284F869D">
      <w:pPr>
        <w:pStyle w:val="3"/>
        <w:topLinePunct/>
        <w:snapToGrid w:val="0"/>
        <w:spacing w:before="120" w:after="120" w:line="360" w:lineRule="auto"/>
        <w:contextualSpacing/>
        <w:jc w:val="both"/>
        <w:rPr>
          <w:rFonts w:hint="eastAsia" w:ascii="仿宋" w:eastAsia="仿宋" w:cs="仿宋"/>
          <w:b/>
          <w:bCs/>
          <w:color w:val="auto"/>
          <w:sz w:val="24"/>
          <w:szCs w:val="24"/>
          <w:highlight w:val="none"/>
        </w:rPr>
      </w:pPr>
    </w:p>
    <w:p w14:paraId="39FD6918">
      <w:pPr>
        <w:pStyle w:val="3"/>
        <w:numPr>
          <w:ilvl w:val="0"/>
          <w:numId w:val="0"/>
        </w:numPr>
        <w:topLinePunct/>
        <w:snapToGrid w:val="0"/>
        <w:spacing w:before="120" w:after="120" w:line="360" w:lineRule="auto"/>
        <w:contextualSpacing/>
        <w:jc w:val="both"/>
        <w:rPr>
          <w:rFonts w:hint="eastAsia" w:ascii="仿宋" w:eastAsia="仿宋" w:cs="仿宋"/>
          <w:b/>
          <w:bCs/>
          <w:color w:val="auto"/>
          <w:sz w:val="24"/>
          <w:szCs w:val="24"/>
          <w:highlight w:val="none"/>
          <w:lang w:val="en-US" w:eastAsia="zh-CN"/>
        </w:rPr>
      </w:pPr>
      <w:r>
        <w:rPr>
          <w:rFonts w:hint="eastAsia" w:ascii="仿宋" w:hAnsi="仿宋" w:eastAsia="仿宋" w:cs="仿宋"/>
          <w:b/>
          <w:bCs/>
          <w:color w:val="auto"/>
          <w:kern w:val="0"/>
          <w:sz w:val="24"/>
          <w:szCs w:val="24"/>
          <w:highlight w:val="none"/>
          <w:lang w:val="en-US" w:eastAsia="zh-CN" w:bidi="ar-SA"/>
        </w:rPr>
        <w:t>（2）</w:t>
      </w:r>
      <w:r>
        <w:rPr>
          <w:rFonts w:hint="eastAsia" w:ascii="仿宋" w:eastAsia="仿宋" w:cs="仿宋"/>
          <w:b/>
          <w:bCs/>
          <w:color w:val="auto"/>
          <w:sz w:val="24"/>
          <w:szCs w:val="24"/>
          <w:highlight w:val="none"/>
          <w:lang w:val="en-US" w:eastAsia="zh-CN"/>
        </w:rPr>
        <w:t>业绩证明材料</w:t>
      </w:r>
    </w:p>
    <w:p w14:paraId="463BF819">
      <w:pPr>
        <w:pStyle w:val="3"/>
        <w:topLinePunct/>
        <w:snapToGrid w:val="0"/>
        <w:spacing w:before="120" w:after="120" w:line="360" w:lineRule="auto"/>
        <w:ind w:firstLine="440" w:firstLineChars="200"/>
        <w:contextualSpacing/>
        <w:jc w:val="left"/>
        <w:rPr>
          <w:rFonts w:hint="eastAsia" w:ascii="仿宋" w:eastAsia="仿宋" w:cs="仿宋"/>
          <w:color w:val="auto"/>
          <w:sz w:val="22"/>
          <w:szCs w:val="22"/>
          <w:highlight w:val="none"/>
          <w:lang w:val="en-US" w:eastAsia="zh-CN"/>
        </w:rPr>
      </w:pPr>
      <w:r>
        <w:rPr>
          <w:rFonts w:hint="eastAsia" w:ascii="仿宋" w:eastAsia="仿宋" w:cs="仿宋"/>
          <w:color w:val="auto"/>
          <w:sz w:val="22"/>
          <w:szCs w:val="22"/>
          <w:highlight w:val="none"/>
          <w:lang w:val="en-US" w:eastAsia="zh-CN"/>
        </w:rPr>
        <w:t>提供“业绩清单”</w:t>
      </w:r>
      <w:r>
        <w:rPr>
          <w:rFonts w:hint="eastAsia" w:ascii="仿宋" w:eastAsia="仿宋" w:cs="仿宋"/>
          <w:color w:val="auto"/>
          <w:sz w:val="22"/>
          <w:szCs w:val="22"/>
          <w:highlight w:val="none"/>
        </w:rPr>
        <w:t>所列</w:t>
      </w:r>
      <w:r>
        <w:rPr>
          <w:rFonts w:hint="eastAsia" w:ascii="仿宋" w:eastAsia="仿宋" w:cs="仿宋"/>
          <w:bCs/>
          <w:color w:val="auto"/>
          <w:sz w:val="22"/>
          <w:szCs w:val="22"/>
          <w:highlight w:val="none"/>
          <w:lang w:val="en-US" w:eastAsia="zh-CN"/>
        </w:rPr>
        <w:t>业绩</w:t>
      </w:r>
      <w:r>
        <w:rPr>
          <w:rFonts w:hint="eastAsia" w:ascii="仿宋" w:eastAsia="仿宋" w:cs="仿宋"/>
          <w:bCs/>
          <w:color w:val="auto"/>
          <w:sz w:val="22"/>
          <w:szCs w:val="22"/>
          <w:highlight w:val="none"/>
        </w:rPr>
        <w:t>的合同</w:t>
      </w:r>
      <w:r>
        <w:rPr>
          <w:rFonts w:hint="eastAsia" w:ascii="仿宋" w:eastAsia="仿宋" w:cs="仿宋"/>
          <w:color w:val="auto"/>
          <w:sz w:val="22"/>
          <w:szCs w:val="22"/>
          <w:highlight w:val="none"/>
        </w:rPr>
        <w:t>复印件/扫描件加盖公章</w:t>
      </w:r>
      <w:r>
        <w:rPr>
          <w:rFonts w:hint="eastAsia" w:ascii="仿宋" w:eastAsia="仿宋" w:cs="仿宋"/>
          <w:color w:val="auto"/>
          <w:sz w:val="22"/>
          <w:szCs w:val="22"/>
          <w:highlight w:val="none"/>
          <w:lang w:eastAsia="zh-CN"/>
        </w:rPr>
        <w:t>。</w:t>
      </w:r>
    </w:p>
    <w:p w14:paraId="375B4709">
      <w:pPr>
        <w:rPr>
          <w:rFonts w:hint="eastAsia" w:asci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r>
        <w:rPr>
          <w:rFonts w:hint="eastAsia" w:ascii="仿宋" w:eastAsia="仿宋" w:cs="仿宋"/>
          <w:b/>
          <w:bCs/>
          <w:color w:val="auto"/>
          <w:sz w:val="24"/>
          <w:szCs w:val="24"/>
          <w:highlight w:val="none"/>
          <w:lang w:val="en-US" w:eastAsia="zh-CN"/>
        </w:rPr>
        <w:t>8.3测绘仪器设备</w:t>
      </w:r>
      <w:r>
        <w:rPr>
          <w:rFonts w:hint="eastAsia" w:ascii="仿宋" w:eastAsia="仿宋" w:cs="仿宋"/>
          <w:b/>
          <w:bCs/>
          <w:color w:val="auto"/>
          <w:sz w:val="24"/>
          <w:szCs w:val="24"/>
          <w:highlight w:val="none"/>
        </w:rPr>
        <w:t>（如有）</w:t>
      </w:r>
    </w:p>
    <w:p w14:paraId="5CB212EE">
      <w:pPr>
        <w:pStyle w:val="3"/>
        <w:topLinePunct/>
        <w:snapToGrid w:val="0"/>
        <w:spacing w:before="120" w:after="120" w:line="360" w:lineRule="auto"/>
        <w:contextualSpacing/>
        <w:jc w:val="both"/>
        <w:rPr>
          <w:rFonts w:hint="default" w:ascii="仿宋" w:eastAsia="仿宋" w:cs="仿宋"/>
          <w:b/>
          <w:bCs/>
          <w:color w:val="auto"/>
          <w:sz w:val="24"/>
          <w:szCs w:val="24"/>
          <w:highlight w:val="none"/>
          <w:lang w:val="en-US"/>
        </w:rPr>
      </w:pPr>
      <w:r>
        <w:rPr>
          <w:rFonts w:hint="eastAsia" w:ascii="仿宋" w:eastAsia="仿宋" w:cs="仿宋"/>
          <w:b/>
          <w:bCs/>
          <w:color w:val="auto"/>
          <w:sz w:val="24"/>
          <w:szCs w:val="24"/>
          <w:highlight w:val="none"/>
          <w:lang w:val="en-US" w:eastAsia="zh-CN"/>
        </w:rPr>
        <w:t>（1）仪器设备清单</w:t>
      </w:r>
    </w:p>
    <w:tbl>
      <w:tblPr>
        <w:tblStyle w:val="9"/>
        <w:tblW w:w="497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
        <w:gridCol w:w="2124"/>
        <w:gridCol w:w="1118"/>
        <w:gridCol w:w="1157"/>
        <w:gridCol w:w="1526"/>
        <w:gridCol w:w="1641"/>
      </w:tblGrid>
      <w:tr w14:paraId="5C65C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exact"/>
        </w:trPr>
        <w:tc>
          <w:tcPr>
            <w:tcW w:w="544" w:type="pct"/>
            <w:vAlign w:val="center"/>
          </w:tcPr>
          <w:p w14:paraId="5D60C2B2">
            <w:pPr>
              <w:jc w:val="center"/>
              <w:rPr>
                <w:rFonts w:hint="eastAsia" w:ascii="仿宋" w:hAnsi="仿宋" w:eastAsia="仿宋" w:cs="仿宋"/>
                <w:b/>
                <w:color w:val="auto"/>
                <w:sz w:val="22"/>
                <w:szCs w:val="21"/>
                <w:highlight w:val="none"/>
                <w:lang w:val="en-US" w:eastAsia="zh-CN"/>
              </w:rPr>
            </w:pPr>
            <w:r>
              <w:rPr>
                <w:rFonts w:hint="eastAsia" w:ascii="仿宋" w:hAnsi="仿宋" w:eastAsia="仿宋" w:cs="仿宋"/>
                <w:b/>
                <w:color w:val="auto"/>
                <w:sz w:val="22"/>
                <w:szCs w:val="21"/>
                <w:highlight w:val="none"/>
                <w:lang w:val="en-US" w:eastAsia="zh-CN"/>
              </w:rPr>
              <w:t>序号</w:t>
            </w:r>
          </w:p>
        </w:tc>
        <w:tc>
          <w:tcPr>
            <w:tcW w:w="1250" w:type="pct"/>
            <w:vAlign w:val="center"/>
          </w:tcPr>
          <w:p w14:paraId="08D56BAE">
            <w:pPr>
              <w:jc w:val="center"/>
              <w:rPr>
                <w:rFonts w:hint="eastAsia" w:ascii="仿宋" w:hAnsi="仿宋" w:eastAsia="仿宋" w:cs="仿宋"/>
                <w:b/>
                <w:color w:val="auto"/>
                <w:sz w:val="22"/>
                <w:szCs w:val="21"/>
                <w:highlight w:val="none"/>
                <w:lang w:val="en-US" w:eastAsia="zh-CN"/>
              </w:rPr>
            </w:pPr>
            <w:r>
              <w:rPr>
                <w:rFonts w:hint="eastAsia" w:ascii="仿宋" w:hAnsi="仿宋" w:eastAsia="仿宋" w:cs="仿宋"/>
                <w:b/>
                <w:color w:val="auto"/>
                <w:sz w:val="22"/>
                <w:szCs w:val="21"/>
                <w:highlight w:val="none"/>
                <w:lang w:val="en-US" w:eastAsia="zh-CN"/>
              </w:rPr>
              <w:t>仪器设备名称</w:t>
            </w:r>
          </w:p>
        </w:tc>
        <w:tc>
          <w:tcPr>
            <w:tcW w:w="658" w:type="pct"/>
            <w:vAlign w:val="center"/>
          </w:tcPr>
          <w:p w14:paraId="305D7CE8">
            <w:pPr>
              <w:jc w:val="center"/>
              <w:rPr>
                <w:rFonts w:hint="eastAsia" w:ascii="仿宋" w:hAnsi="仿宋" w:eastAsia="仿宋" w:cs="仿宋"/>
                <w:b/>
                <w:color w:val="auto"/>
                <w:sz w:val="22"/>
                <w:szCs w:val="21"/>
                <w:highlight w:val="none"/>
                <w:lang w:val="en-US" w:eastAsia="zh-CN"/>
              </w:rPr>
            </w:pPr>
            <w:r>
              <w:rPr>
                <w:rFonts w:hint="eastAsia" w:ascii="仿宋" w:hAnsi="仿宋" w:eastAsia="仿宋" w:cs="仿宋"/>
                <w:b/>
                <w:color w:val="auto"/>
                <w:sz w:val="22"/>
                <w:szCs w:val="21"/>
                <w:highlight w:val="none"/>
                <w:lang w:val="en-US" w:eastAsia="zh-CN"/>
              </w:rPr>
              <w:t>品牌</w:t>
            </w:r>
          </w:p>
        </w:tc>
        <w:tc>
          <w:tcPr>
            <w:tcW w:w="681" w:type="pct"/>
            <w:vAlign w:val="center"/>
          </w:tcPr>
          <w:p w14:paraId="066DE349">
            <w:pPr>
              <w:jc w:val="center"/>
              <w:rPr>
                <w:rFonts w:hint="eastAsia" w:ascii="仿宋" w:hAnsi="仿宋" w:eastAsia="仿宋" w:cs="仿宋"/>
                <w:b/>
                <w:color w:val="auto"/>
                <w:sz w:val="22"/>
                <w:szCs w:val="21"/>
                <w:highlight w:val="none"/>
                <w:lang w:val="en-US" w:eastAsia="zh-CN"/>
              </w:rPr>
            </w:pPr>
            <w:r>
              <w:rPr>
                <w:rFonts w:hint="eastAsia" w:ascii="仿宋" w:hAnsi="仿宋" w:eastAsia="仿宋" w:cs="仿宋"/>
                <w:b/>
                <w:color w:val="auto"/>
                <w:sz w:val="22"/>
                <w:szCs w:val="21"/>
                <w:highlight w:val="none"/>
                <w:lang w:val="en-US" w:eastAsia="zh-CN"/>
              </w:rPr>
              <w:t>型号</w:t>
            </w:r>
          </w:p>
        </w:tc>
        <w:tc>
          <w:tcPr>
            <w:tcW w:w="898" w:type="pct"/>
            <w:vAlign w:val="center"/>
          </w:tcPr>
          <w:p w14:paraId="0A9BCD22">
            <w:pPr>
              <w:jc w:val="center"/>
              <w:rPr>
                <w:rFonts w:hint="eastAsia" w:ascii="仿宋" w:hAnsi="仿宋" w:eastAsia="仿宋" w:cs="仿宋"/>
                <w:b/>
                <w:color w:val="auto"/>
                <w:sz w:val="22"/>
                <w:szCs w:val="21"/>
                <w:highlight w:val="none"/>
                <w:lang w:val="en-US" w:eastAsia="zh-CN"/>
              </w:rPr>
            </w:pPr>
            <w:r>
              <w:rPr>
                <w:rFonts w:hint="eastAsia" w:ascii="仿宋" w:hAnsi="仿宋" w:eastAsia="仿宋" w:cs="仿宋"/>
                <w:b/>
                <w:color w:val="auto"/>
                <w:sz w:val="22"/>
                <w:szCs w:val="21"/>
                <w:highlight w:val="none"/>
                <w:lang w:val="en-US" w:eastAsia="zh-CN"/>
              </w:rPr>
              <w:t>使用年限</w:t>
            </w:r>
          </w:p>
        </w:tc>
        <w:tc>
          <w:tcPr>
            <w:tcW w:w="966" w:type="pct"/>
            <w:vAlign w:val="center"/>
          </w:tcPr>
          <w:p w14:paraId="7DE1366E">
            <w:pPr>
              <w:jc w:val="center"/>
              <w:rPr>
                <w:rFonts w:hint="eastAsia" w:ascii="仿宋" w:hAnsi="仿宋" w:eastAsia="仿宋" w:cs="仿宋"/>
                <w:b/>
                <w:color w:val="auto"/>
                <w:sz w:val="22"/>
                <w:szCs w:val="21"/>
                <w:highlight w:val="none"/>
                <w:lang w:val="en-US" w:eastAsia="zh-CN"/>
              </w:rPr>
            </w:pPr>
            <w:r>
              <w:rPr>
                <w:rFonts w:hint="eastAsia" w:ascii="仿宋" w:hAnsi="仿宋" w:eastAsia="仿宋" w:cs="仿宋"/>
                <w:b/>
                <w:color w:val="auto"/>
                <w:sz w:val="22"/>
                <w:szCs w:val="21"/>
                <w:highlight w:val="none"/>
                <w:lang w:val="en-US" w:eastAsia="zh-CN"/>
              </w:rPr>
              <w:t>材料所在页码</w:t>
            </w:r>
          </w:p>
        </w:tc>
      </w:tr>
      <w:tr w14:paraId="340A6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exact"/>
        </w:trPr>
        <w:tc>
          <w:tcPr>
            <w:tcW w:w="544" w:type="pct"/>
            <w:vAlign w:val="top"/>
          </w:tcPr>
          <w:p w14:paraId="5A7F4DAC">
            <w:pPr>
              <w:jc w:val="center"/>
              <w:rPr>
                <w:rFonts w:hint="eastAsia" w:ascii="仿宋" w:hAnsi="仿宋" w:eastAsia="仿宋" w:cs="仿宋"/>
                <w:b/>
                <w:color w:val="auto"/>
                <w:sz w:val="22"/>
                <w:szCs w:val="21"/>
                <w:highlight w:val="none"/>
                <w:lang w:val="en-US" w:eastAsia="zh-CN"/>
              </w:rPr>
            </w:pPr>
          </w:p>
        </w:tc>
        <w:tc>
          <w:tcPr>
            <w:tcW w:w="1250" w:type="pct"/>
            <w:vAlign w:val="top"/>
          </w:tcPr>
          <w:p w14:paraId="6ABC195D">
            <w:pPr>
              <w:rPr>
                <w:rFonts w:hint="eastAsia" w:ascii="仿宋" w:hAnsi="仿宋" w:eastAsia="仿宋" w:cs="仿宋"/>
                <w:b/>
                <w:bCs/>
                <w:color w:val="auto"/>
                <w:sz w:val="22"/>
                <w:szCs w:val="22"/>
                <w:highlight w:val="none"/>
                <w:vertAlign w:val="baseline"/>
              </w:rPr>
            </w:pPr>
          </w:p>
        </w:tc>
        <w:tc>
          <w:tcPr>
            <w:tcW w:w="658" w:type="pct"/>
            <w:vAlign w:val="top"/>
          </w:tcPr>
          <w:p w14:paraId="3069428A">
            <w:pPr>
              <w:rPr>
                <w:rFonts w:hint="eastAsia" w:ascii="仿宋" w:hAnsi="仿宋" w:eastAsia="仿宋" w:cs="仿宋"/>
                <w:b/>
                <w:bCs/>
                <w:color w:val="auto"/>
                <w:sz w:val="22"/>
                <w:szCs w:val="22"/>
                <w:highlight w:val="none"/>
                <w:vertAlign w:val="baseline"/>
              </w:rPr>
            </w:pPr>
          </w:p>
        </w:tc>
        <w:tc>
          <w:tcPr>
            <w:tcW w:w="681" w:type="pct"/>
            <w:vAlign w:val="top"/>
          </w:tcPr>
          <w:p w14:paraId="11F57B62">
            <w:pPr>
              <w:rPr>
                <w:rFonts w:hint="eastAsia" w:ascii="仿宋" w:hAnsi="仿宋" w:eastAsia="仿宋" w:cs="仿宋"/>
                <w:b/>
                <w:bCs/>
                <w:color w:val="auto"/>
                <w:sz w:val="22"/>
                <w:szCs w:val="22"/>
                <w:highlight w:val="none"/>
                <w:vertAlign w:val="baseline"/>
              </w:rPr>
            </w:pPr>
          </w:p>
        </w:tc>
        <w:tc>
          <w:tcPr>
            <w:tcW w:w="898" w:type="pct"/>
            <w:vAlign w:val="top"/>
          </w:tcPr>
          <w:p w14:paraId="2F6A1122">
            <w:pPr>
              <w:rPr>
                <w:rFonts w:hint="eastAsia" w:ascii="仿宋" w:hAnsi="仿宋" w:eastAsia="仿宋" w:cs="仿宋"/>
                <w:b/>
                <w:bCs/>
                <w:color w:val="auto"/>
                <w:sz w:val="22"/>
                <w:szCs w:val="22"/>
                <w:highlight w:val="none"/>
                <w:vertAlign w:val="baseline"/>
              </w:rPr>
            </w:pPr>
          </w:p>
        </w:tc>
        <w:tc>
          <w:tcPr>
            <w:tcW w:w="966" w:type="pct"/>
            <w:vAlign w:val="top"/>
          </w:tcPr>
          <w:p w14:paraId="0437FC3C">
            <w:pPr>
              <w:rPr>
                <w:rFonts w:hint="eastAsia" w:ascii="仿宋" w:hAnsi="仿宋" w:eastAsia="仿宋" w:cs="仿宋"/>
                <w:b/>
                <w:bCs/>
                <w:color w:val="auto"/>
                <w:sz w:val="22"/>
                <w:szCs w:val="22"/>
                <w:highlight w:val="none"/>
                <w:vertAlign w:val="baseline"/>
              </w:rPr>
            </w:pPr>
          </w:p>
        </w:tc>
      </w:tr>
      <w:tr w14:paraId="49681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exact"/>
        </w:trPr>
        <w:tc>
          <w:tcPr>
            <w:tcW w:w="544" w:type="pct"/>
            <w:vAlign w:val="top"/>
          </w:tcPr>
          <w:p w14:paraId="738154FA">
            <w:pPr>
              <w:rPr>
                <w:rFonts w:hint="eastAsia" w:ascii="仿宋" w:hAnsi="仿宋" w:eastAsia="仿宋" w:cs="仿宋"/>
                <w:b/>
                <w:bCs/>
                <w:color w:val="auto"/>
                <w:sz w:val="22"/>
                <w:szCs w:val="22"/>
                <w:highlight w:val="none"/>
                <w:vertAlign w:val="baseline"/>
              </w:rPr>
            </w:pPr>
          </w:p>
        </w:tc>
        <w:tc>
          <w:tcPr>
            <w:tcW w:w="1250" w:type="pct"/>
            <w:vAlign w:val="top"/>
          </w:tcPr>
          <w:p w14:paraId="3923290E">
            <w:pPr>
              <w:rPr>
                <w:rFonts w:hint="eastAsia" w:ascii="仿宋" w:hAnsi="仿宋" w:eastAsia="仿宋" w:cs="仿宋"/>
                <w:b/>
                <w:bCs/>
                <w:color w:val="auto"/>
                <w:sz w:val="22"/>
                <w:szCs w:val="22"/>
                <w:highlight w:val="none"/>
                <w:vertAlign w:val="baseline"/>
              </w:rPr>
            </w:pPr>
          </w:p>
        </w:tc>
        <w:tc>
          <w:tcPr>
            <w:tcW w:w="658" w:type="pct"/>
            <w:vAlign w:val="top"/>
          </w:tcPr>
          <w:p w14:paraId="3335C8E0">
            <w:pPr>
              <w:rPr>
                <w:rFonts w:hint="eastAsia" w:ascii="仿宋" w:hAnsi="仿宋" w:eastAsia="仿宋" w:cs="仿宋"/>
                <w:b/>
                <w:bCs/>
                <w:color w:val="auto"/>
                <w:sz w:val="22"/>
                <w:szCs w:val="22"/>
                <w:highlight w:val="none"/>
                <w:vertAlign w:val="baseline"/>
              </w:rPr>
            </w:pPr>
          </w:p>
        </w:tc>
        <w:tc>
          <w:tcPr>
            <w:tcW w:w="681" w:type="pct"/>
            <w:vAlign w:val="top"/>
          </w:tcPr>
          <w:p w14:paraId="56DA3792">
            <w:pPr>
              <w:rPr>
                <w:rFonts w:hint="eastAsia" w:ascii="仿宋" w:hAnsi="仿宋" w:eastAsia="仿宋" w:cs="仿宋"/>
                <w:b/>
                <w:bCs/>
                <w:color w:val="auto"/>
                <w:sz w:val="22"/>
                <w:szCs w:val="22"/>
                <w:highlight w:val="none"/>
                <w:vertAlign w:val="baseline"/>
              </w:rPr>
            </w:pPr>
          </w:p>
        </w:tc>
        <w:tc>
          <w:tcPr>
            <w:tcW w:w="898" w:type="pct"/>
            <w:vAlign w:val="top"/>
          </w:tcPr>
          <w:p w14:paraId="10DEF1E7">
            <w:pPr>
              <w:rPr>
                <w:rFonts w:hint="eastAsia" w:ascii="仿宋" w:hAnsi="仿宋" w:eastAsia="仿宋" w:cs="仿宋"/>
                <w:b/>
                <w:bCs/>
                <w:color w:val="auto"/>
                <w:sz w:val="22"/>
                <w:szCs w:val="22"/>
                <w:highlight w:val="none"/>
                <w:vertAlign w:val="baseline"/>
              </w:rPr>
            </w:pPr>
          </w:p>
        </w:tc>
        <w:tc>
          <w:tcPr>
            <w:tcW w:w="966" w:type="pct"/>
            <w:vAlign w:val="top"/>
          </w:tcPr>
          <w:p w14:paraId="2218C8B9">
            <w:pPr>
              <w:rPr>
                <w:rFonts w:hint="eastAsia" w:ascii="仿宋" w:hAnsi="仿宋" w:eastAsia="仿宋" w:cs="仿宋"/>
                <w:b/>
                <w:bCs/>
                <w:color w:val="auto"/>
                <w:sz w:val="22"/>
                <w:szCs w:val="22"/>
                <w:highlight w:val="none"/>
                <w:vertAlign w:val="baseline"/>
              </w:rPr>
            </w:pPr>
          </w:p>
        </w:tc>
      </w:tr>
      <w:tr w14:paraId="6302E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exact"/>
        </w:trPr>
        <w:tc>
          <w:tcPr>
            <w:tcW w:w="544" w:type="pct"/>
            <w:vAlign w:val="top"/>
          </w:tcPr>
          <w:p w14:paraId="708EB0E4">
            <w:pPr>
              <w:rPr>
                <w:rFonts w:hint="eastAsia" w:ascii="仿宋" w:hAnsi="仿宋" w:eastAsia="仿宋" w:cs="仿宋"/>
                <w:b/>
                <w:bCs/>
                <w:color w:val="auto"/>
                <w:sz w:val="22"/>
                <w:szCs w:val="22"/>
                <w:highlight w:val="none"/>
                <w:vertAlign w:val="baseline"/>
              </w:rPr>
            </w:pPr>
          </w:p>
        </w:tc>
        <w:tc>
          <w:tcPr>
            <w:tcW w:w="1250" w:type="pct"/>
            <w:vAlign w:val="top"/>
          </w:tcPr>
          <w:p w14:paraId="794F89F7">
            <w:pPr>
              <w:rPr>
                <w:rFonts w:hint="eastAsia" w:ascii="仿宋" w:hAnsi="仿宋" w:eastAsia="仿宋" w:cs="仿宋"/>
                <w:b/>
                <w:bCs/>
                <w:color w:val="auto"/>
                <w:sz w:val="22"/>
                <w:szCs w:val="22"/>
                <w:highlight w:val="none"/>
                <w:vertAlign w:val="baseline"/>
              </w:rPr>
            </w:pPr>
          </w:p>
        </w:tc>
        <w:tc>
          <w:tcPr>
            <w:tcW w:w="658" w:type="pct"/>
            <w:vAlign w:val="top"/>
          </w:tcPr>
          <w:p w14:paraId="5676D3DA">
            <w:pPr>
              <w:rPr>
                <w:rFonts w:hint="eastAsia" w:ascii="仿宋" w:hAnsi="仿宋" w:eastAsia="仿宋" w:cs="仿宋"/>
                <w:b/>
                <w:bCs/>
                <w:color w:val="auto"/>
                <w:sz w:val="22"/>
                <w:szCs w:val="22"/>
                <w:highlight w:val="none"/>
                <w:vertAlign w:val="baseline"/>
              </w:rPr>
            </w:pPr>
          </w:p>
        </w:tc>
        <w:tc>
          <w:tcPr>
            <w:tcW w:w="681" w:type="pct"/>
            <w:vAlign w:val="top"/>
          </w:tcPr>
          <w:p w14:paraId="58D92C15">
            <w:pPr>
              <w:rPr>
                <w:rFonts w:hint="eastAsia" w:ascii="仿宋" w:hAnsi="仿宋" w:eastAsia="仿宋" w:cs="仿宋"/>
                <w:b/>
                <w:bCs/>
                <w:color w:val="auto"/>
                <w:sz w:val="22"/>
                <w:szCs w:val="22"/>
                <w:highlight w:val="none"/>
                <w:vertAlign w:val="baseline"/>
              </w:rPr>
            </w:pPr>
          </w:p>
        </w:tc>
        <w:tc>
          <w:tcPr>
            <w:tcW w:w="898" w:type="pct"/>
            <w:vAlign w:val="top"/>
          </w:tcPr>
          <w:p w14:paraId="4CD6BAEC">
            <w:pPr>
              <w:rPr>
                <w:rFonts w:hint="eastAsia" w:ascii="仿宋" w:hAnsi="仿宋" w:eastAsia="仿宋" w:cs="仿宋"/>
                <w:b/>
                <w:bCs/>
                <w:color w:val="auto"/>
                <w:sz w:val="22"/>
                <w:szCs w:val="22"/>
                <w:highlight w:val="none"/>
                <w:vertAlign w:val="baseline"/>
              </w:rPr>
            </w:pPr>
          </w:p>
        </w:tc>
        <w:tc>
          <w:tcPr>
            <w:tcW w:w="966" w:type="pct"/>
            <w:vAlign w:val="top"/>
          </w:tcPr>
          <w:p w14:paraId="4D6C4F17">
            <w:pPr>
              <w:rPr>
                <w:rFonts w:hint="eastAsia" w:ascii="仿宋" w:hAnsi="仿宋" w:eastAsia="仿宋" w:cs="仿宋"/>
                <w:b/>
                <w:bCs/>
                <w:color w:val="auto"/>
                <w:sz w:val="22"/>
                <w:szCs w:val="22"/>
                <w:highlight w:val="none"/>
                <w:vertAlign w:val="baseline"/>
              </w:rPr>
            </w:pPr>
          </w:p>
        </w:tc>
      </w:tr>
      <w:tr w14:paraId="4DA06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exact"/>
        </w:trPr>
        <w:tc>
          <w:tcPr>
            <w:tcW w:w="544" w:type="pct"/>
            <w:vAlign w:val="top"/>
          </w:tcPr>
          <w:p w14:paraId="59CE57B6">
            <w:pPr>
              <w:rPr>
                <w:rFonts w:hint="eastAsia" w:ascii="仿宋" w:hAnsi="仿宋" w:eastAsia="仿宋" w:cs="仿宋"/>
                <w:b/>
                <w:bCs/>
                <w:color w:val="auto"/>
                <w:sz w:val="22"/>
                <w:szCs w:val="22"/>
                <w:highlight w:val="none"/>
                <w:vertAlign w:val="baseline"/>
              </w:rPr>
            </w:pPr>
          </w:p>
        </w:tc>
        <w:tc>
          <w:tcPr>
            <w:tcW w:w="1250" w:type="pct"/>
            <w:vAlign w:val="top"/>
          </w:tcPr>
          <w:p w14:paraId="45AA17EA">
            <w:pPr>
              <w:rPr>
                <w:rFonts w:hint="eastAsia" w:ascii="仿宋" w:hAnsi="仿宋" w:eastAsia="仿宋" w:cs="仿宋"/>
                <w:b/>
                <w:bCs/>
                <w:color w:val="auto"/>
                <w:sz w:val="22"/>
                <w:szCs w:val="22"/>
                <w:highlight w:val="none"/>
                <w:vertAlign w:val="baseline"/>
              </w:rPr>
            </w:pPr>
          </w:p>
        </w:tc>
        <w:tc>
          <w:tcPr>
            <w:tcW w:w="658" w:type="pct"/>
            <w:vAlign w:val="top"/>
          </w:tcPr>
          <w:p w14:paraId="047698C7">
            <w:pPr>
              <w:rPr>
                <w:rFonts w:hint="eastAsia" w:ascii="仿宋" w:hAnsi="仿宋" w:eastAsia="仿宋" w:cs="仿宋"/>
                <w:b/>
                <w:bCs/>
                <w:color w:val="auto"/>
                <w:sz w:val="22"/>
                <w:szCs w:val="22"/>
                <w:highlight w:val="none"/>
                <w:vertAlign w:val="baseline"/>
              </w:rPr>
            </w:pPr>
          </w:p>
        </w:tc>
        <w:tc>
          <w:tcPr>
            <w:tcW w:w="681" w:type="pct"/>
            <w:vAlign w:val="top"/>
          </w:tcPr>
          <w:p w14:paraId="01CE9B89">
            <w:pPr>
              <w:rPr>
                <w:rFonts w:hint="eastAsia" w:ascii="仿宋" w:hAnsi="仿宋" w:eastAsia="仿宋" w:cs="仿宋"/>
                <w:b/>
                <w:bCs/>
                <w:color w:val="auto"/>
                <w:sz w:val="22"/>
                <w:szCs w:val="22"/>
                <w:highlight w:val="none"/>
                <w:vertAlign w:val="baseline"/>
              </w:rPr>
            </w:pPr>
          </w:p>
        </w:tc>
        <w:tc>
          <w:tcPr>
            <w:tcW w:w="898" w:type="pct"/>
            <w:vAlign w:val="top"/>
          </w:tcPr>
          <w:p w14:paraId="055E5BC9">
            <w:pPr>
              <w:rPr>
                <w:rFonts w:hint="eastAsia" w:ascii="仿宋" w:hAnsi="仿宋" w:eastAsia="仿宋" w:cs="仿宋"/>
                <w:b/>
                <w:bCs/>
                <w:color w:val="auto"/>
                <w:sz w:val="22"/>
                <w:szCs w:val="22"/>
                <w:highlight w:val="none"/>
                <w:vertAlign w:val="baseline"/>
              </w:rPr>
            </w:pPr>
          </w:p>
        </w:tc>
        <w:tc>
          <w:tcPr>
            <w:tcW w:w="966" w:type="pct"/>
            <w:vAlign w:val="top"/>
          </w:tcPr>
          <w:p w14:paraId="111FC8CE">
            <w:pPr>
              <w:rPr>
                <w:rFonts w:hint="eastAsia" w:ascii="仿宋" w:hAnsi="仿宋" w:eastAsia="仿宋" w:cs="仿宋"/>
                <w:b/>
                <w:bCs/>
                <w:color w:val="auto"/>
                <w:sz w:val="22"/>
                <w:szCs w:val="22"/>
                <w:highlight w:val="none"/>
                <w:vertAlign w:val="baseline"/>
              </w:rPr>
            </w:pPr>
          </w:p>
        </w:tc>
      </w:tr>
      <w:tr w14:paraId="4AAC0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exact"/>
        </w:trPr>
        <w:tc>
          <w:tcPr>
            <w:tcW w:w="544" w:type="pct"/>
            <w:vAlign w:val="top"/>
          </w:tcPr>
          <w:p w14:paraId="4155A1C8">
            <w:pPr>
              <w:rPr>
                <w:rFonts w:hint="eastAsia" w:ascii="仿宋" w:hAnsi="仿宋" w:eastAsia="仿宋" w:cs="仿宋"/>
                <w:b/>
                <w:bCs/>
                <w:color w:val="auto"/>
                <w:sz w:val="22"/>
                <w:szCs w:val="22"/>
                <w:highlight w:val="none"/>
                <w:vertAlign w:val="baseline"/>
              </w:rPr>
            </w:pPr>
          </w:p>
        </w:tc>
        <w:tc>
          <w:tcPr>
            <w:tcW w:w="1250" w:type="pct"/>
            <w:vAlign w:val="top"/>
          </w:tcPr>
          <w:p w14:paraId="0930E101">
            <w:pPr>
              <w:rPr>
                <w:rFonts w:hint="eastAsia" w:ascii="仿宋" w:hAnsi="仿宋" w:eastAsia="仿宋" w:cs="仿宋"/>
                <w:b/>
                <w:bCs/>
                <w:color w:val="auto"/>
                <w:sz w:val="22"/>
                <w:szCs w:val="22"/>
                <w:highlight w:val="none"/>
                <w:vertAlign w:val="baseline"/>
              </w:rPr>
            </w:pPr>
          </w:p>
        </w:tc>
        <w:tc>
          <w:tcPr>
            <w:tcW w:w="658" w:type="pct"/>
            <w:vAlign w:val="top"/>
          </w:tcPr>
          <w:p w14:paraId="5C40B776">
            <w:pPr>
              <w:rPr>
                <w:rFonts w:hint="eastAsia" w:ascii="仿宋" w:hAnsi="仿宋" w:eastAsia="仿宋" w:cs="仿宋"/>
                <w:b/>
                <w:bCs/>
                <w:color w:val="auto"/>
                <w:sz w:val="22"/>
                <w:szCs w:val="22"/>
                <w:highlight w:val="none"/>
                <w:vertAlign w:val="baseline"/>
              </w:rPr>
            </w:pPr>
          </w:p>
        </w:tc>
        <w:tc>
          <w:tcPr>
            <w:tcW w:w="681" w:type="pct"/>
            <w:vAlign w:val="top"/>
          </w:tcPr>
          <w:p w14:paraId="1AACDDFF">
            <w:pPr>
              <w:rPr>
                <w:rFonts w:hint="eastAsia" w:ascii="仿宋" w:hAnsi="仿宋" w:eastAsia="仿宋" w:cs="仿宋"/>
                <w:b/>
                <w:bCs/>
                <w:color w:val="auto"/>
                <w:sz w:val="22"/>
                <w:szCs w:val="22"/>
                <w:highlight w:val="none"/>
                <w:vertAlign w:val="baseline"/>
              </w:rPr>
            </w:pPr>
          </w:p>
        </w:tc>
        <w:tc>
          <w:tcPr>
            <w:tcW w:w="898" w:type="pct"/>
            <w:vAlign w:val="top"/>
          </w:tcPr>
          <w:p w14:paraId="6DD878BC">
            <w:pPr>
              <w:rPr>
                <w:rFonts w:hint="eastAsia" w:ascii="仿宋" w:hAnsi="仿宋" w:eastAsia="仿宋" w:cs="仿宋"/>
                <w:b/>
                <w:bCs/>
                <w:color w:val="auto"/>
                <w:sz w:val="22"/>
                <w:szCs w:val="22"/>
                <w:highlight w:val="none"/>
                <w:vertAlign w:val="baseline"/>
              </w:rPr>
            </w:pPr>
          </w:p>
        </w:tc>
        <w:tc>
          <w:tcPr>
            <w:tcW w:w="966" w:type="pct"/>
            <w:vAlign w:val="top"/>
          </w:tcPr>
          <w:p w14:paraId="0D0CB80F">
            <w:pPr>
              <w:rPr>
                <w:rFonts w:hint="eastAsia" w:ascii="仿宋" w:hAnsi="仿宋" w:eastAsia="仿宋" w:cs="仿宋"/>
                <w:b/>
                <w:bCs/>
                <w:color w:val="auto"/>
                <w:sz w:val="22"/>
                <w:szCs w:val="22"/>
                <w:highlight w:val="none"/>
                <w:vertAlign w:val="baseline"/>
              </w:rPr>
            </w:pPr>
          </w:p>
        </w:tc>
      </w:tr>
      <w:tr w14:paraId="2ED4E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exact"/>
        </w:trPr>
        <w:tc>
          <w:tcPr>
            <w:tcW w:w="544" w:type="pct"/>
            <w:vAlign w:val="top"/>
          </w:tcPr>
          <w:p w14:paraId="3292A268">
            <w:pPr>
              <w:rPr>
                <w:rFonts w:hint="eastAsia" w:ascii="仿宋" w:hAnsi="仿宋" w:eastAsia="仿宋" w:cs="仿宋"/>
                <w:b/>
                <w:bCs/>
                <w:color w:val="auto"/>
                <w:sz w:val="22"/>
                <w:szCs w:val="22"/>
                <w:highlight w:val="none"/>
                <w:vertAlign w:val="baseline"/>
              </w:rPr>
            </w:pPr>
          </w:p>
        </w:tc>
        <w:tc>
          <w:tcPr>
            <w:tcW w:w="1250" w:type="pct"/>
            <w:vAlign w:val="top"/>
          </w:tcPr>
          <w:p w14:paraId="5D756FB8">
            <w:pPr>
              <w:rPr>
                <w:rFonts w:hint="eastAsia" w:ascii="仿宋" w:hAnsi="仿宋" w:eastAsia="仿宋" w:cs="仿宋"/>
                <w:b/>
                <w:bCs/>
                <w:color w:val="auto"/>
                <w:sz w:val="22"/>
                <w:szCs w:val="22"/>
                <w:highlight w:val="none"/>
                <w:vertAlign w:val="baseline"/>
              </w:rPr>
            </w:pPr>
          </w:p>
        </w:tc>
        <w:tc>
          <w:tcPr>
            <w:tcW w:w="658" w:type="pct"/>
            <w:vAlign w:val="top"/>
          </w:tcPr>
          <w:p w14:paraId="3D956CBD">
            <w:pPr>
              <w:rPr>
                <w:rFonts w:hint="eastAsia" w:ascii="仿宋" w:hAnsi="仿宋" w:eastAsia="仿宋" w:cs="仿宋"/>
                <w:b/>
                <w:bCs/>
                <w:color w:val="auto"/>
                <w:sz w:val="22"/>
                <w:szCs w:val="22"/>
                <w:highlight w:val="none"/>
                <w:vertAlign w:val="baseline"/>
              </w:rPr>
            </w:pPr>
          </w:p>
        </w:tc>
        <w:tc>
          <w:tcPr>
            <w:tcW w:w="681" w:type="pct"/>
            <w:vAlign w:val="top"/>
          </w:tcPr>
          <w:p w14:paraId="0BF4CC76">
            <w:pPr>
              <w:rPr>
                <w:rFonts w:hint="eastAsia" w:ascii="仿宋" w:hAnsi="仿宋" w:eastAsia="仿宋" w:cs="仿宋"/>
                <w:b/>
                <w:bCs/>
                <w:color w:val="auto"/>
                <w:sz w:val="22"/>
                <w:szCs w:val="22"/>
                <w:highlight w:val="none"/>
                <w:vertAlign w:val="baseline"/>
              </w:rPr>
            </w:pPr>
          </w:p>
        </w:tc>
        <w:tc>
          <w:tcPr>
            <w:tcW w:w="898" w:type="pct"/>
            <w:vAlign w:val="top"/>
          </w:tcPr>
          <w:p w14:paraId="61BB7FD5">
            <w:pPr>
              <w:rPr>
                <w:rFonts w:hint="eastAsia" w:ascii="仿宋" w:hAnsi="仿宋" w:eastAsia="仿宋" w:cs="仿宋"/>
                <w:b/>
                <w:bCs/>
                <w:color w:val="auto"/>
                <w:sz w:val="22"/>
                <w:szCs w:val="22"/>
                <w:highlight w:val="none"/>
                <w:vertAlign w:val="baseline"/>
              </w:rPr>
            </w:pPr>
          </w:p>
        </w:tc>
        <w:tc>
          <w:tcPr>
            <w:tcW w:w="966" w:type="pct"/>
            <w:vAlign w:val="top"/>
          </w:tcPr>
          <w:p w14:paraId="7DDB6B2B">
            <w:pPr>
              <w:rPr>
                <w:rFonts w:hint="eastAsia" w:ascii="仿宋" w:hAnsi="仿宋" w:eastAsia="仿宋" w:cs="仿宋"/>
                <w:b/>
                <w:bCs/>
                <w:color w:val="auto"/>
                <w:sz w:val="22"/>
                <w:szCs w:val="22"/>
                <w:highlight w:val="none"/>
                <w:vertAlign w:val="baseline"/>
              </w:rPr>
            </w:pPr>
          </w:p>
        </w:tc>
      </w:tr>
      <w:tr w14:paraId="61FF2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exact"/>
        </w:trPr>
        <w:tc>
          <w:tcPr>
            <w:tcW w:w="544" w:type="pct"/>
            <w:vAlign w:val="top"/>
          </w:tcPr>
          <w:p w14:paraId="73947C6A">
            <w:pPr>
              <w:rPr>
                <w:rFonts w:hint="eastAsia" w:ascii="仿宋" w:hAnsi="仿宋" w:eastAsia="仿宋" w:cs="仿宋"/>
                <w:b/>
                <w:bCs/>
                <w:color w:val="auto"/>
                <w:sz w:val="22"/>
                <w:szCs w:val="22"/>
                <w:highlight w:val="none"/>
                <w:vertAlign w:val="baseline"/>
              </w:rPr>
            </w:pPr>
          </w:p>
        </w:tc>
        <w:tc>
          <w:tcPr>
            <w:tcW w:w="1250" w:type="pct"/>
            <w:vAlign w:val="top"/>
          </w:tcPr>
          <w:p w14:paraId="1A1B8E87">
            <w:pPr>
              <w:rPr>
                <w:rFonts w:hint="eastAsia" w:ascii="仿宋" w:hAnsi="仿宋" w:eastAsia="仿宋" w:cs="仿宋"/>
                <w:b/>
                <w:bCs/>
                <w:color w:val="auto"/>
                <w:sz w:val="22"/>
                <w:szCs w:val="22"/>
                <w:highlight w:val="none"/>
                <w:vertAlign w:val="baseline"/>
              </w:rPr>
            </w:pPr>
          </w:p>
        </w:tc>
        <w:tc>
          <w:tcPr>
            <w:tcW w:w="658" w:type="pct"/>
            <w:vAlign w:val="top"/>
          </w:tcPr>
          <w:p w14:paraId="7F265F2F">
            <w:pPr>
              <w:rPr>
                <w:rFonts w:hint="eastAsia" w:ascii="仿宋" w:hAnsi="仿宋" w:eastAsia="仿宋" w:cs="仿宋"/>
                <w:b/>
                <w:bCs/>
                <w:color w:val="auto"/>
                <w:sz w:val="22"/>
                <w:szCs w:val="22"/>
                <w:highlight w:val="none"/>
                <w:vertAlign w:val="baseline"/>
              </w:rPr>
            </w:pPr>
          </w:p>
        </w:tc>
        <w:tc>
          <w:tcPr>
            <w:tcW w:w="681" w:type="pct"/>
            <w:vAlign w:val="top"/>
          </w:tcPr>
          <w:p w14:paraId="13E82608">
            <w:pPr>
              <w:rPr>
                <w:rFonts w:hint="eastAsia" w:ascii="仿宋" w:hAnsi="仿宋" w:eastAsia="仿宋" w:cs="仿宋"/>
                <w:b/>
                <w:bCs/>
                <w:color w:val="auto"/>
                <w:sz w:val="22"/>
                <w:szCs w:val="22"/>
                <w:highlight w:val="none"/>
                <w:vertAlign w:val="baseline"/>
              </w:rPr>
            </w:pPr>
          </w:p>
        </w:tc>
        <w:tc>
          <w:tcPr>
            <w:tcW w:w="898" w:type="pct"/>
            <w:vAlign w:val="top"/>
          </w:tcPr>
          <w:p w14:paraId="3EB35234">
            <w:pPr>
              <w:rPr>
                <w:rFonts w:hint="eastAsia" w:ascii="仿宋" w:hAnsi="仿宋" w:eastAsia="仿宋" w:cs="仿宋"/>
                <w:b/>
                <w:bCs/>
                <w:color w:val="auto"/>
                <w:sz w:val="22"/>
                <w:szCs w:val="22"/>
                <w:highlight w:val="none"/>
                <w:vertAlign w:val="baseline"/>
              </w:rPr>
            </w:pPr>
          </w:p>
        </w:tc>
        <w:tc>
          <w:tcPr>
            <w:tcW w:w="966" w:type="pct"/>
            <w:vAlign w:val="top"/>
          </w:tcPr>
          <w:p w14:paraId="6D73E304">
            <w:pPr>
              <w:rPr>
                <w:rFonts w:hint="eastAsia" w:ascii="仿宋" w:hAnsi="仿宋" w:eastAsia="仿宋" w:cs="仿宋"/>
                <w:b/>
                <w:bCs/>
                <w:color w:val="auto"/>
                <w:sz w:val="22"/>
                <w:szCs w:val="22"/>
                <w:highlight w:val="none"/>
                <w:vertAlign w:val="baseline"/>
              </w:rPr>
            </w:pPr>
          </w:p>
        </w:tc>
      </w:tr>
      <w:tr w14:paraId="5066D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exact"/>
        </w:trPr>
        <w:tc>
          <w:tcPr>
            <w:tcW w:w="544" w:type="pct"/>
            <w:vAlign w:val="top"/>
          </w:tcPr>
          <w:p w14:paraId="61111E67">
            <w:pPr>
              <w:rPr>
                <w:rFonts w:hint="eastAsia" w:ascii="仿宋" w:hAnsi="仿宋" w:eastAsia="仿宋" w:cs="仿宋"/>
                <w:b/>
                <w:bCs/>
                <w:color w:val="auto"/>
                <w:sz w:val="22"/>
                <w:szCs w:val="22"/>
                <w:highlight w:val="none"/>
                <w:vertAlign w:val="baseline"/>
              </w:rPr>
            </w:pPr>
          </w:p>
        </w:tc>
        <w:tc>
          <w:tcPr>
            <w:tcW w:w="1250" w:type="pct"/>
            <w:vAlign w:val="top"/>
          </w:tcPr>
          <w:p w14:paraId="05B6431F">
            <w:pPr>
              <w:rPr>
                <w:rFonts w:hint="eastAsia" w:ascii="仿宋" w:hAnsi="仿宋" w:eastAsia="仿宋" w:cs="仿宋"/>
                <w:b/>
                <w:bCs/>
                <w:color w:val="auto"/>
                <w:sz w:val="22"/>
                <w:szCs w:val="22"/>
                <w:highlight w:val="none"/>
                <w:vertAlign w:val="baseline"/>
              </w:rPr>
            </w:pPr>
          </w:p>
        </w:tc>
        <w:tc>
          <w:tcPr>
            <w:tcW w:w="658" w:type="pct"/>
            <w:vAlign w:val="top"/>
          </w:tcPr>
          <w:p w14:paraId="7A1308A1">
            <w:pPr>
              <w:rPr>
                <w:rFonts w:hint="eastAsia" w:ascii="仿宋" w:hAnsi="仿宋" w:eastAsia="仿宋" w:cs="仿宋"/>
                <w:b/>
                <w:bCs/>
                <w:color w:val="auto"/>
                <w:sz w:val="22"/>
                <w:szCs w:val="22"/>
                <w:highlight w:val="none"/>
                <w:vertAlign w:val="baseline"/>
              </w:rPr>
            </w:pPr>
          </w:p>
        </w:tc>
        <w:tc>
          <w:tcPr>
            <w:tcW w:w="681" w:type="pct"/>
            <w:vAlign w:val="top"/>
          </w:tcPr>
          <w:p w14:paraId="35CC1017">
            <w:pPr>
              <w:rPr>
                <w:rFonts w:hint="eastAsia" w:ascii="仿宋" w:hAnsi="仿宋" w:eastAsia="仿宋" w:cs="仿宋"/>
                <w:b/>
                <w:bCs/>
                <w:color w:val="auto"/>
                <w:sz w:val="22"/>
                <w:szCs w:val="22"/>
                <w:highlight w:val="none"/>
                <w:vertAlign w:val="baseline"/>
              </w:rPr>
            </w:pPr>
          </w:p>
        </w:tc>
        <w:tc>
          <w:tcPr>
            <w:tcW w:w="898" w:type="pct"/>
            <w:vAlign w:val="top"/>
          </w:tcPr>
          <w:p w14:paraId="0D50E38D">
            <w:pPr>
              <w:rPr>
                <w:rFonts w:hint="eastAsia" w:ascii="仿宋" w:hAnsi="仿宋" w:eastAsia="仿宋" w:cs="仿宋"/>
                <w:b/>
                <w:bCs/>
                <w:color w:val="auto"/>
                <w:sz w:val="22"/>
                <w:szCs w:val="22"/>
                <w:highlight w:val="none"/>
                <w:vertAlign w:val="baseline"/>
              </w:rPr>
            </w:pPr>
          </w:p>
        </w:tc>
        <w:tc>
          <w:tcPr>
            <w:tcW w:w="966" w:type="pct"/>
            <w:vAlign w:val="top"/>
          </w:tcPr>
          <w:p w14:paraId="78979CA5">
            <w:pPr>
              <w:rPr>
                <w:rFonts w:hint="eastAsia" w:ascii="仿宋" w:hAnsi="仿宋" w:eastAsia="仿宋" w:cs="仿宋"/>
                <w:b/>
                <w:bCs/>
                <w:color w:val="auto"/>
                <w:sz w:val="22"/>
                <w:szCs w:val="22"/>
                <w:highlight w:val="none"/>
                <w:vertAlign w:val="baseline"/>
              </w:rPr>
            </w:pPr>
          </w:p>
        </w:tc>
      </w:tr>
    </w:tbl>
    <w:p w14:paraId="247A42AA">
      <w:pPr>
        <w:bidi w:val="0"/>
        <w:spacing w:line="360" w:lineRule="auto"/>
        <w:rPr>
          <w:rFonts w:hint="eastAsia" w:ascii="仿宋" w:hAnsi="仿宋" w:eastAsia="仿宋" w:cs="仿宋"/>
          <w:color w:val="auto"/>
          <w:sz w:val="22"/>
          <w:szCs w:val="22"/>
          <w:highlight w:val="none"/>
          <w:lang w:val="en-US" w:eastAsia="zh-CN"/>
        </w:rPr>
      </w:pPr>
    </w:p>
    <w:p w14:paraId="3B0E77C7">
      <w:pPr>
        <w:pStyle w:val="3"/>
        <w:numPr>
          <w:ilvl w:val="0"/>
          <w:numId w:val="0"/>
        </w:numPr>
        <w:topLinePunct/>
        <w:snapToGrid w:val="0"/>
        <w:spacing w:before="120" w:after="120" w:line="360" w:lineRule="auto"/>
        <w:contextualSpacing/>
        <w:jc w:val="left"/>
        <w:rPr>
          <w:rFonts w:hint="eastAsia" w:ascii="仿宋" w:eastAsia="仿宋" w:cs="仿宋"/>
          <w:bCs/>
          <w:color w:val="auto"/>
          <w:sz w:val="22"/>
          <w:szCs w:val="22"/>
          <w:highlight w:val="none"/>
        </w:rPr>
      </w:pPr>
      <w:r>
        <w:rPr>
          <w:rFonts w:hint="eastAsia" w:ascii="仿宋" w:hAnsi="仿宋" w:eastAsia="仿宋" w:cs="仿宋"/>
          <w:color w:val="auto"/>
          <w:sz w:val="22"/>
          <w:szCs w:val="22"/>
          <w:highlight w:val="none"/>
          <w:lang w:val="en-US" w:eastAsia="zh-CN"/>
        </w:rPr>
        <w:t>注</w:t>
      </w:r>
      <w:r>
        <w:rPr>
          <w:rFonts w:hint="eastAsia" w:ascii="仿宋" w:hAnsi="仿宋" w:eastAsia="仿宋" w:cs="仿宋"/>
          <w:color w:val="auto"/>
          <w:sz w:val="22"/>
          <w:szCs w:val="22"/>
          <w:highlight w:val="none"/>
        </w:rPr>
        <w:t>：</w:t>
      </w:r>
      <w:r>
        <w:rPr>
          <w:rFonts w:hint="eastAsia" w:ascii="仿宋" w:hAnsi="仿宋" w:eastAsia="仿宋" w:cs="仿宋"/>
          <w:bCs/>
          <w:color w:val="auto"/>
          <w:kern w:val="0"/>
          <w:sz w:val="22"/>
          <w:szCs w:val="22"/>
          <w:highlight w:val="none"/>
          <w:lang w:val="en-US" w:eastAsia="zh-CN" w:bidi="ar-SA"/>
        </w:rPr>
        <w:t>1.</w:t>
      </w:r>
      <w:r>
        <w:rPr>
          <w:rFonts w:hint="eastAsia" w:ascii="仿宋" w:eastAsia="仿宋" w:cs="仿宋"/>
          <w:bCs/>
          <w:color w:val="auto"/>
          <w:kern w:val="0"/>
          <w:sz w:val="22"/>
          <w:szCs w:val="22"/>
          <w:highlight w:val="none"/>
          <w:lang w:val="en-US" w:eastAsia="zh-CN" w:bidi="ar-SA"/>
        </w:rPr>
        <w:t>本表罗列完成本项目所需或所使用的测绘仪器设备</w:t>
      </w:r>
      <w:r>
        <w:rPr>
          <w:rFonts w:hint="eastAsia" w:ascii="仿宋" w:eastAsia="仿宋" w:cs="仿宋"/>
          <w:bCs/>
          <w:color w:val="auto"/>
          <w:sz w:val="22"/>
          <w:szCs w:val="22"/>
          <w:highlight w:val="none"/>
        </w:rPr>
        <w:t>。</w:t>
      </w:r>
    </w:p>
    <w:p w14:paraId="4CB08D8E">
      <w:pPr>
        <w:pStyle w:val="3"/>
        <w:numPr>
          <w:ilvl w:val="0"/>
          <w:numId w:val="0"/>
        </w:numPr>
        <w:topLinePunct/>
        <w:snapToGrid w:val="0"/>
        <w:spacing w:before="120" w:after="120" w:line="360" w:lineRule="auto"/>
        <w:ind w:firstLine="440" w:firstLineChars="200"/>
        <w:contextualSpacing/>
        <w:jc w:val="left"/>
        <w:rPr>
          <w:rFonts w:ascii="仿宋" w:eastAsia="仿宋" w:cs="仿宋"/>
          <w:bCs/>
          <w:color w:val="auto"/>
          <w:sz w:val="22"/>
          <w:szCs w:val="22"/>
          <w:highlight w:val="none"/>
        </w:rPr>
      </w:pPr>
      <w:r>
        <w:rPr>
          <w:rFonts w:ascii="仿宋" w:hAnsi="仿宋" w:eastAsia="仿宋" w:cs="仿宋"/>
          <w:bCs/>
          <w:color w:val="auto"/>
          <w:kern w:val="0"/>
          <w:sz w:val="22"/>
          <w:szCs w:val="22"/>
          <w:highlight w:val="none"/>
          <w:lang w:val="en-US" w:eastAsia="zh-CN" w:bidi="ar-SA"/>
        </w:rPr>
        <w:t>2.</w:t>
      </w:r>
      <w:r>
        <w:rPr>
          <w:rFonts w:hint="eastAsia" w:ascii="仿宋" w:eastAsia="仿宋" w:cs="仿宋"/>
          <w:color w:val="auto"/>
          <w:sz w:val="22"/>
          <w:szCs w:val="22"/>
          <w:highlight w:val="none"/>
          <w:lang w:val="en-US" w:eastAsia="zh-CN"/>
        </w:rPr>
        <w:t>仪器设备及证明材料根据</w:t>
      </w:r>
      <w:r>
        <w:rPr>
          <w:rFonts w:hint="eastAsia" w:ascii="仿宋" w:eastAsia="仿宋" w:cs="仿宋"/>
          <w:color w:val="auto"/>
          <w:sz w:val="22"/>
          <w:szCs w:val="22"/>
          <w:highlight w:val="none"/>
        </w:rPr>
        <w:t>采购内容及评审</w:t>
      </w:r>
      <w:r>
        <w:rPr>
          <w:rFonts w:hint="eastAsia" w:ascii="仿宋" w:eastAsia="仿宋" w:cs="仿宋"/>
          <w:color w:val="auto"/>
          <w:sz w:val="22"/>
          <w:szCs w:val="22"/>
          <w:highlight w:val="none"/>
          <w:lang w:val="en-US" w:eastAsia="zh-CN"/>
        </w:rPr>
        <w:t>标准</w:t>
      </w:r>
      <w:r>
        <w:rPr>
          <w:rFonts w:hint="eastAsia" w:ascii="仿宋" w:eastAsia="仿宋" w:cs="仿宋"/>
          <w:color w:val="auto"/>
          <w:sz w:val="22"/>
          <w:szCs w:val="22"/>
          <w:highlight w:val="none"/>
        </w:rPr>
        <w:t>提供</w:t>
      </w:r>
      <w:r>
        <w:rPr>
          <w:rFonts w:hint="eastAsia" w:ascii="仿宋" w:eastAsia="仿宋" w:cs="仿宋"/>
          <w:color w:val="auto"/>
          <w:sz w:val="22"/>
          <w:szCs w:val="22"/>
          <w:highlight w:val="none"/>
          <w:lang w:eastAsia="zh-CN"/>
        </w:rPr>
        <w:t>，</w:t>
      </w:r>
      <w:r>
        <w:rPr>
          <w:rFonts w:hint="eastAsia" w:ascii="仿宋" w:eastAsia="仿宋" w:cs="仿宋"/>
          <w:bCs/>
          <w:color w:val="auto"/>
          <w:sz w:val="22"/>
          <w:szCs w:val="22"/>
          <w:highlight w:val="none"/>
        </w:rPr>
        <w:t>在“材料</w:t>
      </w:r>
      <w:r>
        <w:rPr>
          <w:rFonts w:hint="eastAsia" w:ascii="仿宋" w:eastAsia="仿宋" w:cs="仿宋"/>
          <w:bCs/>
          <w:color w:val="auto"/>
          <w:sz w:val="22"/>
          <w:szCs w:val="22"/>
          <w:highlight w:val="none"/>
          <w:lang w:val="en-US" w:eastAsia="zh-CN"/>
        </w:rPr>
        <w:t>所在</w:t>
      </w:r>
      <w:r>
        <w:rPr>
          <w:rFonts w:hint="eastAsia" w:ascii="仿宋" w:eastAsia="仿宋" w:cs="仿宋"/>
          <w:bCs/>
          <w:color w:val="auto"/>
          <w:sz w:val="22"/>
          <w:szCs w:val="22"/>
          <w:highlight w:val="none"/>
        </w:rPr>
        <w:t>页码”栏中注明</w:t>
      </w:r>
      <w:r>
        <w:rPr>
          <w:rFonts w:hint="eastAsia" w:ascii="仿宋" w:eastAsia="仿宋" w:cs="仿宋"/>
          <w:bCs/>
          <w:color w:val="auto"/>
          <w:sz w:val="22"/>
          <w:szCs w:val="22"/>
          <w:highlight w:val="none"/>
          <w:lang w:val="en-US" w:eastAsia="zh-CN"/>
        </w:rPr>
        <w:t>证明材料</w:t>
      </w:r>
      <w:r>
        <w:rPr>
          <w:rFonts w:hint="eastAsia" w:ascii="仿宋" w:eastAsia="仿宋" w:cs="仿宋"/>
          <w:bCs/>
          <w:color w:val="auto"/>
          <w:sz w:val="22"/>
          <w:szCs w:val="22"/>
          <w:highlight w:val="none"/>
        </w:rPr>
        <w:t>所在投标文件中的具体页码。</w:t>
      </w:r>
    </w:p>
    <w:p w14:paraId="0DF02C1E">
      <w:pPr>
        <w:bidi w:val="0"/>
        <w:spacing w:line="360" w:lineRule="auto"/>
        <w:rPr>
          <w:rFonts w:hint="eastAsia" w:ascii="仿宋" w:hAnsi="仿宋" w:eastAsia="仿宋" w:cs="仿宋"/>
          <w:b/>
          <w:bCs/>
          <w:color w:val="auto"/>
          <w:sz w:val="32"/>
          <w:szCs w:val="32"/>
          <w:highlight w:val="none"/>
          <w:lang w:val="en-US" w:eastAsia="zh-CN"/>
        </w:rPr>
      </w:pPr>
    </w:p>
    <w:p w14:paraId="386874DC">
      <w:pPr>
        <w:pStyle w:val="3"/>
        <w:numPr>
          <w:ilvl w:val="0"/>
          <w:numId w:val="1"/>
        </w:numPr>
        <w:topLinePunct/>
        <w:snapToGrid w:val="0"/>
        <w:spacing w:before="120" w:after="120" w:line="360" w:lineRule="auto"/>
        <w:contextualSpacing/>
        <w:jc w:val="both"/>
        <w:rPr>
          <w:rFonts w:hint="eastAsia" w:ascii="仿宋" w:eastAsia="仿宋" w:cs="仿宋"/>
          <w:b/>
          <w:bCs/>
          <w:color w:val="auto"/>
          <w:sz w:val="24"/>
          <w:szCs w:val="24"/>
          <w:highlight w:val="none"/>
          <w:lang w:val="en-US" w:eastAsia="zh-CN"/>
        </w:rPr>
      </w:pPr>
      <w:r>
        <w:rPr>
          <w:rFonts w:hint="eastAsia" w:ascii="仿宋" w:eastAsia="仿宋" w:cs="仿宋"/>
          <w:b/>
          <w:bCs/>
          <w:color w:val="auto"/>
          <w:sz w:val="24"/>
          <w:szCs w:val="24"/>
          <w:highlight w:val="none"/>
          <w:lang w:val="en-US" w:eastAsia="zh-CN"/>
        </w:rPr>
        <w:t>仪器设备证明材料</w:t>
      </w:r>
    </w:p>
    <w:p w14:paraId="080F7EA0">
      <w:pPr>
        <w:bidi w:val="0"/>
        <w:spacing w:line="360" w:lineRule="auto"/>
        <w:ind w:firstLine="440" w:firstLineChars="200"/>
        <w:rPr>
          <w:rFonts w:hint="eastAsia" w:ascii="仿宋" w:eastAsia="仿宋" w:cs="仿宋"/>
          <w:bCs/>
          <w:color w:val="auto"/>
          <w:sz w:val="22"/>
          <w:szCs w:val="22"/>
          <w:highlight w:val="none"/>
        </w:rPr>
      </w:pPr>
      <w:r>
        <w:rPr>
          <w:rFonts w:hint="eastAsia" w:ascii="仿宋" w:eastAsia="仿宋" w:cs="仿宋"/>
          <w:bCs/>
          <w:color w:val="auto"/>
          <w:sz w:val="22"/>
          <w:szCs w:val="22"/>
          <w:highlight w:val="none"/>
          <w:lang w:val="en-US" w:eastAsia="zh-CN"/>
        </w:rPr>
        <w:t>提供证明材料</w:t>
      </w:r>
      <w:r>
        <w:rPr>
          <w:rFonts w:hint="eastAsia" w:ascii="仿宋" w:eastAsia="仿宋" w:cs="仿宋"/>
          <w:bCs/>
          <w:color w:val="auto"/>
          <w:sz w:val="22"/>
          <w:szCs w:val="22"/>
          <w:highlight w:val="none"/>
        </w:rPr>
        <w:t>复印件/扫描件加盖公章。</w:t>
      </w:r>
    </w:p>
    <w:p w14:paraId="64CF23F2">
      <w:pPr>
        <w:bidi w:val="0"/>
        <w:spacing w:line="360" w:lineRule="auto"/>
        <w:ind w:firstLine="440" w:firstLineChars="200"/>
        <w:rPr>
          <w:rFonts w:hint="eastAsia" w:ascii="仿宋" w:eastAsia="仿宋" w:cs="仿宋"/>
          <w:bCs/>
          <w:color w:val="auto"/>
          <w:sz w:val="22"/>
          <w:szCs w:val="22"/>
          <w:highlight w:val="none"/>
        </w:rPr>
      </w:pPr>
    </w:p>
    <w:p w14:paraId="16DA3F75">
      <w:pPr>
        <w:bidi w:val="0"/>
        <w:spacing w:line="360" w:lineRule="auto"/>
        <w:ind w:firstLine="440" w:firstLineChars="200"/>
        <w:rPr>
          <w:rFonts w:hint="eastAsia" w:ascii="仿宋" w:eastAsia="仿宋" w:cs="仿宋"/>
          <w:bCs/>
          <w:color w:val="auto"/>
          <w:sz w:val="22"/>
          <w:szCs w:val="22"/>
          <w:highlight w:val="none"/>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5499E5A8">
      <w:pPr>
        <w:tabs>
          <w:tab w:val="left" w:pos="3544"/>
        </w:tabs>
        <w:spacing w:line="360" w:lineRule="auto"/>
        <w:rPr>
          <w:rFonts w:ascii="仿宋" w:hAnsi="仿宋" w:eastAsia="仿宋" w:cs="仿宋"/>
          <w:b/>
          <w:color w:val="auto"/>
          <w:sz w:val="22"/>
          <w:highlight w:val="none"/>
        </w:rPr>
      </w:pPr>
      <w:r>
        <w:rPr>
          <w:rFonts w:hint="eastAsia" w:ascii="仿宋" w:hAnsi="仿宋" w:eastAsia="仿宋" w:cs="仿宋"/>
          <w:b/>
          <w:color w:val="auto"/>
          <w:sz w:val="22"/>
          <w:highlight w:val="none"/>
          <w:lang w:val="en-US" w:eastAsia="zh-CN"/>
        </w:rPr>
        <w:t>8</w:t>
      </w:r>
      <w:r>
        <w:rPr>
          <w:rFonts w:hint="eastAsia" w:ascii="仿宋" w:hAnsi="仿宋" w:eastAsia="仿宋" w:cs="仿宋"/>
          <w:b/>
          <w:color w:val="auto"/>
          <w:sz w:val="22"/>
          <w:highlight w:val="none"/>
        </w:rPr>
        <w:t>.</w:t>
      </w:r>
      <w:r>
        <w:rPr>
          <w:rFonts w:hint="eastAsia" w:ascii="仿宋" w:hAnsi="仿宋" w:eastAsia="仿宋" w:cs="仿宋"/>
          <w:b/>
          <w:color w:val="auto"/>
          <w:sz w:val="22"/>
          <w:highlight w:val="none"/>
          <w:lang w:val="en-US" w:eastAsia="zh-CN"/>
        </w:rPr>
        <w:t>4</w:t>
      </w:r>
      <w:r>
        <w:rPr>
          <w:rFonts w:hint="eastAsia" w:ascii="仿宋" w:hAnsi="仿宋" w:eastAsia="仿宋" w:cs="仿宋"/>
          <w:b/>
          <w:color w:val="auto"/>
          <w:sz w:val="22"/>
          <w:highlight w:val="none"/>
        </w:rPr>
        <w:t>其他商务履约及售后相关内容</w:t>
      </w:r>
      <w:r>
        <w:rPr>
          <w:rFonts w:hint="eastAsia" w:ascii="仿宋" w:hAnsi="仿宋" w:eastAsia="仿宋" w:cs="仿宋"/>
          <w:color w:val="auto"/>
          <w:sz w:val="22"/>
          <w:highlight w:val="none"/>
        </w:rPr>
        <w:t>（小标题根据编写内容自拟）</w:t>
      </w:r>
    </w:p>
    <w:p w14:paraId="31CEEDCB">
      <w:pPr>
        <w:rPr>
          <w:color w:val="auto"/>
          <w:highlight w:val="none"/>
        </w:rPr>
      </w:pPr>
    </w:p>
    <w:p w14:paraId="0CA668FA">
      <w:pPr>
        <w:pStyle w:val="3"/>
        <w:topLinePunct/>
        <w:snapToGrid w:val="0"/>
        <w:spacing w:before="120" w:after="120" w:line="360" w:lineRule="auto"/>
        <w:ind w:left="-120" w:leftChars="-57" w:firstLine="550" w:firstLineChars="250"/>
        <w:contextualSpacing/>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rPr>
        <w:t>由供应商根据采购内容及评审</w:t>
      </w:r>
      <w:r>
        <w:rPr>
          <w:rFonts w:hint="eastAsia" w:ascii="仿宋" w:hAnsi="仿宋" w:eastAsia="仿宋" w:cs="仿宋"/>
          <w:color w:val="auto"/>
          <w:sz w:val="22"/>
          <w:highlight w:val="none"/>
          <w:lang w:val="en-US" w:eastAsia="zh-CN"/>
        </w:rPr>
        <w:t>标准</w:t>
      </w:r>
      <w:r>
        <w:rPr>
          <w:rFonts w:hint="eastAsia" w:ascii="仿宋" w:hAnsi="仿宋" w:eastAsia="仿宋" w:cs="仿宋"/>
          <w:color w:val="auto"/>
          <w:sz w:val="22"/>
          <w:highlight w:val="none"/>
        </w:rPr>
        <w:t>，结合自身情况自主编写（格式及小标题自拟）</w:t>
      </w:r>
      <w:r>
        <w:rPr>
          <w:rFonts w:hint="eastAsia" w:ascii="仿宋" w:eastAsia="仿宋" w:cs="仿宋"/>
          <w:color w:val="auto"/>
          <w:sz w:val="22"/>
          <w:highlight w:val="none"/>
          <w:lang w:eastAsia="zh-CN"/>
        </w:rPr>
        <w:t>。</w:t>
      </w:r>
      <w:r>
        <w:rPr>
          <w:rFonts w:hint="eastAsia" w:ascii="仿宋" w:hAnsi="仿宋" w:eastAsia="仿宋" w:cs="仿宋"/>
          <w:color w:val="auto"/>
          <w:sz w:val="22"/>
          <w:highlight w:val="none"/>
        </w:rPr>
        <w:t>提供不详细不完善将影响其得分，未实质响应</w:t>
      </w:r>
      <w:r>
        <w:rPr>
          <w:rFonts w:hint="eastAsia" w:ascii="仿宋" w:eastAsia="仿宋" w:cs="仿宋"/>
          <w:color w:val="auto"/>
          <w:sz w:val="22"/>
          <w:highlight w:val="none"/>
          <w:lang w:val="en-US" w:eastAsia="zh-CN"/>
        </w:rPr>
        <w:t>招标</w:t>
      </w:r>
      <w:r>
        <w:rPr>
          <w:rFonts w:hint="eastAsia" w:ascii="仿宋" w:hAnsi="仿宋" w:eastAsia="仿宋" w:cs="仿宋"/>
          <w:color w:val="auto"/>
          <w:sz w:val="22"/>
          <w:highlight w:val="none"/>
        </w:rPr>
        <w:t>文件，将导致</w:t>
      </w:r>
      <w:r>
        <w:rPr>
          <w:rFonts w:hint="eastAsia" w:ascii="仿宋" w:eastAsia="仿宋" w:cs="仿宋"/>
          <w:color w:val="auto"/>
          <w:sz w:val="22"/>
          <w:highlight w:val="none"/>
          <w:lang w:val="en-US" w:eastAsia="zh-CN"/>
        </w:rPr>
        <w:t>投标</w:t>
      </w:r>
      <w:r>
        <w:rPr>
          <w:rFonts w:hint="eastAsia" w:ascii="仿宋" w:hAnsi="仿宋" w:eastAsia="仿宋" w:cs="仿宋"/>
          <w:color w:val="auto"/>
          <w:sz w:val="22"/>
          <w:highlight w:val="none"/>
        </w:rPr>
        <w:t>无效。提供虚假方案或资料/承诺/声明的，将承担法律责任。</w:t>
      </w:r>
    </w:p>
    <w:p w14:paraId="0757A4A1">
      <w:pPr>
        <w:bidi w:val="0"/>
        <w:spacing w:line="360" w:lineRule="auto"/>
        <w:ind w:firstLine="440" w:firstLineChars="200"/>
        <w:rPr>
          <w:rFonts w:hint="eastAsia" w:ascii="仿宋" w:eastAsia="仿宋" w:cs="仿宋"/>
          <w:bCs/>
          <w:color w:val="auto"/>
          <w:sz w:val="22"/>
          <w:szCs w:val="22"/>
          <w:highlight w:val="none"/>
          <w:lang w:val="en-US" w:eastAsia="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3F7E09A3">
      <w:pPr>
        <w:bidi w:val="0"/>
        <w:spacing w:line="360" w:lineRule="auto"/>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九、投标人参加政府采购活动承诺书</w:t>
      </w:r>
    </w:p>
    <w:p w14:paraId="681D77F3">
      <w:pPr>
        <w:spacing w:line="360" w:lineRule="auto"/>
        <w:rPr>
          <w:rFonts w:ascii="仿宋" w:hAnsi="仿宋" w:eastAsia="仿宋" w:cs="仿宋"/>
          <w:b/>
          <w:color w:val="auto"/>
          <w:sz w:val="28"/>
          <w:highlight w:val="none"/>
        </w:rPr>
      </w:pPr>
      <w:r>
        <w:rPr>
          <w:rFonts w:hint="eastAsia" w:ascii="仿宋" w:hAnsi="仿宋" w:eastAsia="仿宋" w:cs="仿宋"/>
          <w:b/>
          <w:color w:val="auto"/>
          <w:sz w:val="28"/>
          <w:highlight w:val="none"/>
          <w:lang w:val="en-US" w:eastAsia="zh-CN"/>
        </w:rPr>
        <w:t>9</w:t>
      </w:r>
      <w:r>
        <w:rPr>
          <w:rFonts w:hint="eastAsia" w:ascii="仿宋" w:hAnsi="仿宋" w:eastAsia="仿宋" w:cs="仿宋"/>
          <w:b/>
          <w:color w:val="auto"/>
          <w:sz w:val="28"/>
          <w:highlight w:val="none"/>
        </w:rPr>
        <w:t>.1承诺书1</w:t>
      </w:r>
    </w:p>
    <w:p w14:paraId="6F2EDB73">
      <w:pPr>
        <w:pStyle w:val="3"/>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我单位参与</w:t>
      </w:r>
      <w:r>
        <w:rPr>
          <w:rFonts w:hint="eastAsia" w:ascii="仿宋" w:eastAsia="仿宋" w:cs="仿宋"/>
          <w:color w:val="auto"/>
          <w:sz w:val="22"/>
          <w:szCs w:val="22"/>
          <w:highlight w:val="none"/>
          <w:u w:val="single"/>
        </w:rPr>
        <w:t xml:space="preserve">  项目名称（项目编号）</w:t>
      </w:r>
      <w:r>
        <w:rPr>
          <w:rFonts w:hint="eastAsia" w:ascii="仿宋" w:eastAsia="仿宋" w:cs="仿宋"/>
          <w:color w:val="auto"/>
          <w:sz w:val="22"/>
          <w:highlight w:val="none"/>
          <w:u w:val="single"/>
        </w:rPr>
        <w:t>、</w:t>
      </w:r>
      <w:r>
        <w:rPr>
          <w:rFonts w:hint="eastAsia" w:ascii="仿宋" w:eastAsia="仿宋" w:cs="仿宋"/>
          <w:color w:val="auto"/>
          <w:sz w:val="22"/>
          <w:highlight w:val="none"/>
          <w:u w:val="single"/>
          <w:lang w:val="en-US" w:eastAsia="zh-CN"/>
        </w:rPr>
        <w:t>采购</w:t>
      </w:r>
      <w:r>
        <w:rPr>
          <w:rFonts w:hint="eastAsia" w:ascii="仿宋" w:eastAsia="仿宋" w:cs="仿宋"/>
          <w:color w:val="auto"/>
          <w:sz w:val="22"/>
          <w:highlight w:val="none"/>
          <w:u w:val="single"/>
        </w:rPr>
        <w:t>包号</w:t>
      </w:r>
      <w:r>
        <w:rPr>
          <w:rFonts w:hint="eastAsia" w:ascii="仿宋" w:eastAsia="仿宋" w:cs="仿宋"/>
          <w:color w:val="auto"/>
          <w:sz w:val="22"/>
          <w:szCs w:val="22"/>
          <w:highlight w:val="none"/>
          <w:u w:val="single"/>
        </w:rPr>
        <w:t xml:space="preserve"> </w:t>
      </w:r>
      <w:r>
        <w:rPr>
          <w:rFonts w:hint="eastAsia" w:ascii="仿宋" w:eastAsia="仿宋" w:cs="仿宋"/>
          <w:color w:val="auto"/>
          <w:sz w:val="22"/>
          <w:szCs w:val="22"/>
          <w:highlight w:val="none"/>
          <w:u w:val="single"/>
          <w:lang w:val="en-US" w:eastAsia="zh-CN"/>
        </w:rPr>
        <w:t xml:space="preserve">  </w:t>
      </w:r>
      <w:r>
        <w:rPr>
          <w:rFonts w:hint="eastAsia" w:ascii="仿宋" w:eastAsia="仿宋" w:cs="仿宋"/>
          <w:color w:val="auto"/>
          <w:sz w:val="22"/>
          <w:szCs w:val="22"/>
          <w:highlight w:val="none"/>
          <w:u w:val="single"/>
        </w:rPr>
        <w:t xml:space="preserve"> </w:t>
      </w:r>
      <w:r>
        <w:rPr>
          <w:rFonts w:hint="eastAsia" w:ascii="仿宋" w:eastAsia="仿宋" w:cs="仿宋"/>
          <w:color w:val="auto"/>
          <w:sz w:val="22"/>
          <w:szCs w:val="22"/>
          <w:highlight w:val="none"/>
          <w:lang w:val="en-US" w:eastAsia="zh-CN"/>
        </w:rPr>
        <w:t>投标</w:t>
      </w:r>
      <w:r>
        <w:rPr>
          <w:rFonts w:hint="eastAsia" w:ascii="仿宋" w:eastAsia="仿宋" w:cs="仿宋"/>
          <w:color w:val="auto"/>
          <w:sz w:val="22"/>
          <w:szCs w:val="22"/>
          <w:highlight w:val="none"/>
        </w:rPr>
        <w:t>活动，我单位已完全知悉</w:t>
      </w:r>
      <w:r>
        <w:rPr>
          <w:rFonts w:hint="eastAsia" w:ascii="仿宋" w:eastAsia="仿宋" w:cs="仿宋"/>
          <w:color w:val="auto"/>
          <w:sz w:val="22"/>
          <w:szCs w:val="22"/>
          <w:highlight w:val="none"/>
          <w:lang w:eastAsia="zh-CN"/>
        </w:rPr>
        <w:t>招标</w:t>
      </w:r>
      <w:r>
        <w:rPr>
          <w:rFonts w:hint="eastAsia" w:ascii="仿宋" w:eastAsia="仿宋" w:cs="仿宋"/>
          <w:color w:val="auto"/>
          <w:sz w:val="22"/>
          <w:szCs w:val="22"/>
          <w:highlight w:val="none"/>
        </w:rPr>
        <w:t>文件中的相关规定，我单位在此承诺：</w:t>
      </w:r>
    </w:p>
    <w:p w14:paraId="67A53A36">
      <w:pPr>
        <w:pStyle w:val="3"/>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1、我单位</w:t>
      </w:r>
      <w:r>
        <w:rPr>
          <w:rFonts w:hint="eastAsia" w:ascii="仿宋" w:eastAsia="仿宋" w:cs="仿宋"/>
          <w:color w:val="auto"/>
          <w:sz w:val="22"/>
          <w:szCs w:val="22"/>
          <w:highlight w:val="none"/>
          <w:u w:val="single"/>
        </w:rPr>
        <w:t xml:space="preserve">  （填“是/否”）</w:t>
      </w:r>
      <w:r>
        <w:rPr>
          <w:rFonts w:hint="eastAsia" w:ascii="仿宋" w:eastAsia="仿宋" w:cs="仿宋"/>
          <w:color w:val="auto"/>
          <w:sz w:val="22"/>
          <w:szCs w:val="22"/>
          <w:highlight w:val="none"/>
          <w:u w:val="single"/>
          <w:lang w:val="en-US" w:eastAsia="zh-CN"/>
        </w:rPr>
        <w:t xml:space="preserve"> </w:t>
      </w:r>
      <w:r>
        <w:rPr>
          <w:rFonts w:hint="eastAsia" w:ascii="仿宋" w:eastAsia="仿宋" w:cs="仿宋"/>
          <w:color w:val="auto"/>
          <w:sz w:val="22"/>
          <w:szCs w:val="22"/>
          <w:highlight w:val="none"/>
          <w:u w:val="single"/>
        </w:rPr>
        <w:t xml:space="preserve"> </w:t>
      </w:r>
      <w:r>
        <w:rPr>
          <w:rFonts w:hint="eastAsia" w:ascii="仿宋" w:eastAsia="仿宋" w:cs="仿宋"/>
          <w:color w:val="auto"/>
          <w:sz w:val="22"/>
          <w:szCs w:val="22"/>
          <w:highlight w:val="none"/>
        </w:rPr>
        <w:t>联合体形式投标。</w:t>
      </w:r>
    </w:p>
    <w:p w14:paraId="4D9E1D7B">
      <w:pPr>
        <w:pStyle w:val="3"/>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2、如果我单位获得</w:t>
      </w:r>
      <w:r>
        <w:rPr>
          <w:rFonts w:hint="eastAsia" w:ascii="仿宋" w:eastAsia="仿宋" w:cs="仿宋"/>
          <w:color w:val="auto"/>
          <w:sz w:val="22"/>
          <w:szCs w:val="22"/>
          <w:highlight w:val="none"/>
          <w:lang w:val="en-US" w:eastAsia="zh-CN"/>
        </w:rPr>
        <w:t>中标</w:t>
      </w:r>
      <w:r>
        <w:rPr>
          <w:rFonts w:hint="eastAsia" w:ascii="仿宋" w:eastAsia="仿宋" w:cs="仿宋"/>
          <w:color w:val="auto"/>
          <w:sz w:val="22"/>
          <w:szCs w:val="22"/>
          <w:highlight w:val="none"/>
        </w:rPr>
        <w:t>资格，</w:t>
      </w:r>
      <w:r>
        <w:rPr>
          <w:rFonts w:hint="eastAsia" w:ascii="仿宋" w:eastAsia="仿宋" w:cs="仿宋"/>
          <w:color w:val="auto"/>
          <w:sz w:val="22"/>
          <w:szCs w:val="22"/>
          <w:highlight w:val="none"/>
          <w:lang w:val="en-US" w:eastAsia="zh-CN"/>
        </w:rPr>
        <w:t>我单位的投标报价</w:t>
      </w:r>
      <w:r>
        <w:rPr>
          <w:rFonts w:hint="eastAsia" w:ascii="仿宋" w:eastAsia="仿宋" w:cs="仿宋"/>
          <w:color w:val="auto"/>
          <w:sz w:val="22"/>
          <w:szCs w:val="22"/>
          <w:highlight w:val="none"/>
        </w:rPr>
        <w:t>在合同执行过程中是固定不变的，不受外汇汇率及市场价格变化的影响。</w:t>
      </w:r>
    </w:p>
    <w:p w14:paraId="6F0C9284">
      <w:pPr>
        <w:pStyle w:val="3"/>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3、我单位</w:t>
      </w:r>
      <w:r>
        <w:rPr>
          <w:rFonts w:hint="eastAsia" w:ascii="仿宋" w:eastAsia="仿宋" w:cs="仿宋"/>
          <w:color w:val="auto"/>
          <w:sz w:val="22"/>
          <w:szCs w:val="22"/>
          <w:highlight w:val="none"/>
          <w:lang w:eastAsia="zh-CN"/>
        </w:rPr>
        <w:t>投标文件</w:t>
      </w:r>
      <w:r>
        <w:rPr>
          <w:rFonts w:hint="eastAsia" w:ascii="仿宋" w:eastAsia="仿宋" w:cs="仿宋"/>
          <w:color w:val="auto"/>
          <w:sz w:val="22"/>
          <w:szCs w:val="22"/>
          <w:highlight w:val="none"/>
        </w:rPr>
        <w:t>中提供的资料均真实有效。</w:t>
      </w:r>
    </w:p>
    <w:p w14:paraId="6BAAE96B">
      <w:pPr>
        <w:pStyle w:val="3"/>
        <w:tabs>
          <w:tab w:val="left" w:pos="3544"/>
        </w:tabs>
        <w:spacing w:line="360" w:lineRule="auto"/>
        <w:ind w:firstLine="440" w:firstLineChars="200"/>
        <w:rPr>
          <w:rFonts w:ascii="仿宋" w:eastAsia="仿宋" w:cs="仿宋"/>
          <w:color w:val="auto"/>
          <w:sz w:val="22"/>
          <w:szCs w:val="22"/>
          <w:highlight w:val="none"/>
        </w:rPr>
      </w:pPr>
    </w:p>
    <w:p w14:paraId="5BF67766">
      <w:pPr>
        <w:pStyle w:val="3"/>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若我单位提供虚假承诺，愿承担相关法律责任。</w:t>
      </w:r>
    </w:p>
    <w:p w14:paraId="435E532E">
      <w:pPr>
        <w:spacing w:line="360" w:lineRule="auto"/>
        <w:rPr>
          <w:rFonts w:ascii="仿宋" w:hAnsi="仿宋" w:eastAsia="仿宋" w:cs="仿宋"/>
          <w:color w:val="auto"/>
          <w:sz w:val="22"/>
          <w:highlight w:val="none"/>
        </w:rPr>
      </w:pPr>
    </w:p>
    <w:p w14:paraId="58C68EDF">
      <w:pPr>
        <w:spacing w:line="360" w:lineRule="auto"/>
        <w:rPr>
          <w:rFonts w:ascii="仿宋" w:hAnsi="仿宋" w:eastAsia="仿宋" w:cs="仿宋"/>
          <w:color w:val="auto"/>
          <w:sz w:val="22"/>
          <w:highlight w:val="none"/>
        </w:rPr>
      </w:pPr>
    </w:p>
    <w:p w14:paraId="39FF190E">
      <w:pPr>
        <w:spacing w:line="360" w:lineRule="auto"/>
        <w:rPr>
          <w:rFonts w:ascii="仿宋" w:hAnsi="仿宋" w:eastAsia="仿宋" w:cs="仿宋"/>
          <w:color w:val="auto"/>
          <w:sz w:val="22"/>
          <w:highlight w:val="none"/>
        </w:rPr>
      </w:pPr>
    </w:p>
    <w:p w14:paraId="67D22F5C">
      <w:pPr>
        <w:pStyle w:val="3"/>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lang w:eastAsia="zh-CN"/>
        </w:rPr>
        <w:t>投标人</w:t>
      </w:r>
      <w:r>
        <w:rPr>
          <w:rFonts w:hint="eastAsia" w:ascii="仿宋" w:eastAsia="仿宋" w:cs="仿宋"/>
          <w:color w:val="auto"/>
          <w:sz w:val="22"/>
          <w:szCs w:val="22"/>
          <w:highlight w:val="none"/>
        </w:rPr>
        <w:t>名称：</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投标人全称并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593ACFFE">
      <w:pPr>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5BEC71D8">
      <w:pPr>
        <w:pStyle w:val="3"/>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日期：   年   月   日</w:t>
      </w:r>
    </w:p>
    <w:p w14:paraId="3B85C460">
      <w:pPr>
        <w:pStyle w:val="3"/>
        <w:tabs>
          <w:tab w:val="left" w:pos="3544"/>
        </w:tabs>
        <w:spacing w:line="360" w:lineRule="auto"/>
        <w:rPr>
          <w:rFonts w:ascii="仿宋" w:eastAsia="仿宋" w:cs="仿宋"/>
          <w:color w:val="auto"/>
          <w:sz w:val="22"/>
          <w:szCs w:val="22"/>
          <w:highlight w:val="none"/>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6CA79406">
      <w:pPr>
        <w:pStyle w:val="3"/>
        <w:tabs>
          <w:tab w:val="left" w:pos="3544"/>
        </w:tabs>
        <w:spacing w:line="360" w:lineRule="auto"/>
        <w:rPr>
          <w:rFonts w:ascii="仿宋" w:eastAsia="仿宋" w:cs="仿宋"/>
          <w:b/>
          <w:color w:val="auto"/>
          <w:sz w:val="28"/>
          <w:szCs w:val="24"/>
          <w:highlight w:val="none"/>
        </w:rPr>
      </w:pPr>
      <w:r>
        <w:rPr>
          <w:rFonts w:hint="eastAsia" w:ascii="仿宋" w:eastAsia="仿宋" w:cs="仿宋"/>
          <w:b/>
          <w:color w:val="auto"/>
          <w:sz w:val="28"/>
          <w:szCs w:val="24"/>
          <w:highlight w:val="none"/>
          <w:lang w:val="en-US" w:eastAsia="zh-CN"/>
        </w:rPr>
        <w:t>9</w:t>
      </w:r>
      <w:r>
        <w:rPr>
          <w:rFonts w:hint="eastAsia" w:ascii="仿宋" w:eastAsia="仿宋" w:cs="仿宋"/>
          <w:b/>
          <w:color w:val="auto"/>
          <w:sz w:val="28"/>
          <w:szCs w:val="24"/>
          <w:highlight w:val="none"/>
        </w:rPr>
        <w:t>.2承诺书2</w:t>
      </w:r>
    </w:p>
    <w:p w14:paraId="7873F347">
      <w:pPr>
        <w:pStyle w:val="3"/>
        <w:tabs>
          <w:tab w:val="left" w:pos="3544"/>
        </w:tabs>
        <w:spacing w:line="360" w:lineRule="auto"/>
        <w:jc w:val="center"/>
        <w:rPr>
          <w:rFonts w:ascii="仿宋" w:eastAsia="仿宋" w:cs="仿宋"/>
          <w:b/>
          <w:color w:val="auto"/>
          <w:sz w:val="28"/>
          <w:szCs w:val="24"/>
          <w:highlight w:val="none"/>
        </w:rPr>
      </w:pPr>
      <w:bookmarkStart w:id="0" w:name="_Toc72310106"/>
      <w:bookmarkStart w:id="1" w:name="_Toc72309737"/>
      <w:bookmarkStart w:id="2" w:name="_Toc71298353"/>
      <w:r>
        <w:rPr>
          <w:rFonts w:hint="eastAsia" w:ascii="仿宋" w:eastAsia="仿宋" w:cs="仿宋"/>
          <w:b/>
          <w:color w:val="auto"/>
          <w:sz w:val="28"/>
          <w:szCs w:val="24"/>
          <w:highlight w:val="none"/>
        </w:rPr>
        <w:t>陕西省政府采购</w:t>
      </w:r>
      <w:r>
        <w:rPr>
          <w:rFonts w:hint="eastAsia" w:ascii="仿宋" w:eastAsia="仿宋" w:cs="仿宋"/>
          <w:b/>
          <w:color w:val="auto"/>
          <w:sz w:val="28"/>
          <w:szCs w:val="24"/>
          <w:highlight w:val="none"/>
          <w:lang w:val="en-US" w:eastAsia="zh-CN"/>
        </w:rPr>
        <w:t>供应商</w:t>
      </w:r>
      <w:r>
        <w:rPr>
          <w:rFonts w:hint="eastAsia" w:ascii="仿宋" w:eastAsia="仿宋" w:cs="仿宋"/>
          <w:b/>
          <w:color w:val="auto"/>
          <w:sz w:val="28"/>
          <w:szCs w:val="24"/>
          <w:highlight w:val="none"/>
        </w:rPr>
        <w:t>拒绝政府采购领域商业贿赂承诺书</w:t>
      </w:r>
      <w:bookmarkEnd w:id="0"/>
      <w:bookmarkEnd w:id="1"/>
      <w:bookmarkEnd w:id="2"/>
    </w:p>
    <w:p w14:paraId="75616BAE">
      <w:pPr>
        <w:rPr>
          <w:color w:val="auto"/>
          <w:highlight w:val="none"/>
        </w:rPr>
      </w:pPr>
    </w:p>
    <w:p w14:paraId="3AB0C405">
      <w:pPr>
        <w:tabs>
          <w:tab w:val="left" w:pos="3544"/>
        </w:tabs>
        <w:spacing w:line="360" w:lineRule="auto"/>
        <w:ind w:firstLine="330" w:firstLineChars="150"/>
        <w:rPr>
          <w:rFonts w:ascii="仿宋" w:hAnsi="仿宋" w:eastAsia="仿宋" w:cs="仿宋"/>
          <w:color w:val="auto"/>
          <w:sz w:val="22"/>
          <w:highlight w:val="none"/>
        </w:rPr>
      </w:pPr>
      <w:r>
        <w:rPr>
          <w:rFonts w:hint="eastAsia" w:ascii="仿宋" w:hAnsi="仿宋" w:eastAsia="仿宋" w:cs="仿宋"/>
          <w:color w:val="auto"/>
          <w:sz w:val="22"/>
          <w:highlight w:val="none"/>
        </w:rPr>
        <w:t>为响应党中央、国务院关于治理政府采购领域商业贿赂行为的号召，我公司在此庄严承诺：</w:t>
      </w:r>
    </w:p>
    <w:p w14:paraId="05498B94">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1、在参与政府采购活动中遵纪守法、诚信经营、公平竞标。</w:t>
      </w:r>
    </w:p>
    <w:p w14:paraId="75F5F251">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2、不向政府采购人、采购代理机构和政府采购评审专家进行任何形式的商业贿赂以谋取交易机会。</w:t>
      </w:r>
    </w:p>
    <w:p w14:paraId="28764EDD">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3、不向政府采购代理机构和采购人提供虚假资质文件或采用虚假应标方式参与政府采购市场竞争并谋取成交。</w:t>
      </w:r>
    </w:p>
    <w:p w14:paraId="59BBBF3E">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4、不采取“围标、陪标”等商业欺诈手段获得政府采购订单。</w:t>
      </w:r>
    </w:p>
    <w:p w14:paraId="652B9712">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5、不采取不正当手段诋毁、排挤其他供应商。</w:t>
      </w:r>
    </w:p>
    <w:p w14:paraId="2A262D34">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6、不在提供商品和服务时“偷梁换柱、以次充好”损害采购人的合法权益。</w:t>
      </w:r>
    </w:p>
    <w:p w14:paraId="1D062B08">
      <w:pPr>
        <w:tabs>
          <w:tab w:val="left" w:pos="3544"/>
        </w:tabs>
        <w:spacing w:line="360" w:lineRule="auto"/>
        <w:ind w:left="239" w:leftChars="114" w:firstLine="220" w:firstLineChars="100"/>
        <w:rPr>
          <w:rFonts w:ascii="仿宋" w:hAnsi="仿宋" w:eastAsia="仿宋" w:cs="仿宋"/>
          <w:color w:val="auto"/>
          <w:sz w:val="22"/>
          <w:highlight w:val="none"/>
        </w:rPr>
      </w:pPr>
      <w:r>
        <w:rPr>
          <w:rFonts w:hint="eastAsia" w:ascii="仿宋" w:hAnsi="仿宋" w:eastAsia="仿宋" w:cs="仿宋"/>
          <w:color w:val="auto"/>
          <w:sz w:val="22"/>
          <w:highlight w:val="none"/>
        </w:rPr>
        <w:t>7、不与采购人、采购代理机构、政府采购评审专家或其它供应商恶意串通，进行质疑和投诉，维护政府采购市场秩序。</w:t>
      </w:r>
    </w:p>
    <w:p w14:paraId="7ABA963D">
      <w:pPr>
        <w:tabs>
          <w:tab w:val="left" w:pos="3544"/>
        </w:tabs>
        <w:spacing w:line="360" w:lineRule="auto"/>
        <w:ind w:left="239" w:leftChars="114" w:firstLine="220" w:firstLineChars="100"/>
        <w:rPr>
          <w:rFonts w:ascii="仿宋" w:hAnsi="仿宋" w:eastAsia="仿宋" w:cs="仿宋"/>
          <w:color w:val="auto"/>
          <w:sz w:val="22"/>
          <w:highlight w:val="none"/>
        </w:rPr>
      </w:pPr>
      <w:r>
        <w:rPr>
          <w:rFonts w:hint="eastAsia" w:ascii="仿宋" w:hAnsi="仿宋" w:eastAsia="仿宋" w:cs="仿宋"/>
          <w:color w:val="auto"/>
          <w:sz w:val="22"/>
          <w:highlight w:val="none"/>
        </w:rPr>
        <w:t>8、尊重和接受监督管理部门的监督及要求，承担因违约行为给采购人造成的损失。</w:t>
      </w:r>
    </w:p>
    <w:p w14:paraId="2C4667FA">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9、不发生其它有悖于政府采购公开、公平、公正和诚信原则的行为。</w:t>
      </w:r>
    </w:p>
    <w:p w14:paraId="57F4BD4B">
      <w:pPr>
        <w:tabs>
          <w:tab w:val="left" w:pos="3544"/>
        </w:tabs>
        <w:spacing w:line="360" w:lineRule="auto"/>
        <w:ind w:firstLine="330" w:firstLineChars="150"/>
        <w:rPr>
          <w:rFonts w:ascii="仿宋" w:hAnsi="仿宋" w:eastAsia="仿宋" w:cs="仿宋"/>
          <w:color w:val="auto"/>
          <w:sz w:val="22"/>
          <w:highlight w:val="none"/>
        </w:rPr>
      </w:pPr>
    </w:p>
    <w:p w14:paraId="03DC9925">
      <w:pPr>
        <w:pStyle w:val="3"/>
        <w:tabs>
          <w:tab w:val="left" w:pos="3544"/>
        </w:tabs>
        <w:spacing w:line="360" w:lineRule="auto"/>
        <w:rPr>
          <w:rFonts w:ascii="仿宋" w:eastAsia="仿宋" w:cs="仿宋"/>
          <w:color w:val="auto"/>
          <w:sz w:val="22"/>
          <w:szCs w:val="22"/>
          <w:highlight w:val="none"/>
        </w:rPr>
      </w:pPr>
    </w:p>
    <w:p w14:paraId="20F5B710">
      <w:pPr>
        <w:pStyle w:val="3"/>
        <w:tabs>
          <w:tab w:val="left" w:pos="3544"/>
        </w:tabs>
        <w:spacing w:line="360" w:lineRule="auto"/>
        <w:rPr>
          <w:rFonts w:ascii="仿宋" w:eastAsia="仿宋" w:cs="仿宋"/>
          <w:color w:val="auto"/>
          <w:sz w:val="22"/>
          <w:szCs w:val="22"/>
          <w:highlight w:val="none"/>
        </w:rPr>
      </w:pPr>
    </w:p>
    <w:p w14:paraId="2147FC3F">
      <w:pPr>
        <w:pStyle w:val="3"/>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lang w:val="en-US" w:eastAsia="zh-CN"/>
        </w:rPr>
        <w:t>投标人</w:t>
      </w:r>
      <w:r>
        <w:rPr>
          <w:rFonts w:hint="eastAsia" w:ascii="仿宋" w:eastAsia="仿宋" w:cs="仿宋"/>
          <w:color w:val="auto"/>
          <w:sz w:val="22"/>
          <w:szCs w:val="22"/>
          <w:highlight w:val="none"/>
        </w:rPr>
        <w:t>名称：</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35CC230F">
      <w:pPr>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71A934D9">
      <w:pPr>
        <w:pStyle w:val="3"/>
        <w:tabs>
          <w:tab w:val="left" w:pos="3544"/>
        </w:tabs>
        <w:spacing w:line="360" w:lineRule="auto"/>
        <w:rPr>
          <w:rFonts w:hint="eastAsia" w:ascii="仿宋" w:eastAsia="仿宋" w:cs="仿宋"/>
          <w:color w:val="auto"/>
          <w:sz w:val="22"/>
          <w:szCs w:val="22"/>
          <w:highlight w:val="none"/>
        </w:rPr>
      </w:pPr>
      <w:r>
        <w:rPr>
          <w:rFonts w:hint="eastAsia" w:ascii="仿宋" w:eastAsia="仿宋" w:cs="仿宋"/>
          <w:color w:val="auto"/>
          <w:sz w:val="22"/>
          <w:szCs w:val="22"/>
          <w:highlight w:val="none"/>
        </w:rPr>
        <w:t>日期：   年   月   日</w:t>
      </w:r>
    </w:p>
    <w:p w14:paraId="555E2E77">
      <w:pPr>
        <w:rPr>
          <w:color w:val="auto"/>
          <w:highlight w:val="none"/>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CD2A7">
    <w:pPr>
      <w:pStyle w:val="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3DBA1">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8C395A">
    <w:pPr>
      <w:pStyle w:val="4"/>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1743A">
    <w:pPr>
      <w:pStyle w:val="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9844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E635B5">
                          <w:pPr>
                            <w:pStyle w:val="4"/>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AE635B5">
                    <w:pPr>
                      <w:pStyle w:val="4"/>
                    </w:pPr>
                    <w:r>
                      <w:fldChar w:fldCharType="begin"/>
                    </w:r>
                    <w:r>
                      <w:instrText xml:space="preserve"> PAGE  \* MERGEFORMAT </w:instrText>
                    </w:r>
                    <w:r>
                      <w:fldChar w:fldCharType="separate"/>
                    </w:r>
                    <w:r>
                      <w:t>29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C0EB0">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7DBEC">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DB179">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8B9412"/>
    <w:multiLevelType w:val="singleLevel"/>
    <w:tmpl w:val="E78B941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0C3792"/>
    <w:rsid w:val="035016EB"/>
    <w:rsid w:val="059211B6"/>
    <w:rsid w:val="09AA7B69"/>
    <w:rsid w:val="117F61A3"/>
    <w:rsid w:val="28BF6B4C"/>
    <w:rsid w:val="2B0C3792"/>
    <w:rsid w:val="6E5838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Plain Text"/>
    <w:basedOn w:val="1"/>
    <w:qFormat/>
    <w:uiPriority w:val="0"/>
    <w:rPr>
      <w:rFonts w:ascii="Arial" w:hAnsi="仿宋" w:eastAsia="宋体" w:cs="Times New Roman"/>
      <w:kern w:val="0"/>
      <w:sz w:val="20"/>
      <w:szCs w:val="21"/>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Body Text First Indent 2"/>
    <w:basedOn w:val="2"/>
    <w:unhideWhenUsed/>
    <w:qFormat/>
    <w:uiPriority w:val="0"/>
    <w:pPr>
      <w:spacing w:after="120" w:line="240" w:lineRule="auto"/>
      <w:ind w:left="420" w:leftChars="200" w:firstLine="420" w:firstLineChars="200"/>
    </w:pPr>
    <w:rPr>
      <w:sz w:val="21"/>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纯文本1"/>
    <w:basedOn w:val="1"/>
    <w:autoRedefine/>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7194</Words>
  <Characters>7341</Characters>
  <Lines>0</Lines>
  <Paragraphs>0</Paragraphs>
  <TotalTime>0</TotalTime>
  <ScaleCrop>false</ScaleCrop>
  <LinksUpToDate>false</LinksUpToDate>
  <CharactersWithSpaces>7861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2026-04-16T03:36:00Z</dcterms:created>
  <dc:creator>wps</dc:creator>
  <cp:lastModifiedBy>wps</cp:lastModifiedBy>
  <dcterms:modified xsi:type="dcterms:W3CDTF">2026-04-17T08:59:03Z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6947E21375CF43E78FBDEE7322EAD711_13</vt:lpwstr>
  </property>
  <property fmtid="{D5CDD505-2E9C-101B-9397-08002B2CF9AE}" pid="4" name="KSOTemplateDocerSaveRecord">
    <vt:lpwstr>eyJoZGlkIjoiOGZkNTU2YTY2ZGVhYTA3NmE4ZGQzY2MwMTllMmNjYzIiLCJ1c2VySWQiOiI2MDM3MTYzMzEifQ==</vt:lpwstr>
  </property>
</Properties>
</file>